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CF45" w14:textId="77777777" w:rsidR="004C7C3A" w:rsidRPr="00612948" w:rsidRDefault="004C7C3A" w:rsidP="00B43266">
      <w:pPr>
        <w:pStyle w:val="IndexHeading"/>
        <w:spacing w:after="0" w:line="240" w:lineRule="atLeast"/>
        <w:ind w:right="45"/>
        <w:outlineLvl w:val="0"/>
        <w:rPr>
          <w:rFonts w:asciiTheme="majorBidi" w:hAnsiTheme="majorBidi" w:cstheme="majorBidi"/>
          <w:b w:val="0"/>
          <w:bCs/>
          <w:sz w:val="30"/>
          <w:szCs w:val="30"/>
          <w:cs/>
          <w:lang w:bidi="th-TH"/>
        </w:rPr>
      </w:pPr>
      <w:r w:rsidRPr="00612948">
        <w:rPr>
          <w:rFonts w:asciiTheme="majorBidi" w:hAnsiTheme="majorBidi" w:cstheme="majorBidi"/>
          <w:b w:val="0"/>
          <w:bCs/>
          <w:sz w:val="30"/>
          <w:szCs w:val="30"/>
          <w:cs/>
          <w:lang w:bidi="th-TH"/>
        </w:rPr>
        <w:t>หมายเหตุ</w:t>
      </w:r>
      <w:r w:rsidRPr="00612948">
        <w:rPr>
          <w:rFonts w:asciiTheme="majorBidi" w:hAnsiTheme="majorBidi" w:cstheme="majorBidi"/>
          <w:b w:val="0"/>
          <w:bCs/>
          <w:sz w:val="30"/>
          <w:szCs w:val="30"/>
        </w:rPr>
        <w:tab/>
      </w:r>
      <w:r w:rsidRPr="00612948">
        <w:rPr>
          <w:rFonts w:asciiTheme="majorBidi" w:hAnsiTheme="majorBidi" w:cstheme="majorBidi"/>
          <w:b w:val="0"/>
          <w:bCs/>
          <w:sz w:val="30"/>
          <w:szCs w:val="30"/>
          <w:cs/>
          <w:lang w:bidi="th-TH"/>
        </w:rPr>
        <w:t>สารบัญ</w:t>
      </w:r>
    </w:p>
    <w:p w14:paraId="3A8452BF" w14:textId="77777777" w:rsidR="004C7C3A" w:rsidRPr="00612948" w:rsidRDefault="004C7C3A" w:rsidP="004C7C3A">
      <w:pPr>
        <w:pStyle w:val="IndexHeading"/>
        <w:spacing w:after="0" w:line="240" w:lineRule="atLeast"/>
        <w:ind w:left="1080" w:right="45" w:hanging="1080"/>
        <w:outlineLvl w:val="0"/>
        <w:rPr>
          <w:rFonts w:asciiTheme="majorBidi" w:hAnsiTheme="majorBidi" w:cstheme="majorBidi"/>
          <w:b w:val="0"/>
          <w:bCs/>
          <w:sz w:val="30"/>
          <w:szCs w:val="30"/>
          <w:cs/>
          <w:lang w:val="en-US" w:bidi="th-TH"/>
        </w:rPr>
      </w:pPr>
    </w:p>
    <w:p w14:paraId="01674A93" w14:textId="77777777" w:rsidR="004C7C3A" w:rsidRPr="00612948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612948">
        <w:rPr>
          <w:rFonts w:asciiTheme="majorBidi" w:hAnsiTheme="majorBidi" w:cstheme="majorBidi"/>
          <w:sz w:val="30"/>
          <w:szCs w:val="30"/>
          <w:cs/>
          <w:lang w:bidi="th-TH"/>
        </w:rPr>
        <w:t>ข้อมูลทั่วไป</w:t>
      </w:r>
    </w:p>
    <w:p w14:paraId="72A48D11" w14:textId="396DC4AC" w:rsidR="004C7C3A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612948">
        <w:rPr>
          <w:rFonts w:asciiTheme="majorBidi" w:hAnsiTheme="majorBidi" w:cstheme="majorBidi"/>
          <w:sz w:val="30"/>
          <w:szCs w:val="30"/>
          <w:cs/>
          <w:lang w:bidi="th-TH"/>
        </w:rPr>
        <w:t>เกณฑ์การจัดทำงบการเงิน</w:t>
      </w:r>
    </w:p>
    <w:p w14:paraId="431EC424" w14:textId="3DEFE2DD" w:rsidR="00A63FC9" w:rsidRPr="00C0783D" w:rsidRDefault="00A63FC9" w:rsidP="00A63FC9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 w:hint="cs"/>
          <w:sz w:val="30"/>
          <w:szCs w:val="30"/>
          <w:cs/>
          <w:lang w:val="en-US" w:bidi="th-TH"/>
        </w:rPr>
        <w:t>การเปลี่ยนแปลงนโยบายการบัญชี</w:t>
      </w:r>
    </w:p>
    <w:p w14:paraId="36DF13EC" w14:textId="6705737E" w:rsidR="00A63FC9" w:rsidRPr="00C0783D" w:rsidRDefault="00A63FC9" w:rsidP="00A63FC9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 w:hint="cs"/>
          <w:sz w:val="30"/>
          <w:szCs w:val="30"/>
          <w:cs/>
          <w:lang w:val="en-US" w:bidi="th-TH"/>
        </w:rPr>
        <w:t>การซื้อบริษัทย่อย</w:t>
      </w:r>
    </w:p>
    <w:p w14:paraId="184F91EA" w14:textId="2331294A" w:rsidR="005B056B" w:rsidRPr="00612948" w:rsidRDefault="005B056B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>
        <w:rPr>
          <w:rFonts w:asciiTheme="majorBidi" w:hAnsiTheme="majorBidi" w:cstheme="majorBidi" w:hint="cs"/>
          <w:sz w:val="30"/>
          <w:szCs w:val="30"/>
          <w:cs/>
          <w:lang w:bidi="th-TH"/>
        </w:rPr>
        <w:t>นโยบายการบัญชีที่สำคัญ</w:t>
      </w:r>
    </w:p>
    <w:p w14:paraId="6DBB9B37" w14:textId="35C95405" w:rsidR="004C7C3A" w:rsidRPr="00EE32FC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EE32FC">
        <w:rPr>
          <w:rFonts w:asciiTheme="majorBidi" w:hAnsiTheme="majorBidi" w:cstheme="majorBidi"/>
          <w:sz w:val="30"/>
          <w:szCs w:val="30"/>
          <w:cs/>
          <w:lang w:bidi="th-TH"/>
        </w:rPr>
        <w:t>บุคคลหรือกิจการที่เกี่ยวข้องกัน</w:t>
      </w:r>
    </w:p>
    <w:p w14:paraId="01876C58" w14:textId="19562A04" w:rsidR="005B056B" w:rsidRDefault="005B056B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 w:hint="cs"/>
          <w:sz w:val="30"/>
          <w:szCs w:val="30"/>
          <w:cs/>
          <w:lang w:bidi="th-TH"/>
        </w:rPr>
        <w:t>เงินสดและรายการเทียบเท่าเงินสด</w:t>
      </w:r>
    </w:p>
    <w:p w14:paraId="199691C7" w14:textId="6FC4AD0B" w:rsidR="002052E9" w:rsidRPr="00EE32FC" w:rsidRDefault="002052E9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EE32FC">
        <w:rPr>
          <w:rFonts w:asciiTheme="majorBidi" w:hAnsiTheme="majorBidi" w:cstheme="majorBidi" w:hint="cs"/>
          <w:sz w:val="30"/>
          <w:szCs w:val="30"/>
          <w:cs/>
          <w:lang w:bidi="th-TH"/>
        </w:rPr>
        <w:t>เงินให้สินเชื่อส่วนบุคคล</w:t>
      </w:r>
    </w:p>
    <w:p w14:paraId="513E852A" w14:textId="52C289F9" w:rsidR="004C7C3A" w:rsidRPr="00C0783D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รายได้ค่าบริการค้างรับและลูกหนี้</w:t>
      </w:r>
      <w:r w:rsidR="005B056B" w:rsidRPr="00C0783D">
        <w:rPr>
          <w:rFonts w:asciiTheme="majorBidi" w:hAnsiTheme="majorBidi" w:cstheme="majorBidi" w:hint="cs"/>
          <w:sz w:val="30"/>
          <w:szCs w:val="30"/>
          <w:cs/>
          <w:lang w:bidi="th-TH"/>
        </w:rPr>
        <w:t>หมุนเวียน</w:t>
      </w: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อื่น</w:t>
      </w:r>
    </w:p>
    <w:p w14:paraId="66878395" w14:textId="77777777" w:rsidR="004C7C3A" w:rsidRPr="00185F4E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highlight w:val="yellow"/>
          <w:lang w:bidi="th-TH"/>
        </w:rPr>
      </w:pPr>
      <w:r w:rsidRPr="00185F4E">
        <w:rPr>
          <w:rFonts w:asciiTheme="majorBidi" w:hAnsiTheme="majorBidi" w:cstheme="majorBidi"/>
          <w:sz w:val="30"/>
          <w:szCs w:val="30"/>
          <w:highlight w:val="yellow"/>
          <w:cs/>
          <w:lang w:bidi="th-TH"/>
        </w:rPr>
        <w:t>สินทรัพย์ทางการเงินหมุนเวียนอื่น</w:t>
      </w:r>
    </w:p>
    <w:p w14:paraId="77CFD779" w14:textId="77777777" w:rsidR="004C7C3A" w:rsidRPr="00C0783D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เงินฝากธนาคารที่มีภาระค้ำประกัน</w:t>
      </w:r>
    </w:p>
    <w:p w14:paraId="7B8A2FD2" w14:textId="6BDE9A76" w:rsidR="004C7C3A" w:rsidRPr="009A7E09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highlight w:val="yellow"/>
          <w:lang w:bidi="th-TH"/>
        </w:rPr>
      </w:pPr>
      <w:r w:rsidRPr="009A7E09">
        <w:rPr>
          <w:rFonts w:asciiTheme="majorBidi" w:hAnsiTheme="majorBidi" w:cstheme="majorBidi"/>
          <w:sz w:val="30"/>
          <w:szCs w:val="30"/>
          <w:highlight w:val="yellow"/>
          <w:cs/>
          <w:lang w:bidi="th-TH"/>
        </w:rPr>
        <w:t>สินทรัพย์ทางการเงินไม่หมุนเวียนอื่น</w:t>
      </w:r>
    </w:p>
    <w:p w14:paraId="55D8A4BD" w14:textId="0633DA16" w:rsidR="005B056B" w:rsidRPr="00C0783D" w:rsidRDefault="005B056B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 w:hint="cs"/>
          <w:sz w:val="30"/>
          <w:szCs w:val="30"/>
          <w:cs/>
          <w:lang w:bidi="th-TH"/>
        </w:rPr>
        <w:t>เงินลงทุนในบริษัทร่วม</w:t>
      </w:r>
    </w:p>
    <w:p w14:paraId="7F5976A8" w14:textId="77777777" w:rsidR="00F25476" w:rsidRPr="00C0783D" w:rsidRDefault="00F25476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เงินลงทุนในบริษัทย่อย</w:t>
      </w:r>
    </w:p>
    <w:p w14:paraId="262A167A" w14:textId="348BE768" w:rsidR="004C7C3A" w:rsidRPr="00C0783D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อาคารและอุปกรณ์</w:t>
      </w:r>
    </w:p>
    <w:p w14:paraId="763947F6" w14:textId="0774DC5C" w:rsidR="009B1ADF" w:rsidRPr="00C0783D" w:rsidRDefault="00C31ED2" w:rsidP="009B1ADF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>
        <w:rPr>
          <w:rFonts w:asciiTheme="majorBidi" w:hAnsiTheme="majorBidi" w:cstheme="majorBidi" w:hint="cs"/>
          <w:sz w:val="30"/>
          <w:szCs w:val="30"/>
          <w:cs/>
          <w:lang w:bidi="th-TH"/>
        </w:rPr>
        <w:t>สินทรัพย์สิทธิการใช้</w:t>
      </w:r>
      <w:r w:rsidR="001B6EEC">
        <w:rPr>
          <w:rFonts w:asciiTheme="majorBidi" w:hAnsiTheme="majorBidi" w:cstheme="majorBidi" w:hint="cs"/>
          <w:sz w:val="30"/>
          <w:szCs w:val="30"/>
          <w:cs/>
          <w:lang w:bidi="th-TH"/>
        </w:rPr>
        <w:t>และ</w:t>
      </w:r>
      <w:r w:rsidR="009B1ADF" w:rsidRPr="00C0783D">
        <w:rPr>
          <w:rFonts w:asciiTheme="majorBidi" w:hAnsiTheme="majorBidi" w:cstheme="majorBidi"/>
          <w:sz w:val="30"/>
          <w:szCs w:val="30"/>
          <w:cs/>
          <w:lang w:bidi="th-TH"/>
        </w:rPr>
        <w:t>สัญญาเช่า</w:t>
      </w:r>
    </w:p>
    <w:p w14:paraId="37ACFB25" w14:textId="59A5F29D" w:rsidR="004C7C3A" w:rsidRPr="00C0783D" w:rsidRDefault="00884A06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 w:hint="cs"/>
          <w:sz w:val="30"/>
          <w:szCs w:val="30"/>
          <w:cs/>
          <w:lang w:bidi="th-TH"/>
        </w:rPr>
        <w:t>สินทรัพย์ไม่มีตัวตน</w:t>
      </w:r>
    </w:p>
    <w:p w14:paraId="4E595583" w14:textId="4E4B615B" w:rsidR="00884A06" w:rsidRPr="00C0783D" w:rsidRDefault="00884A06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 w:hint="cs"/>
          <w:sz w:val="30"/>
          <w:szCs w:val="30"/>
          <w:cs/>
          <w:lang w:bidi="th-TH"/>
        </w:rPr>
        <w:t>เจ้าหนี้ค่าเบี้ยประกันภัยและเจ้าหนี้อื่น</w:t>
      </w:r>
    </w:p>
    <w:p w14:paraId="5A746A19" w14:textId="747034A7" w:rsidR="00E60977" w:rsidRPr="00C0783D" w:rsidRDefault="00E60977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 xml:space="preserve">ประมาณการหนี้สินไม่หมุนเวียนสำหรับผลประโยชน์พนักงาน </w:t>
      </w:r>
    </w:p>
    <w:p w14:paraId="41FC10BE" w14:textId="77777777" w:rsidR="00E60977" w:rsidRPr="00C0783D" w:rsidRDefault="00E60977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สำรองตามกฎหมาย</w:t>
      </w:r>
    </w:p>
    <w:p w14:paraId="36CF42B3" w14:textId="77777777" w:rsidR="00E60977" w:rsidRPr="00C0783D" w:rsidRDefault="00E60977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ส่วนงานดำเนินงานและการจำแนกรายได้</w:t>
      </w:r>
    </w:p>
    <w:p w14:paraId="3DCE4473" w14:textId="77D2BBCE" w:rsidR="00E60977" w:rsidRPr="00C0783D" w:rsidRDefault="00E60977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ค่าใช้จ่ายตามลักษณะ</w:t>
      </w:r>
    </w:p>
    <w:p w14:paraId="3E37203D" w14:textId="5EA1E3AE" w:rsidR="004C7C3A" w:rsidRPr="00EE32FC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EE32FC">
        <w:rPr>
          <w:rFonts w:asciiTheme="majorBidi" w:hAnsiTheme="majorBidi" w:cstheme="majorBidi"/>
          <w:sz w:val="30"/>
          <w:szCs w:val="30"/>
          <w:cs/>
          <w:lang w:bidi="th-TH"/>
        </w:rPr>
        <w:t>ภาษีเงินได้</w:t>
      </w:r>
    </w:p>
    <w:p w14:paraId="03A87EE1" w14:textId="73AB360E" w:rsidR="00E60977" w:rsidRPr="00C0783D" w:rsidRDefault="00E60977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กำไรต่อหุ้น</w:t>
      </w:r>
    </w:p>
    <w:p w14:paraId="63DC8DE3" w14:textId="77777777" w:rsidR="00142D11" w:rsidRPr="00C0783D" w:rsidRDefault="00142D11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เงินปันผล</w:t>
      </w:r>
    </w:p>
    <w:p w14:paraId="1F3C337B" w14:textId="7F5713F1" w:rsidR="004C7C3A" w:rsidRPr="00C0783D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เครื่องมือทางการเงิน</w:t>
      </w:r>
    </w:p>
    <w:p w14:paraId="4AA4FACA" w14:textId="37D4B621" w:rsidR="00E60977" w:rsidRPr="00C0783D" w:rsidRDefault="00E60977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 xml:space="preserve">การบริหารจัดการทุน  </w:t>
      </w:r>
    </w:p>
    <w:p w14:paraId="638FAC61" w14:textId="77777777" w:rsidR="004C7C3A" w:rsidRPr="00C0783D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ภาระผูกพันกับบุคคลหรือกิจการที่ไม่เกี่ยวข้องกัน</w:t>
      </w:r>
    </w:p>
    <w:p w14:paraId="19D4F602" w14:textId="7BC558B2" w:rsidR="004C7C3A" w:rsidRPr="00C0783D" w:rsidRDefault="004C7C3A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 w:rsidRPr="00C0783D">
        <w:rPr>
          <w:rFonts w:asciiTheme="majorBidi" w:hAnsiTheme="majorBidi" w:cstheme="majorBidi"/>
          <w:sz w:val="30"/>
          <w:szCs w:val="30"/>
          <w:cs/>
          <w:lang w:bidi="th-TH"/>
        </w:rPr>
        <w:t>หนี้สินที่อาจเกิดขึ้น</w:t>
      </w:r>
    </w:p>
    <w:p w14:paraId="5CE8A072" w14:textId="761E426F" w:rsidR="00884A06" w:rsidRDefault="00884A06" w:rsidP="00481533">
      <w:pPr>
        <w:pStyle w:val="index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tLeast"/>
        <w:ind w:left="1080" w:hanging="1080"/>
        <w:outlineLvl w:val="0"/>
        <w:rPr>
          <w:rFonts w:asciiTheme="majorBidi" w:hAnsiTheme="majorBidi" w:cstheme="majorBidi"/>
          <w:sz w:val="30"/>
          <w:szCs w:val="30"/>
          <w:lang w:bidi="th-TH"/>
        </w:rPr>
      </w:pPr>
      <w:r>
        <w:rPr>
          <w:rFonts w:asciiTheme="majorBidi" w:hAnsiTheme="majorBidi" w:cstheme="majorBidi" w:hint="cs"/>
          <w:sz w:val="30"/>
          <w:szCs w:val="30"/>
          <w:cs/>
          <w:lang w:bidi="th-TH"/>
        </w:rPr>
        <w:t>เหตุการณ์ภายหลังรอบระยะเวลาที่รายงาน</w:t>
      </w:r>
    </w:p>
    <w:p w14:paraId="591523E4" w14:textId="7066F730" w:rsidR="004C7C3A" w:rsidRPr="00612948" w:rsidRDefault="002D2657" w:rsidP="002D2657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-45"/>
        <w:rPr>
          <w:rFonts w:asciiTheme="majorBidi" w:hAnsiTheme="majorBidi" w:cstheme="majorBidi"/>
          <w:b w:val="0"/>
          <w:bCs w:val="0"/>
          <w:sz w:val="30"/>
          <w:szCs w:val="30"/>
        </w:rPr>
      </w:pPr>
      <w:r w:rsidRPr="00612948">
        <w:rPr>
          <w:rFonts w:asciiTheme="majorBidi" w:hAnsiTheme="majorBidi" w:cstheme="majorBidi"/>
          <w:b w:val="0"/>
          <w:bCs w:val="0"/>
          <w:sz w:val="32"/>
          <w:szCs w:val="32"/>
        </w:rPr>
        <w:lastRenderedPageBreak/>
        <w:tab/>
      </w:r>
      <w:r w:rsidRPr="00612948">
        <w:rPr>
          <w:rFonts w:asciiTheme="majorBidi" w:hAnsiTheme="majorBidi" w:cstheme="majorBidi"/>
          <w:b w:val="0"/>
          <w:bCs w:val="0"/>
          <w:sz w:val="30"/>
          <w:szCs w:val="30"/>
          <w:cs/>
        </w:rPr>
        <w:t>หมายเหตุประกอบงบการเงินเป็นส่วนหนึ่งของงบการเงินนี้</w:t>
      </w:r>
    </w:p>
    <w:p w14:paraId="1B0EC077" w14:textId="77777777" w:rsidR="002D2657" w:rsidRPr="00612948" w:rsidRDefault="002D2657" w:rsidP="002D2657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-45"/>
        <w:rPr>
          <w:rFonts w:asciiTheme="majorBidi" w:hAnsiTheme="majorBidi" w:cstheme="majorBidi"/>
          <w:b w:val="0"/>
          <w:bCs w:val="0"/>
          <w:sz w:val="30"/>
          <w:szCs w:val="30"/>
        </w:rPr>
      </w:pPr>
    </w:p>
    <w:p w14:paraId="1FFA5885" w14:textId="3A814A71" w:rsidR="002D2657" w:rsidRPr="00612948" w:rsidRDefault="002D2657" w:rsidP="002D2657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-45"/>
        <w:rPr>
          <w:rFonts w:asciiTheme="majorBidi" w:hAnsiTheme="majorBidi" w:cstheme="majorBidi"/>
          <w:b w:val="0"/>
          <w:bCs w:val="0"/>
          <w:sz w:val="30"/>
          <w:szCs w:val="30"/>
        </w:rPr>
      </w:pPr>
      <w:r w:rsidRPr="00612948">
        <w:rPr>
          <w:rFonts w:asciiTheme="majorBidi" w:hAnsiTheme="majorBidi" w:cstheme="majorBidi"/>
          <w:b w:val="0"/>
          <w:bCs w:val="0"/>
          <w:sz w:val="30"/>
          <w:szCs w:val="30"/>
        </w:rPr>
        <w:tab/>
      </w:r>
      <w:r w:rsidRPr="00612948">
        <w:rPr>
          <w:rFonts w:asciiTheme="majorBidi" w:hAnsiTheme="majorBidi" w:cstheme="majorBidi"/>
          <w:b w:val="0"/>
          <w:bCs w:val="0"/>
          <w:sz w:val="30"/>
          <w:szCs w:val="30"/>
          <w:cs/>
        </w:rPr>
        <w:t>งบการเงินนี้ได้รับอนุมัติให้ออกงบการเงินจาก</w:t>
      </w:r>
      <w:r w:rsidR="00023C09">
        <w:rPr>
          <w:rFonts w:asciiTheme="majorBidi" w:hAnsiTheme="majorBidi" w:cstheme="majorBidi" w:hint="cs"/>
          <w:b w:val="0"/>
          <w:bCs w:val="0"/>
          <w:sz w:val="30"/>
          <w:szCs w:val="30"/>
          <w:cs/>
        </w:rPr>
        <w:t>คณะ</w:t>
      </w:r>
      <w:r w:rsidRPr="00612948">
        <w:rPr>
          <w:rFonts w:asciiTheme="majorBidi" w:hAnsiTheme="majorBidi" w:cstheme="majorBidi"/>
          <w:b w:val="0"/>
          <w:bCs w:val="0"/>
          <w:sz w:val="30"/>
          <w:szCs w:val="30"/>
          <w:cs/>
        </w:rPr>
        <w:t xml:space="preserve">กรรมการเมื่อวันที่ </w:t>
      </w:r>
      <w:r w:rsidR="00005E2D" w:rsidRPr="00C0783D">
        <w:rPr>
          <w:rFonts w:asciiTheme="majorBidi" w:hAnsiTheme="majorBidi" w:cstheme="majorBidi"/>
          <w:b w:val="0"/>
          <w:bCs w:val="0"/>
          <w:sz w:val="30"/>
          <w:szCs w:val="30"/>
        </w:rPr>
        <w:t>24</w:t>
      </w:r>
      <w:r w:rsidR="00005E2D">
        <w:rPr>
          <w:rFonts w:asciiTheme="majorBidi" w:hAnsiTheme="majorBidi" w:cstheme="majorBidi"/>
          <w:b w:val="0"/>
          <w:bCs w:val="0"/>
          <w:sz w:val="30"/>
          <w:szCs w:val="30"/>
        </w:rPr>
        <w:t xml:space="preserve"> </w:t>
      </w:r>
      <w:r w:rsidR="00005E2D">
        <w:rPr>
          <w:rFonts w:asciiTheme="majorBidi" w:hAnsiTheme="majorBidi" w:cstheme="majorBidi" w:hint="cs"/>
          <w:b w:val="0"/>
          <w:bCs w:val="0"/>
          <w:sz w:val="30"/>
          <w:szCs w:val="30"/>
          <w:cs/>
        </w:rPr>
        <w:t xml:space="preserve">กุมภาพันธ์ </w:t>
      </w:r>
      <w:r w:rsidR="00005E2D">
        <w:rPr>
          <w:rFonts w:asciiTheme="majorBidi" w:hAnsiTheme="majorBidi" w:cstheme="majorBidi"/>
          <w:b w:val="0"/>
          <w:bCs w:val="0"/>
          <w:sz w:val="30"/>
          <w:szCs w:val="30"/>
        </w:rPr>
        <w:t>2565</w:t>
      </w:r>
    </w:p>
    <w:p w14:paraId="62229E23" w14:textId="77777777" w:rsidR="004C7C3A" w:rsidRPr="00612948" w:rsidRDefault="004C7C3A" w:rsidP="002D2657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-45"/>
        <w:rPr>
          <w:rFonts w:asciiTheme="majorBidi" w:hAnsiTheme="majorBidi" w:cstheme="majorBidi"/>
          <w:b w:val="0"/>
          <w:bCs w:val="0"/>
          <w:sz w:val="30"/>
          <w:szCs w:val="30"/>
        </w:rPr>
      </w:pPr>
    </w:p>
    <w:p w14:paraId="65198AEA" w14:textId="40A79DF1" w:rsidR="002D2657" w:rsidRPr="00612948" w:rsidRDefault="002D2657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bookmarkStart w:id="0" w:name="_Hlk69830388"/>
      <w:r w:rsidRPr="00612948">
        <w:rPr>
          <w:rFonts w:asciiTheme="majorBidi" w:hAnsiTheme="majorBidi" w:cstheme="majorBidi"/>
          <w:sz w:val="30"/>
          <w:szCs w:val="30"/>
          <w:cs/>
        </w:rPr>
        <w:t>ข้อมูลทั่วไป</w:t>
      </w:r>
    </w:p>
    <w:bookmarkEnd w:id="0"/>
    <w:p w14:paraId="1FF329EC" w14:textId="40E3F728" w:rsidR="002D2657" w:rsidRPr="00612948" w:rsidRDefault="002D2657" w:rsidP="002D2657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-45"/>
        <w:rPr>
          <w:rFonts w:asciiTheme="majorBidi" w:hAnsiTheme="majorBidi" w:cstheme="majorBidi"/>
          <w:b w:val="0"/>
          <w:bCs w:val="0"/>
          <w:sz w:val="30"/>
          <w:szCs w:val="30"/>
        </w:rPr>
      </w:pPr>
    </w:p>
    <w:p w14:paraId="14A10255" w14:textId="77777777" w:rsidR="00DA54BD" w:rsidRPr="00DE6A69" w:rsidRDefault="00DA54BD" w:rsidP="00DA54BD">
      <w:pPr>
        <w:tabs>
          <w:tab w:val="left" w:pos="540"/>
        </w:tabs>
        <w:ind w:left="540"/>
        <w:jc w:val="thaiDistribute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DE6A69">
        <w:rPr>
          <w:rFonts w:asciiTheme="majorBidi" w:hAnsiTheme="majorBidi" w:cstheme="majorBidi"/>
          <w:color w:val="000000" w:themeColor="text1"/>
          <w:sz w:val="30"/>
          <w:szCs w:val="30"/>
          <w:cs/>
        </w:rPr>
        <w:t>บริษัท</w:t>
      </w:r>
      <w:r w:rsidRPr="00DE6A69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Pr="00DE6A69"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>ทีคิวเอ็ม คอร์ปอเรชั่น จำกัด (มหาชน) “บริษัท” เป็นบริษัทมหาชนซึ่งจัดตั้ง</w:t>
      </w:r>
      <w:r w:rsidRPr="00DE6A69">
        <w:rPr>
          <w:rFonts w:asciiTheme="majorBidi" w:hAnsiTheme="majorBidi" w:cstheme="majorBidi"/>
          <w:color w:val="000000" w:themeColor="text1"/>
          <w:sz w:val="30"/>
          <w:szCs w:val="30"/>
          <w:cs/>
        </w:rPr>
        <w:t xml:space="preserve">ขึ้นในประเทศไทย โดยมีที่อยู่จดทะเบียนของบริษัทตั้งอยู่เลขที่ </w:t>
      </w:r>
      <w:r w:rsidRPr="00DE6A69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123 </w:t>
      </w:r>
      <w:r w:rsidRPr="00DE6A69">
        <w:rPr>
          <w:rFonts w:asciiTheme="majorBidi" w:hAnsiTheme="majorBidi" w:cstheme="majorBidi"/>
          <w:color w:val="000000" w:themeColor="text1"/>
          <w:sz w:val="30"/>
          <w:szCs w:val="30"/>
          <w:cs/>
        </w:rPr>
        <w:t>ถนนลาดปลาเค้า แขวงจร</w:t>
      </w:r>
      <w:proofErr w:type="spellStart"/>
      <w:r w:rsidRPr="00DE6A69">
        <w:rPr>
          <w:rFonts w:asciiTheme="majorBidi" w:hAnsiTheme="majorBidi" w:cstheme="majorBidi"/>
          <w:color w:val="000000" w:themeColor="text1"/>
          <w:sz w:val="30"/>
          <w:szCs w:val="30"/>
          <w:cs/>
        </w:rPr>
        <w:t>เข้</w:t>
      </w:r>
      <w:proofErr w:type="spellEnd"/>
      <w:r w:rsidRPr="00DE6A69">
        <w:rPr>
          <w:rFonts w:asciiTheme="majorBidi" w:hAnsiTheme="majorBidi" w:cstheme="majorBidi"/>
          <w:color w:val="000000" w:themeColor="text1"/>
          <w:sz w:val="30"/>
          <w:szCs w:val="30"/>
          <w:cs/>
        </w:rPr>
        <w:t xml:space="preserve">บัว เขตลาดพร้าว กรุงเทพมหานคร </w:t>
      </w:r>
      <w:r w:rsidRPr="00DE6A69">
        <w:rPr>
          <w:rFonts w:asciiTheme="majorBidi" w:hAnsiTheme="majorBidi" w:cstheme="majorBidi"/>
          <w:color w:val="000000" w:themeColor="text1"/>
          <w:sz w:val="30"/>
          <w:szCs w:val="30"/>
        </w:rPr>
        <w:t>10230</w:t>
      </w:r>
    </w:p>
    <w:p w14:paraId="7FE32615" w14:textId="77777777" w:rsidR="00DA54BD" w:rsidRPr="00DE6A69" w:rsidRDefault="00DA54BD" w:rsidP="00DA54BD">
      <w:pPr>
        <w:tabs>
          <w:tab w:val="left" w:pos="540"/>
        </w:tabs>
        <w:ind w:left="540"/>
        <w:jc w:val="thaiDistribute"/>
        <w:rPr>
          <w:rFonts w:asciiTheme="majorBidi" w:hAnsiTheme="majorBidi" w:cstheme="majorBidi"/>
          <w:sz w:val="30"/>
          <w:szCs w:val="30"/>
        </w:rPr>
      </w:pPr>
    </w:p>
    <w:p w14:paraId="4838F51B" w14:textId="77777777" w:rsidR="00DA54BD" w:rsidRPr="00DE6A69" w:rsidRDefault="00DA54BD" w:rsidP="00DA54BD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left="540" w:right="-45"/>
        <w:jc w:val="thaiDistribute"/>
        <w:rPr>
          <w:rFonts w:asciiTheme="majorBidi" w:hAnsiTheme="majorBidi" w:cstheme="majorBidi"/>
          <w:b w:val="0"/>
          <w:bCs w:val="0"/>
          <w:sz w:val="30"/>
          <w:szCs w:val="30"/>
        </w:rPr>
      </w:pPr>
      <w:bookmarkStart w:id="1" w:name="_Hlk91091128"/>
      <w:r w:rsidRPr="00DE6A69">
        <w:rPr>
          <w:rFonts w:asciiTheme="majorBidi" w:hAnsiTheme="majorBidi" w:cstheme="majorBidi"/>
          <w:b w:val="0"/>
          <w:bCs w:val="0"/>
          <w:sz w:val="30"/>
          <w:szCs w:val="30"/>
          <w:cs/>
        </w:rPr>
        <w:t>บริษัทใหญ่ในระหว่างปีได้แก่ บริษัท อีเทอนอล โกรท คอร์ปอเรชั่น จำกัด ซึ่งบริษัทเป็นนิติบุคคลที่จัดตั้งขึ้นในประเทศไทย</w:t>
      </w:r>
    </w:p>
    <w:bookmarkEnd w:id="1"/>
    <w:p w14:paraId="4C1FE1DA" w14:textId="77777777" w:rsidR="00DA54BD" w:rsidRPr="00DE6A69" w:rsidRDefault="00DA54BD" w:rsidP="00DA54BD">
      <w:pPr>
        <w:tabs>
          <w:tab w:val="left" w:pos="540"/>
        </w:tabs>
        <w:ind w:left="540"/>
        <w:jc w:val="thaiDistribute"/>
        <w:rPr>
          <w:rFonts w:asciiTheme="majorBidi" w:hAnsiTheme="majorBidi" w:cstheme="majorBidi"/>
          <w:sz w:val="30"/>
          <w:szCs w:val="30"/>
        </w:rPr>
      </w:pPr>
    </w:p>
    <w:p w14:paraId="7E284840" w14:textId="513955D5" w:rsidR="00DA54BD" w:rsidRPr="005D7EAB" w:rsidRDefault="00023C09" w:rsidP="00DA54BD">
      <w:pPr>
        <w:tabs>
          <w:tab w:val="left" w:pos="540"/>
        </w:tabs>
        <w:ind w:left="540"/>
        <w:jc w:val="thaiDistribute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DA54BD" w:rsidRPr="00DE6A69">
        <w:rPr>
          <w:rFonts w:asciiTheme="majorBidi" w:hAnsiTheme="majorBidi" w:cstheme="majorBidi"/>
          <w:sz w:val="30"/>
          <w:szCs w:val="30"/>
          <w:cs/>
        </w:rPr>
        <w:t>บริษัทดำเนินธุรกิจหลักเกี่ยวกับการ</w:t>
      </w:r>
      <w:r w:rsidR="00DA54BD" w:rsidRPr="00DE6A69">
        <w:rPr>
          <w:rFonts w:asciiTheme="majorBidi" w:hAnsiTheme="majorBidi" w:cstheme="majorBidi" w:hint="cs"/>
          <w:sz w:val="30"/>
          <w:szCs w:val="30"/>
          <w:cs/>
        </w:rPr>
        <w:t xml:space="preserve">ลงทุนในบริษัทที่ประกอบธุรกิจด้านนายหน้าประกันวินาศภัย นายหน้าประกันชีวิต </w:t>
      </w:r>
      <w:r w:rsidR="005303FF" w:rsidRPr="00DE6A69">
        <w:rPr>
          <w:rFonts w:asciiTheme="majorBidi" w:hAnsiTheme="majorBidi" w:cstheme="majorBidi" w:hint="cs"/>
          <w:sz w:val="30"/>
          <w:szCs w:val="30"/>
          <w:cs/>
        </w:rPr>
        <w:t>สินเชื่อส่วนบุคคล</w:t>
      </w:r>
      <w:r w:rsidR="00DA54BD" w:rsidRPr="00DE6A69">
        <w:rPr>
          <w:rFonts w:asciiTheme="majorBidi" w:hAnsiTheme="majorBidi" w:cstheme="majorBidi" w:hint="cs"/>
          <w:sz w:val="30"/>
          <w:szCs w:val="30"/>
          <w:cs/>
        </w:rPr>
        <w:t>และให้บริการจัดหาและให้คำปรึกษาเกี่ยวกับธุรกิจคอมพิวเตอร์ทั้งซอฟท์แวร์และฮาร์ดแวร์</w:t>
      </w:r>
    </w:p>
    <w:p w14:paraId="51C555D4" w14:textId="77777777" w:rsidR="004C7C3A" w:rsidRPr="00612948" w:rsidRDefault="004C7C3A" w:rsidP="002D2657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-45"/>
        <w:rPr>
          <w:rFonts w:asciiTheme="majorBidi" w:hAnsiTheme="majorBidi" w:cstheme="majorBidi"/>
          <w:b w:val="0"/>
          <w:bCs w:val="0"/>
          <w:sz w:val="30"/>
          <w:szCs w:val="30"/>
        </w:rPr>
      </w:pPr>
    </w:p>
    <w:p w14:paraId="1A7A9284" w14:textId="01575679" w:rsidR="004C7C3A" w:rsidRPr="00612948" w:rsidRDefault="002D2657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bookmarkStart w:id="2" w:name="_Hlk69830392"/>
      <w:r w:rsidRPr="00612948">
        <w:rPr>
          <w:rFonts w:asciiTheme="majorBidi" w:hAnsiTheme="majorBidi" w:cstheme="majorBidi"/>
          <w:sz w:val="30"/>
          <w:szCs w:val="30"/>
          <w:cs/>
        </w:rPr>
        <w:t>เกณฑ์การจัดทำงบการเงิน</w:t>
      </w:r>
    </w:p>
    <w:bookmarkEnd w:id="2"/>
    <w:p w14:paraId="692FD584" w14:textId="77777777" w:rsidR="00EC1721" w:rsidRPr="00612948" w:rsidRDefault="00EC1721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46A16D8E" w14:textId="4FF195C8" w:rsidR="002C2395" w:rsidRPr="00DE6A69" w:rsidRDefault="002C2395" w:rsidP="008E72AA">
      <w:pPr>
        <w:ind w:left="540" w:right="43"/>
        <w:jc w:val="thaiDistribute"/>
        <w:rPr>
          <w:rFonts w:asciiTheme="majorBidi" w:hAnsiTheme="majorBidi" w:cstheme="majorBidi"/>
          <w:sz w:val="30"/>
          <w:szCs w:val="30"/>
        </w:rPr>
      </w:pPr>
      <w:r w:rsidRPr="00DE6A69">
        <w:rPr>
          <w:rFonts w:asciiTheme="majorBidi" w:hAnsiTheme="majorBidi" w:cstheme="majorBidi"/>
          <w:sz w:val="30"/>
          <w:szCs w:val="30"/>
          <w:cs/>
        </w:rPr>
        <w:t xml:space="preserve">งบการเงินนี้จัดทำขึ้นตามมาตรฐานการรายงานทางการเงิน รวมถึงแนวปฏิบัติทางการบัญชีที่ประกาศใช้โดย                       สภาวิชาชีพบัญชีฯ </w:t>
      </w:r>
      <w:r w:rsidR="00913A15" w:rsidRPr="00DE6A69">
        <w:rPr>
          <w:rFonts w:asciiTheme="majorBidi" w:hAnsiTheme="majorBidi"/>
          <w:sz w:val="30"/>
          <w:szCs w:val="30"/>
          <w:cs/>
        </w:rPr>
        <w:t>กฎระเบียบและประกาศคณะกรรมการกำกับหลักทรัพย์และตลาดหลักทรัพย์ที่เกี่ยวข้อง</w:t>
      </w:r>
      <w:r w:rsidR="00913A15" w:rsidRPr="00DE6A69">
        <w:rPr>
          <w:rFonts w:asciiTheme="majorBidi" w:hAnsiTheme="majorBidi" w:hint="cs"/>
          <w:sz w:val="30"/>
          <w:szCs w:val="30"/>
          <w:cs/>
        </w:rPr>
        <w:t xml:space="preserve"> </w:t>
      </w:r>
      <w:r w:rsidRPr="00DE6A69">
        <w:rPr>
          <w:rFonts w:asciiTheme="majorBidi" w:hAnsiTheme="majorBidi" w:cstheme="majorBidi"/>
          <w:sz w:val="30"/>
          <w:szCs w:val="30"/>
          <w:cs/>
        </w:rPr>
        <w:t xml:space="preserve">งบการเงินนี้นำเสนอเป็นเงินบาทซึ่งเป็นสกุลเงินที่ใช้ในการดำเนินงานของบริษัท นโยบายการบัญชีที่เปิดเผยในหมายเหตุแต่ละข้อได้ถือปฏิบัติโดยสม่ำเสมอสำหรับงบการเงินทุกรอบระยะเวลาที่รายงาน </w:t>
      </w:r>
    </w:p>
    <w:p w14:paraId="1285B5F1" w14:textId="7A2E278C" w:rsidR="001D2E1B" w:rsidRDefault="001D2E1B" w:rsidP="008E72AA">
      <w:pPr>
        <w:pStyle w:val="ListParagraph"/>
        <w:tabs>
          <w:tab w:val="left" w:pos="540"/>
        </w:tabs>
        <w:ind w:left="0" w:right="43"/>
        <w:jc w:val="both"/>
        <w:rPr>
          <w:rFonts w:asciiTheme="majorBidi" w:hAnsiTheme="majorBidi" w:cstheme="majorBidi"/>
          <w:sz w:val="30"/>
          <w:szCs w:val="30"/>
        </w:rPr>
      </w:pPr>
    </w:p>
    <w:p w14:paraId="31384366" w14:textId="77777777" w:rsidR="00023C09" w:rsidRPr="00165CDE" w:rsidRDefault="00023C09" w:rsidP="00023C09">
      <w:pPr>
        <w:ind w:left="540" w:right="43"/>
        <w:jc w:val="thaiDistribute"/>
        <w:rPr>
          <w:rFonts w:asciiTheme="majorBidi" w:hAnsiTheme="majorBidi"/>
          <w:spacing w:val="-2"/>
          <w:sz w:val="30"/>
          <w:szCs w:val="30"/>
        </w:rPr>
      </w:pPr>
      <w:r w:rsidRPr="00165CDE">
        <w:rPr>
          <w:rFonts w:asciiTheme="majorBidi" w:hAnsiTheme="majorBidi"/>
          <w:spacing w:val="-2"/>
          <w:sz w:val="30"/>
          <w:szCs w:val="30"/>
          <w:cs/>
        </w:rPr>
        <w:t xml:space="preserve">กลุ่มบริษัทได้ถือปฏิบัติตามมาตรฐานการรายงานทางการเงินฉบับปรับปรุงเป็นครั้งแรกซึ่งมีผลบังคับใช้ตั้งแต่รอบระยะเวลาบัญชีที่เริ่มในหรือหลังวันที่ </w:t>
      </w:r>
      <w:r w:rsidRPr="00165CDE">
        <w:rPr>
          <w:rFonts w:asciiTheme="majorBidi" w:hAnsiTheme="majorBidi" w:cstheme="majorBidi"/>
          <w:spacing w:val="-2"/>
          <w:sz w:val="30"/>
          <w:szCs w:val="30"/>
        </w:rPr>
        <w:t xml:space="preserve">1 </w:t>
      </w:r>
      <w:r w:rsidRPr="00165CDE">
        <w:rPr>
          <w:rFonts w:asciiTheme="majorBidi" w:hAnsiTheme="majorBidi"/>
          <w:spacing w:val="-2"/>
          <w:sz w:val="30"/>
          <w:szCs w:val="30"/>
          <w:cs/>
        </w:rPr>
        <w:t xml:space="preserve">มกราคม </w:t>
      </w:r>
      <w:r w:rsidRPr="00165CDE">
        <w:rPr>
          <w:rFonts w:asciiTheme="majorBidi" w:hAnsiTheme="majorBidi" w:cstheme="majorBidi"/>
          <w:spacing w:val="-2"/>
          <w:sz w:val="30"/>
          <w:szCs w:val="30"/>
        </w:rPr>
        <w:t xml:space="preserve">2564 </w:t>
      </w:r>
      <w:r w:rsidRPr="00165CDE">
        <w:rPr>
          <w:rFonts w:asciiTheme="majorBidi" w:hAnsiTheme="majorBidi"/>
          <w:spacing w:val="-2"/>
          <w:sz w:val="30"/>
          <w:szCs w:val="30"/>
          <w:cs/>
        </w:rPr>
        <w:t xml:space="preserve"> ทั้งนี้</w:t>
      </w:r>
      <w:r w:rsidRPr="00165CDE">
        <w:rPr>
          <w:rFonts w:asciiTheme="majorBidi" w:hAnsiTheme="majorBidi" w:hint="cs"/>
          <w:spacing w:val="-2"/>
          <w:sz w:val="30"/>
          <w:szCs w:val="30"/>
          <w:cs/>
        </w:rPr>
        <w:t>ได้เปิดเผย</w:t>
      </w:r>
      <w:r w:rsidRPr="00165CDE">
        <w:rPr>
          <w:rFonts w:asciiTheme="majorBidi" w:hAnsiTheme="majorBidi"/>
          <w:spacing w:val="-2"/>
          <w:sz w:val="30"/>
          <w:szCs w:val="30"/>
          <w:cs/>
        </w:rPr>
        <w:t>ผลกระทบ</w:t>
      </w:r>
      <w:r w:rsidRPr="00165CDE">
        <w:rPr>
          <w:rFonts w:asciiTheme="majorBidi" w:hAnsiTheme="majorBidi" w:hint="cs"/>
          <w:spacing w:val="-2"/>
          <w:sz w:val="30"/>
          <w:szCs w:val="30"/>
          <w:cs/>
        </w:rPr>
        <w:t xml:space="preserve">จากการเปลี่ยนแปลงนโยบายบัญชีไว้ในหมายเหตุข้อ </w:t>
      </w:r>
      <w:r w:rsidRPr="00165CDE">
        <w:rPr>
          <w:rFonts w:asciiTheme="majorBidi" w:hAnsiTheme="majorBidi"/>
          <w:spacing w:val="-2"/>
          <w:sz w:val="30"/>
          <w:szCs w:val="30"/>
        </w:rPr>
        <w:t>3</w:t>
      </w:r>
    </w:p>
    <w:p w14:paraId="14A24B87" w14:textId="77777777" w:rsidR="00023C09" w:rsidRPr="00DE6A69" w:rsidRDefault="00023C09" w:rsidP="008E72AA">
      <w:pPr>
        <w:pStyle w:val="ListParagraph"/>
        <w:tabs>
          <w:tab w:val="left" w:pos="540"/>
        </w:tabs>
        <w:ind w:left="0" w:right="43"/>
        <w:jc w:val="both"/>
        <w:rPr>
          <w:rFonts w:asciiTheme="majorBidi" w:hAnsiTheme="majorBidi" w:cstheme="majorBidi"/>
          <w:sz w:val="30"/>
          <w:szCs w:val="30"/>
        </w:rPr>
      </w:pPr>
    </w:p>
    <w:p w14:paraId="56E8B8A9" w14:textId="7D0C7A57" w:rsidR="00950363" w:rsidRPr="00023C09" w:rsidRDefault="00AA20B5" w:rsidP="00023C09">
      <w:pPr>
        <w:pStyle w:val="ListParagraph"/>
        <w:tabs>
          <w:tab w:val="left" w:pos="540"/>
        </w:tabs>
        <w:ind w:left="547" w:right="43"/>
        <w:jc w:val="thaiDistribute"/>
        <w:rPr>
          <w:rFonts w:asciiTheme="majorBidi" w:eastAsia="Times New Roman" w:hAnsiTheme="majorBidi" w:cstheme="majorBidi"/>
          <w:spacing w:val="-2"/>
          <w:sz w:val="30"/>
          <w:szCs w:val="30"/>
        </w:rPr>
      </w:pPr>
      <w:r w:rsidRPr="00DE6A69">
        <w:rPr>
          <w:rFonts w:asciiTheme="majorBidi" w:eastAsia="Times New Roman" w:hAnsiTheme="majorBidi" w:cstheme="majorBidi"/>
          <w:spacing w:val="-2"/>
          <w:sz w:val="30"/>
          <w:szCs w:val="30"/>
          <w:cs/>
        </w:rPr>
        <w:t>ในการจัดทำงบการเงินให้เป็นไปตามมาตรฐานการรายงานทางการเงิน ผู้บริหารใช้วิจารณญาณ การประมาณการและข้อสมมติหลายประการ ซึ่งมีผลกระทบต่อการปฏิบัติตามนโยบายการบัญชีของบริษัท ทั้งนี้ ผลที่เกิดขึ้นจริงอาจแตกต่างจากที่ประมาณการไว้ ประมาณการและข้อสมมติที่ใช้ในการจัดทำงบการเงินจะได้รับการทบทวนอย่างต่อเนื่อง การปรับประมาณการทางบัญชีจะบันทึกโดยวิธีเปลี่ยนทันทีเป็นต้นไป</w:t>
      </w:r>
    </w:p>
    <w:p w14:paraId="5FECA3FA" w14:textId="636BB7CB" w:rsidR="001432F3" w:rsidRPr="00612948" w:rsidRDefault="001432F3" w:rsidP="001432F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lastRenderedPageBreak/>
        <w:t>การเปลี่ยนแปลงนโยบายการบัญชี</w:t>
      </w:r>
    </w:p>
    <w:p w14:paraId="4A90EA90" w14:textId="77777777" w:rsidR="00AA20B5" w:rsidRPr="00612948" w:rsidRDefault="00AA20B5" w:rsidP="00AA20B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43"/>
        <w:rPr>
          <w:rFonts w:asciiTheme="majorBidi" w:hAnsiTheme="majorBidi" w:cstheme="majorBidi"/>
          <w:sz w:val="30"/>
          <w:szCs w:val="30"/>
        </w:rPr>
      </w:pPr>
    </w:p>
    <w:p w14:paraId="7D6B4F96" w14:textId="77777777" w:rsidR="00950363" w:rsidRPr="00DE6A69" w:rsidRDefault="00950363" w:rsidP="00950363">
      <w:pPr>
        <w:tabs>
          <w:tab w:val="left" w:pos="540"/>
        </w:tabs>
        <w:overflowPunct w:val="0"/>
        <w:autoSpaceDE w:val="0"/>
        <w:autoSpaceDN w:val="0"/>
        <w:adjustRightInd w:val="0"/>
        <w:ind w:left="540" w:right="-45"/>
        <w:jc w:val="thaiDistribute"/>
        <w:textAlignment w:val="baseline"/>
        <w:rPr>
          <w:rFonts w:ascii="Angsana New" w:hAnsi="Angsana New"/>
          <w:sz w:val="30"/>
          <w:szCs w:val="30"/>
        </w:rPr>
      </w:pPr>
      <w:r w:rsidRPr="00DE6A69">
        <w:rPr>
          <w:rFonts w:ascii="Angsana New" w:hAnsi="Angsana New" w:hint="cs"/>
          <w:sz w:val="30"/>
          <w:szCs w:val="30"/>
          <w:cs/>
        </w:rPr>
        <w:t>กลุ่ม</w:t>
      </w:r>
      <w:r w:rsidRPr="00DE6A69">
        <w:rPr>
          <w:rFonts w:ascii="Angsana New" w:hAnsi="Angsana New"/>
          <w:sz w:val="30"/>
          <w:szCs w:val="30"/>
          <w:cs/>
        </w:rPr>
        <w:t xml:space="preserve">บริษัทได้นำกรอบแนวคิดสำหรับการรายงานทางการเงินใหม่ตามประกาศสภาวิชาชีพบัญชีที่ </w:t>
      </w:r>
      <w:r w:rsidRPr="00DE6A69">
        <w:rPr>
          <w:rFonts w:ascii="Angsana New" w:hAnsi="Angsana New"/>
          <w:sz w:val="30"/>
          <w:szCs w:val="30"/>
        </w:rPr>
        <w:t>48/2563</w:t>
      </w:r>
      <w:r w:rsidRPr="00DE6A69">
        <w:rPr>
          <w:rFonts w:ascii="Angsana New" w:hAnsi="Angsana New"/>
          <w:sz w:val="30"/>
          <w:szCs w:val="30"/>
          <w:cs/>
        </w:rPr>
        <w:t xml:space="preserve"> ลงวันที่ </w:t>
      </w:r>
      <w:r w:rsidRPr="00DE6A69">
        <w:rPr>
          <w:rFonts w:ascii="Angsana New" w:hAnsi="Angsana New"/>
          <w:sz w:val="30"/>
          <w:szCs w:val="30"/>
        </w:rPr>
        <w:t>17</w:t>
      </w:r>
      <w:r w:rsidRPr="00DE6A69">
        <w:rPr>
          <w:rFonts w:ascii="Angsana New" w:hAnsi="Angsana New"/>
          <w:sz w:val="30"/>
          <w:szCs w:val="30"/>
          <w:cs/>
        </w:rPr>
        <w:t xml:space="preserve"> พฤศจิกายน </w:t>
      </w:r>
      <w:r w:rsidRPr="00DE6A69">
        <w:rPr>
          <w:rFonts w:ascii="Angsana New" w:hAnsi="Angsana New"/>
          <w:sz w:val="30"/>
          <w:szCs w:val="30"/>
        </w:rPr>
        <w:t>2563</w:t>
      </w:r>
      <w:r w:rsidRPr="00DE6A69">
        <w:rPr>
          <w:rFonts w:ascii="Angsana New" w:hAnsi="Angsana New"/>
          <w:sz w:val="30"/>
          <w:szCs w:val="30"/>
          <w:cs/>
        </w:rPr>
        <w:t xml:space="preserve"> ซึ่งมีผลบังคับใช้สำหรับรอบระยะเวลาบัญชีที่เริ่มต้นในหรือหลังวันที่ </w:t>
      </w:r>
      <w:r w:rsidRPr="00DE6A69">
        <w:rPr>
          <w:rFonts w:ascii="Angsana New" w:hAnsi="Angsana New"/>
          <w:sz w:val="30"/>
          <w:szCs w:val="30"/>
        </w:rPr>
        <w:t>1</w:t>
      </w:r>
      <w:r w:rsidRPr="00DE6A69">
        <w:rPr>
          <w:rFonts w:ascii="Angsana New" w:hAnsi="Angsana New"/>
          <w:sz w:val="30"/>
          <w:szCs w:val="30"/>
          <w:cs/>
        </w:rPr>
        <w:t xml:space="preserve"> มกราคม </w:t>
      </w:r>
      <w:r w:rsidRPr="00DE6A69">
        <w:rPr>
          <w:rFonts w:ascii="Angsana New" w:hAnsi="Angsana New"/>
          <w:sz w:val="30"/>
          <w:szCs w:val="30"/>
        </w:rPr>
        <w:t>2564</w:t>
      </w:r>
      <w:r w:rsidRPr="00DE6A69">
        <w:rPr>
          <w:rFonts w:ascii="Angsana New" w:hAnsi="Angsana New"/>
          <w:sz w:val="30"/>
          <w:szCs w:val="30"/>
          <w:cs/>
        </w:rPr>
        <w:t xml:space="preserve"> </w:t>
      </w:r>
      <w:r w:rsidRPr="00DE6A69">
        <w:rPr>
          <w:rFonts w:ascii="Angsana New" w:hAnsi="Angsana New" w:hint="cs"/>
          <w:sz w:val="30"/>
          <w:szCs w:val="30"/>
          <w:cs/>
        </w:rPr>
        <w:t>มาถือ</w:t>
      </w:r>
      <w:proofErr w:type="spellStart"/>
      <w:r w:rsidRPr="00DE6A69">
        <w:rPr>
          <w:rFonts w:ascii="Angsana New" w:hAnsi="Angsana New" w:hint="cs"/>
          <w:sz w:val="30"/>
          <w:szCs w:val="30"/>
          <w:cs/>
        </w:rPr>
        <w:t>ปฎิบั</w:t>
      </w:r>
      <w:proofErr w:type="spellEnd"/>
      <w:r w:rsidRPr="00DE6A69">
        <w:rPr>
          <w:rFonts w:ascii="Angsana New" w:hAnsi="Angsana New" w:hint="cs"/>
          <w:sz w:val="30"/>
          <w:szCs w:val="30"/>
          <w:cs/>
        </w:rPr>
        <w:t>ติตั้งแต่</w:t>
      </w:r>
      <w:r w:rsidRPr="00DE6A69">
        <w:rPr>
          <w:rFonts w:ascii="Angsana New" w:hAnsi="Angsana New"/>
          <w:sz w:val="30"/>
          <w:szCs w:val="30"/>
          <w:cs/>
        </w:rPr>
        <w:t xml:space="preserve">วันที่ </w:t>
      </w:r>
      <w:r w:rsidRPr="00DE6A69">
        <w:rPr>
          <w:rFonts w:ascii="Angsana New" w:hAnsi="Angsana New"/>
          <w:sz w:val="30"/>
          <w:szCs w:val="30"/>
        </w:rPr>
        <w:t>1</w:t>
      </w:r>
      <w:r w:rsidRPr="00DE6A69">
        <w:rPr>
          <w:rFonts w:ascii="Angsana New" w:hAnsi="Angsana New"/>
          <w:sz w:val="30"/>
          <w:szCs w:val="30"/>
          <w:cs/>
        </w:rPr>
        <w:t xml:space="preserve"> มกราคม </w:t>
      </w:r>
      <w:r w:rsidRPr="00DE6A69">
        <w:rPr>
          <w:rFonts w:ascii="Angsana New" w:hAnsi="Angsana New"/>
          <w:sz w:val="30"/>
          <w:szCs w:val="30"/>
        </w:rPr>
        <w:t>2564</w:t>
      </w:r>
      <w:r w:rsidRPr="00DE6A69">
        <w:rPr>
          <w:rFonts w:ascii="Angsana New" w:hAnsi="Angsana New"/>
          <w:sz w:val="30"/>
          <w:szCs w:val="30"/>
          <w:cs/>
        </w:rPr>
        <w:t xml:space="preserve"> และทำการ</w:t>
      </w:r>
      <w:r w:rsidRPr="00DE6A69">
        <w:rPr>
          <w:rFonts w:ascii="Angsana New" w:hAnsi="Angsana New" w:hint="cs"/>
          <w:sz w:val="30"/>
          <w:szCs w:val="30"/>
          <w:cs/>
        </w:rPr>
        <w:t>ปรับปรุงงบการเงินรวม</w:t>
      </w:r>
      <w:r w:rsidRPr="00DE6A69">
        <w:rPr>
          <w:rFonts w:ascii="Angsana New" w:hAnsi="Angsana New"/>
          <w:sz w:val="30"/>
          <w:szCs w:val="30"/>
          <w:cs/>
        </w:rPr>
        <w:t>ที่นำมาแสดงเปรียบเทียบ</w:t>
      </w:r>
    </w:p>
    <w:p w14:paraId="18D92023" w14:textId="77777777" w:rsidR="00950363" w:rsidRPr="00DE6A69" w:rsidRDefault="00950363" w:rsidP="00950363">
      <w:pPr>
        <w:tabs>
          <w:tab w:val="left" w:pos="540"/>
        </w:tabs>
        <w:overflowPunct w:val="0"/>
        <w:autoSpaceDE w:val="0"/>
        <w:autoSpaceDN w:val="0"/>
        <w:adjustRightInd w:val="0"/>
        <w:ind w:left="540" w:right="-45"/>
        <w:jc w:val="thaiDistribute"/>
        <w:textAlignment w:val="baseline"/>
        <w:rPr>
          <w:rFonts w:ascii="Angsana New" w:hAnsi="Angsana New"/>
          <w:sz w:val="30"/>
          <w:szCs w:val="30"/>
        </w:rPr>
      </w:pPr>
    </w:p>
    <w:p w14:paraId="5CB28EE4" w14:textId="77777777" w:rsidR="00950363" w:rsidRPr="00DE6A69" w:rsidRDefault="00950363" w:rsidP="00950363">
      <w:pPr>
        <w:tabs>
          <w:tab w:val="left" w:pos="540"/>
        </w:tabs>
        <w:overflowPunct w:val="0"/>
        <w:autoSpaceDE w:val="0"/>
        <w:autoSpaceDN w:val="0"/>
        <w:adjustRightInd w:val="0"/>
        <w:ind w:left="540" w:right="-45"/>
        <w:jc w:val="thaiDistribute"/>
        <w:textAlignment w:val="baseline"/>
        <w:rPr>
          <w:rFonts w:ascii="Angsana New" w:hAnsi="Angsana New"/>
          <w:sz w:val="30"/>
          <w:szCs w:val="30"/>
        </w:rPr>
      </w:pPr>
      <w:r w:rsidRPr="00DE6A69">
        <w:rPr>
          <w:rFonts w:ascii="Angsana New" w:hAnsi="Angsana New"/>
          <w:sz w:val="30"/>
          <w:szCs w:val="30"/>
          <w:cs/>
        </w:rPr>
        <w:t>กรอบแนวคิดสำหรับการรายงานทางการเงินใหม่กำหนดว่าในกรณีที่ตัวการให้ตัวแทนกระทำการในนามของตัวการและเพื่อประโยชน์ของตัวการ แม้ว่าทรัพยากรเชิงเศรษฐกิจนั้นจะอยู่ในความดูแลของตัวแทน ทรัพยากรเชิงเศรษฐกิจนั้นไม่ใช่สินทรัพย์ของตัวแทน แม้ว่าตัวแทนจะมีภาระผูก</w:t>
      </w:r>
      <w:r w:rsidRPr="00DE6A69">
        <w:rPr>
          <w:rFonts w:ascii="Angsana New" w:hAnsi="Angsana New" w:hint="cs"/>
          <w:sz w:val="30"/>
          <w:szCs w:val="30"/>
          <w:cs/>
        </w:rPr>
        <w:t>พั</w:t>
      </w:r>
      <w:r w:rsidRPr="00DE6A69">
        <w:rPr>
          <w:rFonts w:ascii="Angsana New" w:hAnsi="Angsana New"/>
          <w:sz w:val="30"/>
          <w:szCs w:val="30"/>
          <w:cs/>
        </w:rPr>
        <w:t>นในการโอนทรัพยากรเชิงเศรษฐกิจที่ตัวการควบคุมให้กับบุคคลที่สาม ภาระผูก</w:t>
      </w:r>
      <w:r w:rsidRPr="00DE6A69">
        <w:rPr>
          <w:rFonts w:ascii="Angsana New" w:hAnsi="Angsana New" w:hint="cs"/>
          <w:sz w:val="30"/>
          <w:szCs w:val="30"/>
          <w:cs/>
        </w:rPr>
        <w:t>พั</w:t>
      </w:r>
      <w:r w:rsidRPr="00DE6A69">
        <w:rPr>
          <w:rFonts w:ascii="Angsana New" w:hAnsi="Angsana New"/>
          <w:sz w:val="30"/>
          <w:szCs w:val="30"/>
          <w:cs/>
        </w:rPr>
        <w:t>นนั้นก็ไม่ใช่หนี้สินของตัวแทน เพราะทรัพยากรเชิงเศรษฐกิจที่จะโอนไปเป็นทรัพยากรเชิงเศรษฐกิจของตัวการไม่ใช่ของตัวแทน</w:t>
      </w:r>
    </w:p>
    <w:p w14:paraId="4920B92A" w14:textId="77777777" w:rsidR="00950363" w:rsidRPr="00DE6A69" w:rsidRDefault="00950363" w:rsidP="00950363">
      <w:pPr>
        <w:tabs>
          <w:tab w:val="left" w:pos="540"/>
        </w:tabs>
        <w:overflowPunct w:val="0"/>
        <w:autoSpaceDE w:val="0"/>
        <w:autoSpaceDN w:val="0"/>
        <w:adjustRightInd w:val="0"/>
        <w:ind w:left="540" w:right="-45"/>
        <w:jc w:val="thaiDistribute"/>
        <w:textAlignment w:val="baseline"/>
        <w:rPr>
          <w:rFonts w:ascii="Angsana New" w:hAnsi="Angsana New"/>
          <w:sz w:val="30"/>
          <w:szCs w:val="30"/>
        </w:rPr>
      </w:pPr>
    </w:p>
    <w:p w14:paraId="076C4F29" w14:textId="77777777" w:rsidR="00950363" w:rsidRPr="00165CDE" w:rsidRDefault="00950363" w:rsidP="00950363">
      <w:pPr>
        <w:tabs>
          <w:tab w:val="left" w:pos="540"/>
        </w:tabs>
        <w:overflowPunct w:val="0"/>
        <w:autoSpaceDE w:val="0"/>
        <w:autoSpaceDN w:val="0"/>
        <w:adjustRightInd w:val="0"/>
        <w:ind w:left="540" w:right="-45"/>
        <w:jc w:val="thaiDistribute"/>
        <w:textAlignment w:val="baseline"/>
        <w:rPr>
          <w:rFonts w:ascii="Angsana New" w:hAnsi="Angsana New"/>
          <w:sz w:val="30"/>
          <w:szCs w:val="30"/>
        </w:rPr>
      </w:pPr>
      <w:r w:rsidRPr="00DE6A69">
        <w:rPr>
          <w:rFonts w:ascii="Angsana New" w:hAnsi="Angsana New"/>
          <w:sz w:val="30"/>
          <w:szCs w:val="30"/>
          <w:cs/>
        </w:rPr>
        <w:t>ผลกระทบของการปรับปรุงรายการในงบแสดงฐานะทางการเงิน</w:t>
      </w:r>
      <w:r w:rsidRPr="00DE6A69">
        <w:rPr>
          <w:rFonts w:ascii="Angsana New" w:hAnsi="Angsana New" w:hint="cs"/>
          <w:sz w:val="30"/>
          <w:szCs w:val="30"/>
          <w:cs/>
        </w:rPr>
        <w:t>รวมและงบกระแสเงินสดรวม</w:t>
      </w:r>
      <w:r w:rsidRPr="00DE6A69">
        <w:rPr>
          <w:rFonts w:ascii="Angsana New" w:hAnsi="Angsana New"/>
          <w:sz w:val="30"/>
          <w:szCs w:val="30"/>
          <w:cs/>
        </w:rPr>
        <w:t>จากการนำกรอบแนวคิดสำหรับการรายงานทางการเงินใหม่มาถือปฏิบัติเป็นครั้งแรก ทำให้</w:t>
      </w:r>
      <w:r w:rsidRPr="00DE6A69">
        <w:rPr>
          <w:rFonts w:ascii="Angsana New" w:hAnsi="Angsana New" w:hint="cs"/>
          <w:sz w:val="30"/>
          <w:szCs w:val="30"/>
          <w:cs/>
        </w:rPr>
        <w:t>กลุ่ม</w:t>
      </w:r>
      <w:r w:rsidRPr="00DE6A69">
        <w:rPr>
          <w:rFonts w:ascii="Angsana New" w:hAnsi="Angsana New"/>
          <w:sz w:val="30"/>
          <w:szCs w:val="30"/>
          <w:cs/>
        </w:rPr>
        <w:t>บริษัทปรับปรุงรายการสินทรัพย์ที่เป็นเงินฝากธนาคารสำหรับ</w:t>
      </w:r>
      <w:r w:rsidRPr="00DE6A69">
        <w:rPr>
          <w:rFonts w:ascii="Angsana New" w:hAnsi="Angsana New" w:hint="cs"/>
          <w:sz w:val="30"/>
          <w:szCs w:val="30"/>
          <w:cs/>
        </w:rPr>
        <w:t>ค่า</w:t>
      </w:r>
      <w:r w:rsidRPr="00DE6A69">
        <w:rPr>
          <w:rFonts w:ascii="Angsana New" w:hAnsi="Angsana New"/>
          <w:sz w:val="30"/>
          <w:szCs w:val="30"/>
          <w:cs/>
        </w:rPr>
        <w:t>เบี้ยประกันภัย</w:t>
      </w:r>
      <w:r w:rsidRPr="00DE6A69">
        <w:rPr>
          <w:rFonts w:ascii="Angsana New" w:hAnsi="Angsana New" w:hint="cs"/>
          <w:sz w:val="30"/>
          <w:szCs w:val="30"/>
          <w:cs/>
        </w:rPr>
        <w:t>ที่กลุ่มบริษัทได้รับจากผู้เอาประกันภัยซึ่งต้องนำส่งเบี้ยประกันภัยให้แก่บริษัทประกันภัย และกลุ่มบริษัท</w:t>
      </w:r>
      <w:r w:rsidRPr="00DE6A69">
        <w:rPr>
          <w:rFonts w:ascii="Angsana New" w:hAnsi="Angsana New"/>
          <w:sz w:val="30"/>
          <w:szCs w:val="30"/>
          <w:cs/>
        </w:rPr>
        <w:t>ไม่สามารถนำไปใช้หรือหาประโยชน์ หรือ หักค่าใช้จ่ายใดๆ ตามที่ระบุไว้ในสัญญานายหน้า</w:t>
      </w:r>
      <w:r w:rsidRPr="00DE6A69">
        <w:rPr>
          <w:rFonts w:ascii="Angsana New" w:hAnsi="Angsana New" w:hint="cs"/>
          <w:sz w:val="30"/>
          <w:szCs w:val="30"/>
          <w:cs/>
        </w:rPr>
        <w:t xml:space="preserve"> เงินสดและรายการเทียบเท่าเงินสด และลูกหนี้ค่าเบี้ยประกันภัย</w:t>
      </w:r>
      <w:r w:rsidRPr="00DE6A69">
        <w:rPr>
          <w:rFonts w:ascii="Angsana New" w:hAnsi="Angsana New"/>
          <w:sz w:val="30"/>
          <w:szCs w:val="30"/>
          <w:cs/>
        </w:rPr>
        <w:t xml:space="preserve"> และปรับปรุงรายการหนี้สินที่เกี่ยวข้องกับเงินรอนำส่งในงบการเงิน โดยผลกระทบที่มีต่อสินทรัพย์และหนี้สิน</w:t>
      </w:r>
      <w:r w:rsidRPr="00DE6A69">
        <w:rPr>
          <w:rFonts w:ascii="Angsana New" w:hAnsi="Angsana New" w:hint="cs"/>
          <w:sz w:val="30"/>
          <w:szCs w:val="30"/>
          <w:cs/>
        </w:rPr>
        <w:t>และกระแสเงินสด</w:t>
      </w:r>
      <w:r w:rsidRPr="00DE6A69">
        <w:rPr>
          <w:rFonts w:ascii="Angsana New" w:hAnsi="Angsana New"/>
          <w:sz w:val="30"/>
          <w:szCs w:val="30"/>
          <w:cs/>
        </w:rPr>
        <w:t>ของ</w:t>
      </w:r>
      <w:r w:rsidRPr="00DE6A69">
        <w:rPr>
          <w:rFonts w:ascii="Angsana New" w:hAnsi="Angsana New" w:hint="cs"/>
          <w:sz w:val="30"/>
          <w:szCs w:val="30"/>
          <w:cs/>
        </w:rPr>
        <w:t>กลุ่ม</w:t>
      </w:r>
      <w:r w:rsidRPr="00DE6A69">
        <w:rPr>
          <w:rFonts w:ascii="Angsana New" w:hAnsi="Angsana New"/>
          <w:sz w:val="30"/>
          <w:szCs w:val="30"/>
          <w:cs/>
        </w:rPr>
        <w:t>บริษัทมีดังนี้</w:t>
      </w:r>
    </w:p>
    <w:p w14:paraId="612595A2" w14:textId="77777777" w:rsidR="00950363" w:rsidRPr="00165CDE" w:rsidRDefault="00950363" w:rsidP="00950363">
      <w:pPr>
        <w:tabs>
          <w:tab w:val="left" w:pos="540"/>
        </w:tabs>
        <w:overflowPunct w:val="0"/>
        <w:autoSpaceDE w:val="0"/>
        <w:autoSpaceDN w:val="0"/>
        <w:adjustRightInd w:val="0"/>
        <w:ind w:left="540" w:right="-45"/>
        <w:jc w:val="thaiDistribute"/>
        <w:textAlignment w:val="baseline"/>
        <w:rPr>
          <w:rFonts w:ascii="Angsana New" w:hAnsi="Angsana New"/>
          <w:sz w:val="30"/>
          <w:szCs w:val="30"/>
        </w:rPr>
      </w:pPr>
    </w:p>
    <w:p w14:paraId="79EA5B76" w14:textId="77777777" w:rsidR="00950363" w:rsidRPr="00165CDE" w:rsidRDefault="00950363" w:rsidP="00950363">
      <w:pPr>
        <w:rPr>
          <w:rFonts w:ascii="Angsana New" w:hAnsi="Angsana New"/>
          <w:sz w:val="30"/>
          <w:szCs w:val="30"/>
        </w:rPr>
      </w:pPr>
      <w:r w:rsidRPr="00165CDE">
        <w:rPr>
          <w:rFonts w:ascii="Angsana New" w:hAnsi="Angsana New"/>
          <w:sz w:val="30"/>
          <w:szCs w:val="30"/>
        </w:rPr>
        <w:br w:type="page"/>
      </w:r>
    </w:p>
    <w:tbl>
      <w:tblPr>
        <w:tblW w:w="909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212"/>
        <w:gridCol w:w="1368"/>
        <w:gridCol w:w="236"/>
        <w:gridCol w:w="1429"/>
        <w:gridCol w:w="236"/>
        <w:gridCol w:w="1609"/>
      </w:tblGrid>
      <w:tr w:rsidR="00950363" w:rsidRPr="00165CDE" w14:paraId="1A87518E" w14:textId="77777777" w:rsidTr="00950363">
        <w:tc>
          <w:tcPr>
            <w:tcW w:w="4212" w:type="dxa"/>
          </w:tcPr>
          <w:p w14:paraId="2EC3C87C" w14:textId="77777777" w:rsidR="00950363" w:rsidRPr="00165CDE" w:rsidRDefault="00950363" w:rsidP="00950363">
            <w:pPr>
              <w:ind w:hanging="18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878" w:type="dxa"/>
            <w:gridSpan w:val="5"/>
          </w:tcPr>
          <w:p w14:paraId="27EF1863" w14:textId="77777777" w:rsidR="00950363" w:rsidRPr="00165CDE" w:rsidRDefault="00950363" w:rsidP="00950363">
            <w:pPr>
              <w:ind w:left="-108" w:right="-9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65CDE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</w:tr>
      <w:tr w:rsidR="00950363" w:rsidRPr="00165CDE" w14:paraId="1FE4A525" w14:textId="77777777" w:rsidTr="00950363">
        <w:trPr>
          <w:trHeight w:val="83"/>
        </w:trPr>
        <w:tc>
          <w:tcPr>
            <w:tcW w:w="4212" w:type="dxa"/>
          </w:tcPr>
          <w:p w14:paraId="545061EB" w14:textId="77777777" w:rsidR="00950363" w:rsidRPr="00165CDE" w:rsidRDefault="00950363" w:rsidP="0095036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368" w:type="dxa"/>
          </w:tcPr>
          <w:p w14:paraId="2AC94A17" w14:textId="77777777" w:rsidR="00950363" w:rsidRPr="00165CDE" w:rsidRDefault="00950363" w:rsidP="00950363">
            <w:pPr>
              <w:ind w:left="-81" w:right="-101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65CDE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ตามที่</w:t>
            </w:r>
          </w:p>
        </w:tc>
        <w:tc>
          <w:tcPr>
            <w:tcW w:w="236" w:type="dxa"/>
          </w:tcPr>
          <w:p w14:paraId="072C2668" w14:textId="77777777" w:rsidR="00950363" w:rsidRPr="00165CDE" w:rsidRDefault="00950363" w:rsidP="00950363">
            <w:pPr>
              <w:ind w:left="-81" w:right="-101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29" w:type="dxa"/>
          </w:tcPr>
          <w:p w14:paraId="43CA1349" w14:textId="77777777" w:rsidR="00950363" w:rsidRPr="00165CDE" w:rsidRDefault="00950363" w:rsidP="00950363">
            <w:pPr>
              <w:ind w:left="-81" w:right="-101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3A52B781" w14:textId="77777777" w:rsidR="00950363" w:rsidRPr="00165CDE" w:rsidRDefault="00950363" w:rsidP="00950363">
            <w:pPr>
              <w:ind w:left="-81" w:right="-101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12569D7E" w14:textId="77777777" w:rsidR="00950363" w:rsidRPr="00165CDE" w:rsidRDefault="00950363" w:rsidP="00950363">
            <w:pPr>
              <w:ind w:left="-81" w:right="-101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65CDE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ตามที่</w:t>
            </w:r>
          </w:p>
        </w:tc>
      </w:tr>
      <w:tr w:rsidR="00950363" w:rsidRPr="00165CDE" w14:paraId="5E2ECD52" w14:textId="77777777" w:rsidTr="00950363">
        <w:trPr>
          <w:trHeight w:val="83"/>
        </w:trPr>
        <w:tc>
          <w:tcPr>
            <w:tcW w:w="4212" w:type="dxa"/>
          </w:tcPr>
          <w:p w14:paraId="21A04307" w14:textId="77777777" w:rsidR="00950363" w:rsidRPr="00165CDE" w:rsidRDefault="00950363" w:rsidP="0095036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368" w:type="dxa"/>
          </w:tcPr>
          <w:p w14:paraId="1C381B11" w14:textId="77777777" w:rsidR="00950363" w:rsidRPr="00165CDE" w:rsidRDefault="00950363" w:rsidP="00950363">
            <w:pPr>
              <w:ind w:left="-81" w:right="-101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65CDE">
              <w:rPr>
                <w:rFonts w:asciiTheme="majorBidi" w:hAnsiTheme="majorBidi" w:cstheme="majorBidi"/>
                <w:sz w:val="30"/>
                <w:szCs w:val="30"/>
                <w:cs/>
              </w:rPr>
              <w:t>ราย</w:t>
            </w:r>
            <w:r w:rsidRPr="00165CDE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งานไว้เดิม</w:t>
            </w:r>
          </w:p>
        </w:tc>
        <w:tc>
          <w:tcPr>
            <w:tcW w:w="236" w:type="dxa"/>
          </w:tcPr>
          <w:p w14:paraId="2F732582" w14:textId="77777777" w:rsidR="00950363" w:rsidRPr="00165CDE" w:rsidRDefault="00950363" w:rsidP="00950363">
            <w:pPr>
              <w:ind w:left="-81" w:right="-101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29" w:type="dxa"/>
          </w:tcPr>
          <w:p w14:paraId="6F72A6E5" w14:textId="77777777" w:rsidR="00950363" w:rsidRPr="00165CDE" w:rsidRDefault="00950363" w:rsidP="00950363">
            <w:pPr>
              <w:ind w:left="-81" w:right="-101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65CDE">
              <w:rPr>
                <w:rFonts w:asciiTheme="majorBidi" w:hAnsiTheme="majorBidi" w:cstheme="majorBidi"/>
                <w:sz w:val="30"/>
                <w:szCs w:val="30"/>
                <w:cs/>
              </w:rPr>
              <w:t>รายการ</w:t>
            </w:r>
            <w:r w:rsidRPr="00165CDE">
              <w:rPr>
                <w:rFonts w:asciiTheme="majorBidi" w:hAnsiTheme="majorBidi" w:cstheme="majorBidi" w:hint="cs"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236" w:type="dxa"/>
          </w:tcPr>
          <w:p w14:paraId="1C7981A6" w14:textId="77777777" w:rsidR="00950363" w:rsidRPr="00165CDE" w:rsidRDefault="00950363" w:rsidP="00950363">
            <w:pPr>
              <w:ind w:left="-81" w:right="-101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7C6F8ADA" w14:textId="77777777" w:rsidR="00950363" w:rsidRPr="00165CDE" w:rsidRDefault="00950363" w:rsidP="00950363">
            <w:pPr>
              <w:ind w:left="-81" w:right="-101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65CDE">
              <w:rPr>
                <w:rFonts w:asciiTheme="majorBidi" w:hAnsiTheme="majorBidi" w:cstheme="majorBidi" w:hint="cs"/>
                <w:sz w:val="30"/>
                <w:szCs w:val="30"/>
                <w:cs/>
              </w:rPr>
              <w:t>ปรับปรุงใหม่</w:t>
            </w:r>
          </w:p>
        </w:tc>
      </w:tr>
      <w:tr w:rsidR="00950363" w:rsidRPr="00165CDE" w14:paraId="29E1722C" w14:textId="77777777" w:rsidTr="00950363">
        <w:trPr>
          <w:trHeight w:val="418"/>
        </w:trPr>
        <w:tc>
          <w:tcPr>
            <w:tcW w:w="4212" w:type="dxa"/>
          </w:tcPr>
          <w:p w14:paraId="4487B401" w14:textId="77777777" w:rsidR="00950363" w:rsidRPr="00165CDE" w:rsidRDefault="00950363" w:rsidP="00950363">
            <w:pPr>
              <w:ind w:hanging="18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878" w:type="dxa"/>
            <w:gridSpan w:val="5"/>
          </w:tcPr>
          <w:p w14:paraId="251175D0" w14:textId="77777777" w:rsidR="00950363" w:rsidRPr="00165CDE" w:rsidRDefault="00950363" w:rsidP="00950363">
            <w:pPr>
              <w:tabs>
                <w:tab w:val="left" w:pos="540"/>
              </w:tabs>
              <w:ind w:left="-18" w:firstLine="18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  <w:r w:rsidRPr="00165CDE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(พันบาท)</w:t>
            </w:r>
          </w:p>
        </w:tc>
      </w:tr>
      <w:tr w:rsidR="00950363" w:rsidRPr="00165CDE" w14:paraId="58280582" w14:textId="77777777" w:rsidTr="00950363">
        <w:trPr>
          <w:trHeight w:val="144"/>
        </w:trPr>
        <w:tc>
          <w:tcPr>
            <w:tcW w:w="4212" w:type="dxa"/>
          </w:tcPr>
          <w:p w14:paraId="48E5D202" w14:textId="77777777" w:rsidR="00950363" w:rsidRPr="00165CDE" w:rsidRDefault="00950363" w:rsidP="0095036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165CDE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งบ</w:t>
            </w:r>
            <w:r w:rsidRPr="00165CDE"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</w:rPr>
              <w:t>แสดงฐานะการเงิน</w:t>
            </w:r>
          </w:p>
        </w:tc>
        <w:tc>
          <w:tcPr>
            <w:tcW w:w="1368" w:type="dxa"/>
          </w:tcPr>
          <w:p w14:paraId="33B67044" w14:textId="77777777" w:rsidR="00950363" w:rsidRPr="00165CDE" w:rsidRDefault="00950363" w:rsidP="00950363">
            <w:pPr>
              <w:tabs>
                <w:tab w:val="decimal" w:pos="1062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78FDBCDD" w14:textId="77777777" w:rsidR="00950363" w:rsidRPr="00165CDE" w:rsidRDefault="00950363" w:rsidP="00950363">
            <w:pPr>
              <w:tabs>
                <w:tab w:val="decimal" w:pos="1062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29" w:type="dxa"/>
          </w:tcPr>
          <w:p w14:paraId="39435429" w14:textId="77777777" w:rsidR="00950363" w:rsidRPr="00165CDE" w:rsidRDefault="00950363" w:rsidP="00950363">
            <w:pPr>
              <w:tabs>
                <w:tab w:val="decimal" w:pos="1062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670075B2" w14:textId="77777777" w:rsidR="00950363" w:rsidRPr="00165CDE" w:rsidRDefault="00950363" w:rsidP="00950363">
            <w:pPr>
              <w:tabs>
                <w:tab w:val="decimal" w:pos="1062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17B00E79" w14:textId="77777777" w:rsidR="00950363" w:rsidRPr="00165CDE" w:rsidRDefault="00950363" w:rsidP="00950363">
            <w:pPr>
              <w:tabs>
                <w:tab w:val="decimal" w:pos="1062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50363" w:rsidRPr="00DE6A69" w14:paraId="5CF339A4" w14:textId="77777777" w:rsidTr="00950363">
        <w:trPr>
          <w:trHeight w:val="144"/>
        </w:trPr>
        <w:tc>
          <w:tcPr>
            <w:tcW w:w="4212" w:type="dxa"/>
          </w:tcPr>
          <w:p w14:paraId="126825FE" w14:textId="77777777" w:rsidR="00950363" w:rsidRPr="00DE6A69" w:rsidRDefault="00950363" w:rsidP="00950363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ณ วันที่ </w:t>
            </w: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31 </w:t>
            </w:r>
            <w:r w:rsidRPr="00DE6A69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ธันวาคม </w:t>
            </w: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368" w:type="dxa"/>
          </w:tcPr>
          <w:p w14:paraId="40864BFA" w14:textId="77777777" w:rsidR="00950363" w:rsidRPr="00DE6A69" w:rsidRDefault="00950363" w:rsidP="00950363">
            <w:pPr>
              <w:tabs>
                <w:tab w:val="decimal" w:pos="1062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7B1D9354" w14:textId="77777777" w:rsidR="00950363" w:rsidRPr="00DE6A69" w:rsidRDefault="00950363" w:rsidP="00950363">
            <w:pPr>
              <w:tabs>
                <w:tab w:val="decimal" w:pos="1062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29" w:type="dxa"/>
          </w:tcPr>
          <w:p w14:paraId="38A9F1BB" w14:textId="77777777" w:rsidR="00950363" w:rsidRPr="00DE6A69" w:rsidRDefault="00950363" w:rsidP="00950363">
            <w:pPr>
              <w:tabs>
                <w:tab w:val="decimal" w:pos="1062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6AAB6248" w14:textId="77777777" w:rsidR="00950363" w:rsidRPr="00DE6A69" w:rsidRDefault="00950363" w:rsidP="00950363">
            <w:pPr>
              <w:tabs>
                <w:tab w:val="decimal" w:pos="1062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4BE64BB5" w14:textId="77777777" w:rsidR="00950363" w:rsidRPr="00DE6A69" w:rsidRDefault="00950363" w:rsidP="00950363">
            <w:pPr>
              <w:tabs>
                <w:tab w:val="decimal" w:pos="1062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50363" w:rsidRPr="00DE6A69" w14:paraId="4DD7062B" w14:textId="77777777" w:rsidTr="00950363">
        <w:trPr>
          <w:trHeight w:val="144"/>
        </w:trPr>
        <w:tc>
          <w:tcPr>
            <w:tcW w:w="4212" w:type="dxa"/>
          </w:tcPr>
          <w:p w14:paraId="79F72F14" w14:textId="77777777" w:rsidR="00950363" w:rsidRPr="00DE6A69" w:rsidRDefault="00950363" w:rsidP="00950363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เงินสดและรายการเทียบเท่าเงินสด</w:t>
            </w:r>
          </w:p>
        </w:tc>
        <w:tc>
          <w:tcPr>
            <w:tcW w:w="1368" w:type="dxa"/>
          </w:tcPr>
          <w:p w14:paraId="1AD5FEB1" w14:textId="77777777" w:rsidR="00950363" w:rsidRPr="00DE6A69" w:rsidRDefault="00950363" w:rsidP="007412E4">
            <w:pPr>
              <w:widowControl w:val="0"/>
              <w:tabs>
                <w:tab w:val="decimal" w:pos="994"/>
              </w:tabs>
              <w:overflowPunct w:val="0"/>
              <w:autoSpaceDE w:val="0"/>
              <w:autoSpaceDN w:val="0"/>
              <w:adjustRightInd w:val="0"/>
              <w:ind w:left="-108" w:right="-88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="Angsana New" w:hAnsi="Angsana New"/>
                <w:sz w:val="30"/>
                <w:szCs w:val="30"/>
              </w:rPr>
              <w:t>1,107,048</w:t>
            </w:r>
          </w:p>
        </w:tc>
        <w:tc>
          <w:tcPr>
            <w:tcW w:w="236" w:type="dxa"/>
          </w:tcPr>
          <w:p w14:paraId="1E98797C" w14:textId="77777777" w:rsidR="00950363" w:rsidRPr="00DE6A69" w:rsidRDefault="00950363" w:rsidP="007412E4">
            <w:pPr>
              <w:tabs>
                <w:tab w:val="decimal" w:pos="1062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29" w:type="dxa"/>
          </w:tcPr>
          <w:p w14:paraId="5A7951D4" w14:textId="77777777" w:rsidR="00950363" w:rsidRPr="00DE6A69" w:rsidRDefault="00950363" w:rsidP="007412E4">
            <w:pPr>
              <w:widowControl w:val="0"/>
              <w:tabs>
                <w:tab w:val="decimal" w:pos="994"/>
              </w:tabs>
              <w:overflowPunct w:val="0"/>
              <w:autoSpaceDE w:val="0"/>
              <w:autoSpaceDN w:val="0"/>
              <w:adjustRightInd w:val="0"/>
              <w:ind w:left="-108" w:right="-88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="Angsana New" w:hAnsi="Angsana New"/>
                <w:sz w:val="30"/>
                <w:szCs w:val="30"/>
              </w:rPr>
              <w:t>3,366</w:t>
            </w:r>
          </w:p>
        </w:tc>
        <w:tc>
          <w:tcPr>
            <w:tcW w:w="236" w:type="dxa"/>
          </w:tcPr>
          <w:p w14:paraId="7B450C4D" w14:textId="77777777" w:rsidR="00950363" w:rsidRPr="00DE6A69" w:rsidRDefault="00950363" w:rsidP="007412E4">
            <w:pPr>
              <w:tabs>
                <w:tab w:val="decimal" w:pos="1062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22F5E175" w14:textId="77777777" w:rsidR="00950363" w:rsidRPr="00DE6A69" w:rsidRDefault="00950363" w:rsidP="007412E4">
            <w:pPr>
              <w:tabs>
                <w:tab w:val="decimal" w:pos="1062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1,110,414</w:t>
            </w:r>
          </w:p>
        </w:tc>
      </w:tr>
      <w:tr w:rsidR="00950363" w:rsidRPr="00DE6A69" w14:paraId="5EAEF176" w14:textId="77777777" w:rsidTr="00950363">
        <w:tc>
          <w:tcPr>
            <w:tcW w:w="4212" w:type="dxa"/>
          </w:tcPr>
          <w:p w14:paraId="4D147018" w14:textId="77777777" w:rsidR="00950363" w:rsidRPr="00DE6A69" w:rsidRDefault="00950363" w:rsidP="00950363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เงินฝากธนาคารที่มีข้อจำกัดในการใช้</w:t>
            </w:r>
          </w:p>
        </w:tc>
        <w:tc>
          <w:tcPr>
            <w:tcW w:w="1368" w:type="dxa"/>
          </w:tcPr>
          <w:p w14:paraId="241D25B5" w14:textId="77777777" w:rsidR="00950363" w:rsidRPr="00DE6A69" w:rsidRDefault="00950363" w:rsidP="007412E4">
            <w:pPr>
              <w:widowControl w:val="0"/>
              <w:tabs>
                <w:tab w:val="decimal" w:pos="994"/>
              </w:tabs>
              <w:overflowPunct w:val="0"/>
              <w:autoSpaceDE w:val="0"/>
              <w:autoSpaceDN w:val="0"/>
              <w:adjustRightInd w:val="0"/>
              <w:ind w:left="-108" w:right="-88"/>
              <w:jc w:val="center"/>
              <w:textAlignment w:val="baseline"/>
              <w:rPr>
                <w:rFonts w:ascii="Angsana New" w:hAnsi="Angsana New"/>
                <w:sz w:val="30"/>
                <w:szCs w:val="30"/>
              </w:rPr>
            </w:pPr>
            <w:r w:rsidRPr="00DE6A69">
              <w:rPr>
                <w:rFonts w:ascii="Angsana New" w:hAnsi="Angsana New"/>
                <w:sz w:val="30"/>
                <w:szCs w:val="30"/>
              </w:rPr>
              <w:t>1,060,048</w:t>
            </w:r>
          </w:p>
        </w:tc>
        <w:tc>
          <w:tcPr>
            <w:tcW w:w="236" w:type="dxa"/>
          </w:tcPr>
          <w:p w14:paraId="0D3C5431" w14:textId="77777777" w:rsidR="00950363" w:rsidRPr="00DE6A69" w:rsidRDefault="00950363" w:rsidP="007412E4">
            <w:pPr>
              <w:tabs>
                <w:tab w:val="decimal" w:pos="972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29" w:type="dxa"/>
          </w:tcPr>
          <w:p w14:paraId="5E76A18F" w14:textId="77777777" w:rsidR="00950363" w:rsidRPr="00DE6A69" w:rsidRDefault="00950363" w:rsidP="007412E4">
            <w:pPr>
              <w:widowControl w:val="0"/>
              <w:tabs>
                <w:tab w:val="decimal" w:pos="994"/>
              </w:tabs>
              <w:overflowPunct w:val="0"/>
              <w:autoSpaceDE w:val="0"/>
              <w:autoSpaceDN w:val="0"/>
              <w:adjustRightInd w:val="0"/>
              <w:ind w:left="-108" w:right="-88"/>
              <w:jc w:val="center"/>
              <w:textAlignment w:val="baseline"/>
              <w:rPr>
                <w:rFonts w:ascii="Angsana New" w:hAnsi="Angsana New"/>
                <w:sz w:val="30"/>
                <w:szCs w:val="30"/>
              </w:rPr>
            </w:pPr>
            <w:r w:rsidRPr="00DE6A69">
              <w:rPr>
                <w:rFonts w:ascii="Angsana New" w:hAnsi="Angsana New"/>
                <w:sz w:val="30"/>
                <w:szCs w:val="30"/>
              </w:rPr>
              <w:t>(1,060,048)</w:t>
            </w:r>
          </w:p>
        </w:tc>
        <w:tc>
          <w:tcPr>
            <w:tcW w:w="236" w:type="dxa"/>
          </w:tcPr>
          <w:p w14:paraId="0820C8EA" w14:textId="77777777" w:rsidR="00950363" w:rsidRPr="00DE6A69" w:rsidRDefault="00950363" w:rsidP="007412E4">
            <w:pPr>
              <w:tabs>
                <w:tab w:val="clear" w:pos="907"/>
                <w:tab w:val="decimal" w:pos="882"/>
                <w:tab w:val="decimal" w:pos="1062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6CC863F0" w14:textId="77777777" w:rsidR="00950363" w:rsidRPr="00DE6A69" w:rsidRDefault="00950363" w:rsidP="007412E4">
            <w:pPr>
              <w:tabs>
                <w:tab w:val="decimal" w:pos="760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950363" w:rsidRPr="00DE6A69" w14:paraId="629EF831" w14:textId="77777777" w:rsidTr="00950363">
        <w:trPr>
          <w:trHeight w:val="144"/>
        </w:trPr>
        <w:tc>
          <w:tcPr>
            <w:tcW w:w="4212" w:type="dxa"/>
          </w:tcPr>
          <w:p w14:paraId="78721EB2" w14:textId="77777777" w:rsidR="00950363" w:rsidRPr="00DE6A69" w:rsidRDefault="00950363" w:rsidP="00950363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รายได้ค่าบริการค้างรับและลูกหนี้หมุนเวียนอื่น</w:t>
            </w:r>
          </w:p>
        </w:tc>
        <w:tc>
          <w:tcPr>
            <w:tcW w:w="1368" w:type="dxa"/>
          </w:tcPr>
          <w:p w14:paraId="4D1082E8" w14:textId="77777777" w:rsidR="00950363" w:rsidRPr="00DE6A69" w:rsidRDefault="00950363" w:rsidP="007412E4">
            <w:pPr>
              <w:widowControl w:val="0"/>
              <w:tabs>
                <w:tab w:val="decimal" w:pos="994"/>
              </w:tabs>
              <w:overflowPunct w:val="0"/>
              <w:autoSpaceDE w:val="0"/>
              <w:autoSpaceDN w:val="0"/>
              <w:adjustRightInd w:val="0"/>
              <w:ind w:left="-108" w:right="-88"/>
              <w:jc w:val="center"/>
              <w:textAlignment w:val="baseline"/>
              <w:rPr>
                <w:rFonts w:ascii="Angsana New" w:hAnsi="Angsana New"/>
                <w:sz w:val="30"/>
                <w:szCs w:val="30"/>
              </w:rPr>
            </w:pPr>
            <w:r w:rsidRPr="00DE6A69">
              <w:rPr>
                <w:rFonts w:ascii="Angsana New" w:hAnsi="Angsana New"/>
                <w:sz w:val="30"/>
                <w:szCs w:val="30"/>
              </w:rPr>
              <w:t>715,135</w:t>
            </w:r>
          </w:p>
        </w:tc>
        <w:tc>
          <w:tcPr>
            <w:tcW w:w="236" w:type="dxa"/>
          </w:tcPr>
          <w:p w14:paraId="0D7ADC05" w14:textId="77777777" w:rsidR="00950363" w:rsidRPr="00DE6A69" w:rsidRDefault="00950363" w:rsidP="007412E4">
            <w:pPr>
              <w:tabs>
                <w:tab w:val="decimal" w:pos="972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29" w:type="dxa"/>
          </w:tcPr>
          <w:p w14:paraId="3D576836" w14:textId="77777777" w:rsidR="00950363" w:rsidRPr="00DE6A69" w:rsidRDefault="00950363" w:rsidP="007412E4">
            <w:pPr>
              <w:widowControl w:val="0"/>
              <w:tabs>
                <w:tab w:val="decimal" w:pos="994"/>
              </w:tabs>
              <w:overflowPunct w:val="0"/>
              <w:autoSpaceDE w:val="0"/>
              <w:autoSpaceDN w:val="0"/>
              <w:adjustRightInd w:val="0"/>
              <w:ind w:left="-108" w:right="-88"/>
              <w:jc w:val="center"/>
              <w:textAlignment w:val="baseline"/>
              <w:rPr>
                <w:rFonts w:ascii="Angsana New" w:hAnsi="Angsana New"/>
                <w:sz w:val="30"/>
                <w:szCs w:val="30"/>
              </w:rPr>
            </w:pPr>
            <w:r w:rsidRPr="00DE6A69">
              <w:rPr>
                <w:rFonts w:ascii="Angsana New" w:hAnsi="Angsana New"/>
                <w:sz w:val="30"/>
                <w:szCs w:val="30"/>
              </w:rPr>
              <w:t>(290,163)</w:t>
            </w:r>
          </w:p>
        </w:tc>
        <w:tc>
          <w:tcPr>
            <w:tcW w:w="236" w:type="dxa"/>
          </w:tcPr>
          <w:p w14:paraId="5D45A287" w14:textId="77777777" w:rsidR="00950363" w:rsidRPr="00DE6A69" w:rsidRDefault="00950363" w:rsidP="007412E4">
            <w:pPr>
              <w:tabs>
                <w:tab w:val="clear" w:pos="907"/>
                <w:tab w:val="decimal" w:pos="882"/>
                <w:tab w:val="decimal" w:pos="1062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5378F6C0" w14:textId="77777777" w:rsidR="00950363" w:rsidRPr="00DE6A69" w:rsidRDefault="00950363" w:rsidP="007412E4">
            <w:pPr>
              <w:tabs>
                <w:tab w:val="decimal" w:pos="103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424,972</w:t>
            </w:r>
          </w:p>
        </w:tc>
      </w:tr>
      <w:tr w:rsidR="00950363" w:rsidRPr="00DE6A69" w14:paraId="5F53F154" w14:textId="77777777" w:rsidTr="00950363">
        <w:tc>
          <w:tcPr>
            <w:tcW w:w="4212" w:type="dxa"/>
          </w:tcPr>
          <w:p w14:paraId="07A464D8" w14:textId="77777777" w:rsidR="00950363" w:rsidRPr="00DE6A69" w:rsidRDefault="00950363" w:rsidP="0095036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เจ้าหนี้ค่าเบี้ยประกันภัยและเจ้าหนี้หมุนเวียนอื่น</w:t>
            </w:r>
          </w:p>
        </w:tc>
        <w:tc>
          <w:tcPr>
            <w:tcW w:w="1368" w:type="dxa"/>
          </w:tcPr>
          <w:p w14:paraId="48BD5B4E" w14:textId="77777777" w:rsidR="00950363" w:rsidRPr="00DE6A69" w:rsidRDefault="00950363" w:rsidP="007412E4">
            <w:pPr>
              <w:widowControl w:val="0"/>
              <w:tabs>
                <w:tab w:val="decimal" w:pos="994"/>
              </w:tabs>
              <w:overflowPunct w:val="0"/>
              <w:autoSpaceDE w:val="0"/>
              <w:autoSpaceDN w:val="0"/>
              <w:adjustRightInd w:val="0"/>
              <w:ind w:left="-108" w:right="-88"/>
              <w:jc w:val="center"/>
              <w:textAlignment w:val="baseline"/>
              <w:rPr>
                <w:rFonts w:ascii="Angsana New" w:hAnsi="Angsana New"/>
                <w:sz w:val="30"/>
                <w:szCs w:val="30"/>
              </w:rPr>
            </w:pPr>
            <w:r w:rsidRPr="00DE6A69">
              <w:rPr>
                <w:rFonts w:ascii="Angsana New" w:hAnsi="Angsana New"/>
                <w:sz w:val="30"/>
                <w:szCs w:val="30"/>
              </w:rPr>
              <w:t>(1,258,149)</w:t>
            </w:r>
          </w:p>
        </w:tc>
        <w:tc>
          <w:tcPr>
            <w:tcW w:w="236" w:type="dxa"/>
          </w:tcPr>
          <w:p w14:paraId="236498F4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</w:tcPr>
          <w:p w14:paraId="654C8568" w14:textId="77777777" w:rsidR="00950363" w:rsidRPr="00DE6A69" w:rsidRDefault="00950363" w:rsidP="007412E4">
            <w:pPr>
              <w:widowControl w:val="0"/>
              <w:tabs>
                <w:tab w:val="decimal" w:pos="994"/>
              </w:tabs>
              <w:overflowPunct w:val="0"/>
              <w:autoSpaceDE w:val="0"/>
              <w:autoSpaceDN w:val="0"/>
              <w:adjustRightInd w:val="0"/>
              <w:ind w:left="-108" w:right="-88"/>
              <w:jc w:val="center"/>
              <w:textAlignment w:val="baseline"/>
              <w:rPr>
                <w:rFonts w:ascii="Angsana New" w:hAnsi="Angsana New"/>
                <w:sz w:val="30"/>
                <w:szCs w:val="30"/>
              </w:rPr>
            </w:pPr>
            <w:r w:rsidRPr="00DE6A69">
              <w:rPr>
                <w:rFonts w:ascii="Angsana New" w:hAnsi="Angsana New"/>
                <w:sz w:val="30"/>
                <w:szCs w:val="30"/>
              </w:rPr>
              <w:t>952,131</w:t>
            </w:r>
          </w:p>
        </w:tc>
        <w:tc>
          <w:tcPr>
            <w:tcW w:w="236" w:type="dxa"/>
          </w:tcPr>
          <w:p w14:paraId="43A6CC89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710170DE" w14:textId="77777777" w:rsidR="00950363" w:rsidRPr="00DE6A69" w:rsidRDefault="00950363" w:rsidP="007412E4">
            <w:pPr>
              <w:tabs>
                <w:tab w:val="decimal" w:pos="103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(306,018)</w:t>
            </w:r>
          </w:p>
        </w:tc>
      </w:tr>
      <w:tr w:rsidR="00950363" w:rsidRPr="00DE6A69" w14:paraId="2384A9C7" w14:textId="77777777" w:rsidTr="00950363">
        <w:tc>
          <w:tcPr>
            <w:tcW w:w="4212" w:type="dxa"/>
          </w:tcPr>
          <w:p w14:paraId="325E06F2" w14:textId="77777777" w:rsidR="00950363" w:rsidRPr="00DE6A69" w:rsidRDefault="00950363" w:rsidP="0095036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ค่าเบี้ยประกันภัยรับล่วงหน้า</w:t>
            </w:r>
          </w:p>
        </w:tc>
        <w:tc>
          <w:tcPr>
            <w:tcW w:w="1368" w:type="dxa"/>
          </w:tcPr>
          <w:p w14:paraId="5C3D4D2D" w14:textId="77777777" w:rsidR="00950363" w:rsidRPr="00DE6A69" w:rsidRDefault="00950363" w:rsidP="007412E4">
            <w:pPr>
              <w:widowControl w:val="0"/>
              <w:tabs>
                <w:tab w:val="decimal" w:pos="994"/>
              </w:tabs>
              <w:overflowPunct w:val="0"/>
              <w:autoSpaceDE w:val="0"/>
              <w:autoSpaceDN w:val="0"/>
              <w:adjustRightInd w:val="0"/>
              <w:ind w:left="-108" w:right="-88"/>
              <w:jc w:val="center"/>
              <w:textAlignment w:val="baseline"/>
              <w:rPr>
                <w:rFonts w:ascii="Angsana New" w:hAnsi="Angsana New"/>
                <w:sz w:val="30"/>
                <w:szCs w:val="30"/>
              </w:rPr>
            </w:pPr>
            <w:r w:rsidRPr="00DE6A69">
              <w:rPr>
                <w:rFonts w:ascii="Angsana New" w:hAnsi="Angsana New"/>
                <w:sz w:val="30"/>
                <w:szCs w:val="30"/>
              </w:rPr>
              <w:t>(481,243)</w:t>
            </w:r>
          </w:p>
        </w:tc>
        <w:tc>
          <w:tcPr>
            <w:tcW w:w="236" w:type="dxa"/>
          </w:tcPr>
          <w:p w14:paraId="36C69A54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C1B6054" w14:textId="77777777" w:rsidR="00950363" w:rsidRPr="00DE6A69" w:rsidRDefault="00950363" w:rsidP="007412E4">
            <w:pPr>
              <w:widowControl w:val="0"/>
              <w:tabs>
                <w:tab w:val="decimal" w:pos="994"/>
              </w:tabs>
              <w:overflowPunct w:val="0"/>
              <w:autoSpaceDE w:val="0"/>
              <w:autoSpaceDN w:val="0"/>
              <w:adjustRightInd w:val="0"/>
              <w:ind w:left="-108" w:right="-88"/>
              <w:jc w:val="center"/>
              <w:textAlignment w:val="baseline"/>
              <w:rPr>
                <w:rFonts w:ascii="Angsana New" w:hAnsi="Angsana New"/>
                <w:sz w:val="30"/>
                <w:szCs w:val="30"/>
              </w:rPr>
            </w:pPr>
            <w:r w:rsidRPr="00DE6A69">
              <w:rPr>
                <w:rFonts w:ascii="Angsana New" w:hAnsi="Angsana New"/>
                <w:sz w:val="30"/>
                <w:szCs w:val="30"/>
              </w:rPr>
              <w:t>394,714</w:t>
            </w:r>
          </w:p>
        </w:tc>
        <w:tc>
          <w:tcPr>
            <w:tcW w:w="236" w:type="dxa"/>
          </w:tcPr>
          <w:p w14:paraId="414B7239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0669CA5B" w14:textId="77777777" w:rsidR="00950363" w:rsidRPr="00DE6A69" w:rsidRDefault="00950363" w:rsidP="007412E4">
            <w:pPr>
              <w:tabs>
                <w:tab w:val="decimal" w:pos="103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(86,529)</w:t>
            </w:r>
          </w:p>
        </w:tc>
      </w:tr>
      <w:tr w:rsidR="00950363" w:rsidRPr="00DE6A69" w14:paraId="2B3585CB" w14:textId="77777777" w:rsidTr="00950363">
        <w:tc>
          <w:tcPr>
            <w:tcW w:w="4212" w:type="dxa"/>
          </w:tcPr>
          <w:p w14:paraId="3371EAEB" w14:textId="77777777" w:rsidR="00950363" w:rsidRPr="00DE6A69" w:rsidRDefault="00950363" w:rsidP="00950363">
            <w:pPr>
              <w:rPr>
                <w:rFonts w:asciiTheme="majorBidi" w:hAnsiTheme="majorBidi"/>
                <w:sz w:val="30"/>
                <w:szCs w:val="30"/>
                <w:cs/>
              </w:rPr>
            </w:pPr>
          </w:p>
        </w:tc>
        <w:tc>
          <w:tcPr>
            <w:tcW w:w="1368" w:type="dxa"/>
          </w:tcPr>
          <w:p w14:paraId="344E18FB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33212655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double" w:sz="4" w:space="0" w:color="auto"/>
            </w:tcBorders>
          </w:tcPr>
          <w:p w14:paraId="19C859DB" w14:textId="77777777" w:rsidR="00950363" w:rsidRPr="00DE6A69" w:rsidRDefault="00950363" w:rsidP="007412E4">
            <w:pPr>
              <w:tabs>
                <w:tab w:val="decimal" w:pos="724"/>
              </w:tabs>
              <w:ind w:left="-45" w:right="-99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36" w:type="dxa"/>
          </w:tcPr>
          <w:p w14:paraId="362BEB45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4DED7F32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14:paraId="3F5A946A" w14:textId="77777777" w:rsidR="00950363" w:rsidRPr="00DE6A69" w:rsidRDefault="00950363" w:rsidP="00950363"/>
    <w:tbl>
      <w:tblPr>
        <w:tblW w:w="909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212"/>
        <w:gridCol w:w="1368"/>
        <w:gridCol w:w="236"/>
        <w:gridCol w:w="1429"/>
        <w:gridCol w:w="236"/>
        <w:gridCol w:w="1609"/>
      </w:tblGrid>
      <w:tr w:rsidR="00950363" w:rsidRPr="00DE6A69" w14:paraId="51103AF1" w14:textId="77777777" w:rsidTr="00950363">
        <w:tc>
          <w:tcPr>
            <w:tcW w:w="4212" w:type="dxa"/>
          </w:tcPr>
          <w:p w14:paraId="10FC6DEB" w14:textId="77777777" w:rsidR="00950363" w:rsidRPr="00DE6A69" w:rsidRDefault="00950363" w:rsidP="00950363">
            <w:pPr>
              <w:rPr>
                <w:rFonts w:asciiTheme="majorBidi" w:hAnsiTheme="majorBidi"/>
                <w:sz w:val="30"/>
                <w:szCs w:val="30"/>
              </w:rPr>
            </w:pPr>
            <w:r w:rsidRPr="00DE6A69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  <w:t>งบกระแสเงินสด</w:t>
            </w:r>
          </w:p>
        </w:tc>
        <w:tc>
          <w:tcPr>
            <w:tcW w:w="1368" w:type="dxa"/>
          </w:tcPr>
          <w:p w14:paraId="3F1187D2" w14:textId="77777777" w:rsidR="00950363" w:rsidRPr="00DE6A69" w:rsidRDefault="00950363" w:rsidP="00950363">
            <w:pPr>
              <w:tabs>
                <w:tab w:val="decimal" w:pos="785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1E9446A7" w14:textId="77777777" w:rsidR="00950363" w:rsidRPr="00DE6A69" w:rsidRDefault="00950363" w:rsidP="00950363">
            <w:pPr>
              <w:tabs>
                <w:tab w:val="decimal" w:pos="785"/>
              </w:tabs>
              <w:ind w:left="-45" w:right="-99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</w:tcPr>
          <w:p w14:paraId="39673375" w14:textId="77777777" w:rsidR="00950363" w:rsidRPr="00DE6A69" w:rsidRDefault="00950363" w:rsidP="00950363">
            <w:pPr>
              <w:tabs>
                <w:tab w:val="decimal" w:pos="724"/>
              </w:tabs>
              <w:ind w:left="-45" w:right="-99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</w:tcPr>
          <w:p w14:paraId="472DF196" w14:textId="77777777" w:rsidR="00950363" w:rsidRPr="00DE6A69" w:rsidRDefault="00950363" w:rsidP="00950363">
            <w:pPr>
              <w:tabs>
                <w:tab w:val="decimal" w:pos="785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4899D86A" w14:textId="77777777" w:rsidR="00950363" w:rsidRPr="00DE6A69" w:rsidRDefault="00950363" w:rsidP="00950363">
            <w:pPr>
              <w:tabs>
                <w:tab w:val="decimal" w:pos="785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50363" w:rsidRPr="00DE6A69" w14:paraId="41F0384F" w14:textId="77777777" w:rsidTr="00950363">
        <w:tc>
          <w:tcPr>
            <w:tcW w:w="4212" w:type="dxa"/>
          </w:tcPr>
          <w:p w14:paraId="76B2009F" w14:textId="5D887E58" w:rsidR="00950363" w:rsidRPr="00DE6A69" w:rsidRDefault="007412E4" w:rsidP="00950363">
            <w:pPr>
              <w:rPr>
                <w:rFonts w:asciiTheme="majorBidi" w:hAnsi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hint="cs"/>
                <w:b/>
                <w:bCs/>
                <w:sz w:val="30"/>
                <w:szCs w:val="30"/>
                <w:cs/>
              </w:rPr>
              <w:t xml:space="preserve">ณ วันที่ </w:t>
            </w:r>
            <w:r w:rsidRPr="00DE6A69">
              <w:rPr>
                <w:rFonts w:asciiTheme="majorBidi" w:hAnsiTheme="majorBidi"/>
                <w:b/>
                <w:bCs/>
                <w:sz w:val="30"/>
                <w:szCs w:val="30"/>
              </w:rPr>
              <w:t xml:space="preserve">31 </w:t>
            </w:r>
            <w:r w:rsidRPr="00DE6A69">
              <w:rPr>
                <w:rFonts w:asciiTheme="majorBidi" w:hAnsiTheme="majorBidi" w:hint="cs"/>
                <w:b/>
                <w:bCs/>
                <w:sz w:val="30"/>
                <w:szCs w:val="30"/>
                <w:cs/>
              </w:rPr>
              <w:t>ธันวาคม</w:t>
            </w:r>
            <w:r w:rsidR="00950363" w:rsidRPr="00DE6A69">
              <w:rPr>
                <w:rFonts w:asciiTheme="majorBidi" w:hAnsiTheme="majorBidi" w:hint="cs"/>
                <w:b/>
                <w:bCs/>
                <w:sz w:val="30"/>
                <w:szCs w:val="30"/>
                <w:cs/>
              </w:rPr>
              <w:t xml:space="preserve"> </w:t>
            </w:r>
            <w:r w:rsidR="00950363" w:rsidRPr="00DE6A69">
              <w:rPr>
                <w:rFonts w:asciiTheme="majorBidi" w:hAnsiTheme="majorBidi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368" w:type="dxa"/>
          </w:tcPr>
          <w:p w14:paraId="25CEC222" w14:textId="77777777" w:rsidR="00950363" w:rsidRPr="00DE6A69" w:rsidRDefault="00950363" w:rsidP="00950363">
            <w:pPr>
              <w:tabs>
                <w:tab w:val="decimal" w:pos="785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07FA5B43" w14:textId="77777777" w:rsidR="00950363" w:rsidRPr="00DE6A69" w:rsidRDefault="00950363" w:rsidP="00950363">
            <w:pPr>
              <w:tabs>
                <w:tab w:val="decimal" w:pos="785"/>
              </w:tabs>
              <w:ind w:left="-45" w:right="-99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</w:tcPr>
          <w:p w14:paraId="2A8BC2B4" w14:textId="77777777" w:rsidR="00950363" w:rsidRPr="00DE6A69" w:rsidRDefault="00950363" w:rsidP="00950363">
            <w:pPr>
              <w:tabs>
                <w:tab w:val="decimal" w:pos="724"/>
              </w:tabs>
              <w:ind w:left="-45" w:right="-99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</w:tcPr>
          <w:p w14:paraId="4EB9310E" w14:textId="77777777" w:rsidR="00950363" w:rsidRPr="00DE6A69" w:rsidRDefault="00950363" w:rsidP="00950363">
            <w:pPr>
              <w:tabs>
                <w:tab w:val="decimal" w:pos="785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319BD2BC" w14:textId="77777777" w:rsidR="00950363" w:rsidRPr="00DE6A69" w:rsidRDefault="00950363" w:rsidP="00950363">
            <w:pPr>
              <w:tabs>
                <w:tab w:val="decimal" w:pos="785"/>
              </w:tabs>
              <w:ind w:left="-45" w:right="-99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50363" w:rsidRPr="00DE6A69" w14:paraId="48AF299F" w14:textId="77777777" w:rsidTr="00950363">
        <w:tc>
          <w:tcPr>
            <w:tcW w:w="4212" w:type="dxa"/>
          </w:tcPr>
          <w:p w14:paraId="37AD0983" w14:textId="77777777" w:rsidR="00950363" w:rsidRPr="00DE6A69" w:rsidRDefault="00950363" w:rsidP="00950363">
            <w:pPr>
              <w:rPr>
                <w:rFonts w:asciiTheme="majorBidi" w:hAnsi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เงินฝากธนาคารที่มีข้อจำกัดในการใช้</w:t>
            </w:r>
          </w:p>
        </w:tc>
        <w:tc>
          <w:tcPr>
            <w:tcW w:w="1368" w:type="dxa"/>
          </w:tcPr>
          <w:p w14:paraId="0452C621" w14:textId="2584F52E" w:rsidR="00950363" w:rsidRPr="00DE6A69" w:rsidRDefault="007412E4" w:rsidP="007412E4">
            <w:pPr>
              <w:tabs>
                <w:tab w:val="decimal" w:pos="970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(135,610)</w:t>
            </w:r>
          </w:p>
        </w:tc>
        <w:tc>
          <w:tcPr>
            <w:tcW w:w="236" w:type="dxa"/>
          </w:tcPr>
          <w:p w14:paraId="768783CD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</w:tcPr>
          <w:p w14:paraId="47D848EE" w14:textId="0DA8672C" w:rsidR="00950363" w:rsidRPr="00DE6A69" w:rsidRDefault="000D2946" w:rsidP="007412E4">
            <w:pPr>
              <w:tabs>
                <w:tab w:val="decimal" w:pos="990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135,610</w:t>
            </w:r>
          </w:p>
        </w:tc>
        <w:tc>
          <w:tcPr>
            <w:tcW w:w="236" w:type="dxa"/>
          </w:tcPr>
          <w:p w14:paraId="4F72BD3C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7FD27A6A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950363" w:rsidRPr="00DE6A69" w14:paraId="6D1CA01E" w14:textId="77777777" w:rsidTr="00950363">
        <w:tc>
          <w:tcPr>
            <w:tcW w:w="4212" w:type="dxa"/>
          </w:tcPr>
          <w:p w14:paraId="02DC8F02" w14:textId="77777777" w:rsidR="00950363" w:rsidRPr="00DE6A69" w:rsidRDefault="00950363" w:rsidP="00950363">
            <w:pPr>
              <w:rPr>
                <w:rFonts w:asciiTheme="majorBidi" w:hAnsi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รายได้ค่าบริการค้างรับและลูกหนี้หมุนเวียนอื่น</w:t>
            </w:r>
          </w:p>
        </w:tc>
        <w:tc>
          <w:tcPr>
            <w:tcW w:w="1368" w:type="dxa"/>
          </w:tcPr>
          <w:p w14:paraId="6266F5D3" w14:textId="34FC8C44" w:rsidR="00950363" w:rsidRPr="00DE6A69" w:rsidRDefault="007412E4" w:rsidP="007412E4">
            <w:pPr>
              <w:tabs>
                <w:tab w:val="decimal" w:pos="970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(41,315)</w:t>
            </w:r>
          </w:p>
        </w:tc>
        <w:tc>
          <w:tcPr>
            <w:tcW w:w="236" w:type="dxa"/>
          </w:tcPr>
          <w:p w14:paraId="22F17F0A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</w:tcPr>
          <w:p w14:paraId="25A375E1" w14:textId="69E3B4D0" w:rsidR="00950363" w:rsidRPr="00DE6A69" w:rsidRDefault="000D2946" w:rsidP="007412E4">
            <w:pPr>
              <w:tabs>
                <w:tab w:val="decimal" w:pos="990"/>
              </w:tabs>
              <w:ind w:right="-99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(28,199)</w:t>
            </w:r>
          </w:p>
        </w:tc>
        <w:tc>
          <w:tcPr>
            <w:tcW w:w="236" w:type="dxa"/>
          </w:tcPr>
          <w:p w14:paraId="0AEE0B03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6929367F" w14:textId="5786B456" w:rsidR="00950363" w:rsidRPr="00DE6A69" w:rsidRDefault="00A9429B" w:rsidP="007412E4">
            <w:pPr>
              <w:tabs>
                <w:tab w:val="decimal" w:pos="1035"/>
              </w:tabs>
              <w:ind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(69,514)</w:t>
            </w:r>
          </w:p>
        </w:tc>
      </w:tr>
      <w:tr w:rsidR="00950363" w:rsidRPr="00DE6A69" w14:paraId="149D88FC" w14:textId="77777777" w:rsidTr="00950363">
        <w:tc>
          <w:tcPr>
            <w:tcW w:w="4212" w:type="dxa"/>
          </w:tcPr>
          <w:p w14:paraId="7E379402" w14:textId="77777777" w:rsidR="00950363" w:rsidRPr="00DE6A69" w:rsidRDefault="00950363" w:rsidP="00950363">
            <w:pPr>
              <w:rPr>
                <w:rFonts w:asciiTheme="majorBidi" w:hAnsi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เจ้าหนี้ค่าเบี้ยประกันภัยและเจ้าหนี้หมุนเวียนอื่น</w:t>
            </w:r>
          </w:p>
        </w:tc>
        <w:tc>
          <w:tcPr>
            <w:tcW w:w="1368" w:type="dxa"/>
          </w:tcPr>
          <w:p w14:paraId="35360D55" w14:textId="44C75B66" w:rsidR="00950363" w:rsidRPr="00DE6A69" w:rsidRDefault="000D2946" w:rsidP="007412E4">
            <w:pPr>
              <w:tabs>
                <w:tab w:val="decimal" w:pos="970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(37,595)</w:t>
            </w:r>
          </w:p>
        </w:tc>
        <w:tc>
          <w:tcPr>
            <w:tcW w:w="236" w:type="dxa"/>
          </w:tcPr>
          <w:p w14:paraId="75AA526A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</w:tcPr>
          <w:p w14:paraId="222892DD" w14:textId="3D174480" w:rsidR="00950363" w:rsidRPr="00DE6A69" w:rsidRDefault="000D2946" w:rsidP="007412E4">
            <w:pPr>
              <w:tabs>
                <w:tab w:val="decimal" w:pos="990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(72,996)</w:t>
            </w:r>
          </w:p>
        </w:tc>
        <w:tc>
          <w:tcPr>
            <w:tcW w:w="236" w:type="dxa"/>
          </w:tcPr>
          <w:p w14:paraId="0996E08F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7C31913B" w14:textId="715A16EB" w:rsidR="00950363" w:rsidRPr="00DE6A69" w:rsidRDefault="00950363" w:rsidP="007412E4">
            <w:pPr>
              <w:tabs>
                <w:tab w:val="decimal" w:pos="1035"/>
              </w:tabs>
              <w:ind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A9429B" w:rsidRPr="00DE6A69">
              <w:rPr>
                <w:rFonts w:asciiTheme="majorBidi" w:hAnsiTheme="majorBidi" w:cstheme="majorBidi"/>
                <w:sz w:val="30"/>
                <w:szCs w:val="30"/>
              </w:rPr>
              <w:t>110,591</w:t>
            </w:r>
            <w:r w:rsidRPr="00DE6A69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</w:tr>
      <w:tr w:rsidR="00950363" w:rsidRPr="00DE6A69" w14:paraId="017F0392" w14:textId="77777777" w:rsidTr="00950363">
        <w:tc>
          <w:tcPr>
            <w:tcW w:w="4212" w:type="dxa"/>
          </w:tcPr>
          <w:p w14:paraId="7A9CEB75" w14:textId="77777777" w:rsidR="00950363" w:rsidRPr="00DE6A69" w:rsidRDefault="00950363" w:rsidP="00950363">
            <w:pPr>
              <w:rPr>
                <w:rFonts w:asciiTheme="majorBidi" w:hAnsi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ค่าเบี้ยประกันภัยรับล่วงหน้า</w:t>
            </w:r>
          </w:p>
        </w:tc>
        <w:tc>
          <w:tcPr>
            <w:tcW w:w="1368" w:type="dxa"/>
          </w:tcPr>
          <w:p w14:paraId="7101E561" w14:textId="6F03D387" w:rsidR="00950363" w:rsidRPr="00DE6A69" w:rsidRDefault="000D2946" w:rsidP="007412E4">
            <w:pPr>
              <w:tabs>
                <w:tab w:val="decimal" w:pos="970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38,183</w:t>
            </w:r>
          </w:p>
        </w:tc>
        <w:tc>
          <w:tcPr>
            <w:tcW w:w="236" w:type="dxa"/>
          </w:tcPr>
          <w:p w14:paraId="70C9C06F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6E84875" w14:textId="3A00370F" w:rsidR="00950363" w:rsidRPr="00DE6A69" w:rsidRDefault="00950363" w:rsidP="007412E4">
            <w:pPr>
              <w:tabs>
                <w:tab w:val="decimal" w:pos="990"/>
              </w:tabs>
              <w:ind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0D2946" w:rsidRPr="00DE6A69">
              <w:rPr>
                <w:rFonts w:asciiTheme="majorBidi" w:hAnsiTheme="majorBidi" w:cstheme="majorBidi"/>
                <w:sz w:val="30"/>
                <w:szCs w:val="30"/>
              </w:rPr>
              <w:t>31,349)</w:t>
            </w:r>
          </w:p>
        </w:tc>
        <w:tc>
          <w:tcPr>
            <w:tcW w:w="236" w:type="dxa"/>
          </w:tcPr>
          <w:p w14:paraId="183053CC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110B81CB" w14:textId="284CAE91" w:rsidR="00950363" w:rsidRPr="00DE6A69" w:rsidRDefault="00A9429B" w:rsidP="007412E4">
            <w:pPr>
              <w:tabs>
                <w:tab w:val="decimal" w:pos="103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 w:rsidR="00950363" w:rsidRPr="00DE6A69">
              <w:rPr>
                <w:rFonts w:asciiTheme="majorBidi" w:hAnsiTheme="majorBidi" w:cstheme="majorBidi"/>
                <w:sz w:val="30"/>
                <w:szCs w:val="30"/>
              </w:rPr>
              <w:t>,</w:t>
            </w:r>
            <w:r w:rsidRPr="00DE6A69">
              <w:rPr>
                <w:rFonts w:asciiTheme="majorBidi" w:hAnsiTheme="majorBidi" w:cstheme="majorBidi"/>
                <w:sz w:val="30"/>
                <w:szCs w:val="30"/>
              </w:rPr>
              <w:t>834</w:t>
            </w:r>
          </w:p>
        </w:tc>
      </w:tr>
      <w:tr w:rsidR="00950363" w:rsidRPr="00DE6A69" w14:paraId="6946A468" w14:textId="77777777" w:rsidTr="00950363">
        <w:tc>
          <w:tcPr>
            <w:tcW w:w="4212" w:type="dxa"/>
          </w:tcPr>
          <w:p w14:paraId="00B89BB6" w14:textId="77777777" w:rsidR="00950363" w:rsidRPr="00DE6A69" w:rsidRDefault="00950363" w:rsidP="00950363">
            <w:pPr>
              <w:rPr>
                <w:rFonts w:asciiTheme="majorBidi" w:hAnsi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เงินสดและรายการเทียบเท่าเงินสด</w:t>
            </w:r>
            <w:r w:rsidRPr="00DE6A69">
              <w:rPr>
                <w:rFonts w:asciiTheme="majorBidi" w:hAnsiTheme="majorBidi" w:hint="cs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1368" w:type="dxa"/>
          </w:tcPr>
          <w:p w14:paraId="453A33EA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64E67015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double" w:sz="4" w:space="0" w:color="auto"/>
            </w:tcBorders>
          </w:tcPr>
          <w:p w14:paraId="7766BF93" w14:textId="6DAE49B6" w:rsidR="00950363" w:rsidRPr="001624D8" w:rsidRDefault="000D2946" w:rsidP="007412E4">
            <w:pPr>
              <w:tabs>
                <w:tab w:val="decimal" w:pos="988"/>
              </w:tabs>
              <w:ind w:left="-45" w:right="-99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624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3,066</w:t>
            </w:r>
          </w:p>
        </w:tc>
        <w:tc>
          <w:tcPr>
            <w:tcW w:w="236" w:type="dxa"/>
          </w:tcPr>
          <w:p w14:paraId="3BD06476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  <w:u w:val="double"/>
              </w:rPr>
            </w:pPr>
          </w:p>
        </w:tc>
        <w:tc>
          <w:tcPr>
            <w:tcW w:w="1609" w:type="dxa"/>
          </w:tcPr>
          <w:p w14:paraId="44AAD8A9" w14:textId="77777777" w:rsidR="00950363" w:rsidRPr="00DE6A69" w:rsidRDefault="00950363" w:rsidP="007412E4">
            <w:pPr>
              <w:tabs>
                <w:tab w:val="decimal" w:pos="785"/>
              </w:tabs>
              <w:ind w:left="-45" w:right="-99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14:paraId="561E21E4" w14:textId="77777777" w:rsidR="00950363" w:rsidRPr="00DE6A69" w:rsidRDefault="00950363" w:rsidP="00950363">
      <w:pPr>
        <w:tabs>
          <w:tab w:val="left" w:pos="540"/>
          <w:tab w:val="left" w:pos="1800"/>
        </w:tabs>
        <w:overflowPunct w:val="0"/>
        <w:autoSpaceDE w:val="0"/>
        <w:autoSpaceDN w:val="0"/>
        <w:adjustRightInd w:val="0"/>
        <w:ind w:right="-45"/>
        <w:jc w:val="thaiDistribute"/>
        <w:textAlignment w:val="baseline"/>
        <w:rPr>
          <w:rFonts w:ascii="Angsana New" w:hAnsi="Angsana New"/>
        </w:rPr>
      </w:pPr>
    </w:p>
    <w:p w14:paraId="5D07082F" w14:textId="77777777" w:rsidR="00950363" w:rsidRPr="00165CDE" w:rsidRDefault="00950363" w:rsidP="00950363">
      <w:pPr>
        <w:tabs>
          <w:tab w:val="left" w:pos="540"/>
          <w:tab w:val="left" w:pos="1800"/>
        </w:tabs>
        <w:ind w:left="540" w:right="45"/>
        <w:jc w:val="thaiDistribute"/>
        <w:rPr>
          <w:rFonts w:asciiTheme="majorBidi" w:hAnsiTheme="majorBidi" w:cstheme="majorBidi"/>
          <w:sz w:val="30"/>
          <w:szCs w:val="30"/>
        </w:rPr>
      </w:pPr>
      <w:r w:rsidRPr="00DE6A69">
        <w:rPr>
          <w:rFonts w:asciiTheme="majorBidi" w:hAnsiTheme="majorBidi" w:cstheme="majorBidi" w:hint="cs"/>
          <w:sz w:val="30"/>
          <w:szCs w:val="30"/>
          <w:cs/>
        </w:rPr>
        <w:t>การ</w:t>
      </w:r>
      <w:r w:rsidRPr="00DE6A69">
        <w:rPr>
          <w:rFonts w:asciiTheme="majorBidi" w:hAnsiTheme="majorBidi"/>
          <w:sz w:val="30"/>
          <w:szCs w:val="30"/>
          <w:cs/>
        </w:rPr>
        <w:t>เปลี่ยนแปลงนโยบายการบัญชี</w:t>
      </w:r>
      <w:r w:rsidRPr="00DE6A69">
        <w:rPr>
          <w:rFonts w:asciiTheme="majorBidi" w:hAnsiTheme="majorBidi" w:hint="cs"/>
          <w:sz w:val="30"/>
          <w:szCs w:val="30"/>
          <w:cs/>
        </w:rPr>
        <w:t>ไม่ส่งผลกระทบต่อ</w:t>
      </w:r>
      <w:r w:rsidRPr="00DE6A69">
        <w:rPr>
          <w:rFonts w:asciiTheme="majorBidi" w:hAnsiTheme="majorBidi"/>
          <w:sz w:val="30"/>
          <w:szCs w:val="30"/>
          <w:cs/>
        </w:rPr>
        <w:t>งบแสดงฐานะการเงิน</w:t>
      </w:r>
      <w:r w:rsidRPr="00DE6A69">
        <w:rPr>
          <w:rFonts w:asciiTheme="majorBidi" w:hAnsiTheme="majorBidi" w:hint="cs"/>
          <w:sz w:val="30"/>
          <w:szCs w:val="30"/>
          <w:cs/>
        </w:rPr>
        <w:t>เฉพาะกิจการ และ</w:t>
      </w:r>
      <w:r w:rsidRPr="00DE6A69">
        <w:rPr>
          <w:rFonts w:asciiTheme="majorBidi" w:hAnsiTheme="majorBidi"/>
          <w:sz w:val="30"/>
          <w:szCs w:val="30"/>
          <w:cs/>
        </w:rPr>
        <w:t>งบกระแสเงินสด</w:t>
      </w:r>
      <w:r w:rsidRPr="00DE6A69">
        <w:rPr>
          <w:rFonts w:asciiTheme="majorBidi" w:hAnsiTheme="majorBidi" w:hint="cs"/>
          <w:sz w:val="30"/>
          <w:szCs w:val="30"/>
          <w:cs/>
        </w:rPr>
        <w:t>เฉพาะกิจการ</w:t>
      </w:r>
    </w:p>
    <w:p w14:paraId="7B7EF8D3" w14:textId="024DA73F" w:rsidR="00A9429B" w:rsidRDefault="00A9429B" w:rsidP="00CA3BE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43"/>
        <w:rPr>
          <w:rFonts w:asciiTheme="majorBidi" w:hAnsiTheme="majorBidi" w:cstheme="majorBidi"/>
          <w:sz w:val="30"/>
          <w:szCs w:val="30"/>
        </w:rPr>
      </w:pPr>
    </w:p>
    <w:p w14:paraId="5A40B7B0" w14:textId="7FD3C110" w:rsidR="00DB070F" w:rsidRDefault="00DB070F" w:rsidP="00CA3BE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43"/>
        <w:rPr>
          <w:rFonts w:asciiTheme="majorBidi" w:hAnsiTheme="majorBidi" w:cstheme="majorBidi"/>
          <w:sz w:val="30"/>
          <w:szCs w:val="30"/>
        </w:rPr>
      </w:pPr>
    </w:p>
    <w:p w14:paraId="79A272C1" w14:textId="68193E56" w:rsidR="00DB070F" w:rsidRDefault="00DB070F" w:rsidP="00CA3BE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43"/>
        <w:rPr>
          <w:rFonts w:asciiTheme="majorBidi" w:hAnsiTheme="majorBidi" w:cstheme="majorBidi"/>
          <w:sz w:val="30"/>
          <w:szCs w:val="30"/>
        </w:rPr>
      </w:pPr>
    </w:p>
    <w:p w14:paraId="2B795C8F" w14:textId="77777777" w:rsidR="00DB070F" w:rsidRDefault="00DB070F" w:rsidP="00CA3BE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43"/>
        <w:rPr>
          <w:rFonts w:asciiTheme="majorBidi" w:hAnsiTheme="majorBidi" w:cstheme="majorBidi"/>
          <w:sz w:val="30"/>
          <w:szCs w:val="30"/>
        </w:rPr>
      </w:pPr>
    </w:p>
    <w:p w14:paraId="770A4E6C" w14:textId="77777777" w:rsidR="00DB070F" w:rsidRDefault="00A9429B" w:rsidP="00DB070F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lastRenderedPageBreak/>
        <w:t>การซื้อบริษัทย่อย</w:t>
      </w:r>
    </w:p>
    <w:p w14:paraId="0C20054E" w14:textId="77777777" w:rsidR="00DB070F" w:rsidRDefault="00DB070F" w:rsidP="00DB070F">
      <w:pPr>
        <w:pStyle w:val="Heading2"/>
        <w:tabs>
          <w:tab w:val="clear" w:pos="227"/>
          <w:tab w:val="clear" w:pos="454"/>
          <w:tab w:val="clear" w:pos="680"/>
          <w:tab w:val="clear" w:pos="907"/>
        </w:tabs>
        <w:rPr>
          <w:rFonts w:asciiTheme="majorBidi" w:hAnsiTheme="majorBidi" w:cstheme="majorBidi"/>
          <w:sz w:val="30"/>
          <w:szCs w:val="30"/>
        </w:rPr>
      </w:pPr>
    </w:p>
    <w:p w14:paraId="558F9D66" w14:textId="77777777" w:rsidR="00DB070F" w:rsidRDefault="00DB070F" w:rsidP="00DB070F">
      <w:pPr>
        <w:pStyle w:val="Heading2"/>
        <w:numPr>
          <w:ilvl w:val="0"/>
          <w:numId w:val="11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b w:val="0"/>
          <w:bCs w:val="0"/>
          <w:i/>
          <w:iCs/>
          <w:sz w:val="30"/>
          <w:szCs w:val="30"/>
        </w:rPr>
      </w:pPr>
      <w:r w:rsidRPr="00DB070F">
        <w:rPr>
          <w:rFonts w:asciiTheme="majorBidi" w:hAnsiTheme="majorBidi" w:cstheme="majorBidi" w:hint="cs"/>
          <w:b w:val="0"/>
          <w:bCs w:val="0"/>
          <w:i/>
          <w:iCs/>
          <w:sz w:val="30"/>
          <w:szCs w:val="30"/>
          <w:cs/>
        </w:rPr>
        <w:t>บริษัท ทรูไลฟ์ โบรกเกอร์ จำกัด</w:t>
      </w:r>
    </w:p>
    <w:p w14:paraId="075F3D00" w14:textId="51075C3B" w:rsidR="00DB070F" w:rsidRDefault="00DB070F" w:rsidP="00DB070F">
      <w:pPr>
        <w:pStyle w:val="Heading2"/>
        <w:tabs>
          <w:tab w:val="clear" w:pos="227"/>
          <w:tab w:val="clear" w:pos="454"/>
          <w:tab w:val="clear" w:pos="680"/>
          <w:tab w:val="clear" w:pos="907"/>
        </w:tabs>
        <w:rPr>
          <w:rFonts w:asciiTheme="majorBidi" w:hAnsiTheme="majorBidi" w:cstheme="majorBidi"/>
          <w:b w:val="0"/>
          <w:bCs w:val="0"/>
          <w:sz w:val="30"/>
          <w:szCs w:val="30"/>
        </w:rPr>
      </w:pPr>
    </w:p>
    <w:p w14:paraId="51437DED" w14:textId="48B8C45A" w:rsidR="00DB070F" w:rsidRPr="00DE6A69" w:rsidRDefault="00DB070F" w:rsidP="00DB070F">
      <w:pPr>
        <w:pStyle w:val="BodyText2"/>
        <w:tabs>
          <w:tab w:val="left" w:pos="540"/>
        </w:tabs>
        <w:ind w:left="540" w:firstLine="0"/>
        <w:jc w:val="thaiDistribute"/>
        <w:rPr>
          <w:rFonts w:ascii="Angsana New" w:hAnsi="Angsana New"/>
          <w:sz w:val="30"/>
          <w:szCs w:val="30"/>
        </w:rPr>
      </w:pPr>
      <w:r w:rsidRPr="00DE6A69">
        <w:rPr>
          <w:rFonts w:ascii="Angsana New" w:hAnsi="Angsana New"/>
          <w:sz w:val="30"/>
          <w:szCs w:val="30"/>
          <w:cs/>
        </w:rPr>
        <w:t xml:space="preserve">เมื่อวันที่ </w:t>
      </w:r>
      <w:r w:rsidRPr="00DE6A69">
        <w:rPr>
          <w:rFonts w:ascii="Angsana New" w:hAnsi="Angsana New"/>
          <w:sz w:val="30"/>
          <w:szCs w:val="30"/>
        </w:rPr>
        <w:t xml:space="preserve">23 </w:t>
      </w:r>
      <w:r w:rsidRPr="00DE6A69">
        <w:rPr>
          <w:rFonts w:ascii="Angsana New" w:hAnsi="Angsana New"/>
          <w:sz w:val="30"/>
          <w:szCs w:val="30"/>
          <w:cs/>
        </w:rPr>
        <w:t>สิงหาคม</w:t>
      </w:r>
      <w:r w:rsidRPr="00DE6A69">
        <w:rPr>
          <w:rFonts w:ascii="Angsana New" w:hAnsi="Angsana New"/>
          <w:sz w:val="30"/>
          <w:szCs w:val="30"/>
        </w:rPr>
        <w:t xml:space="preserve"> 2564 </w:t>
      </w:r>
      <w:r w:rsidRPr="00DE6A69">
        <w:rPr>
          <w:rFonts w:ascii="Angsana New" w:hAnsi="Angsana New"/>
          <w:sz w:val="30"/>
          <w:szCs w:val="30"/>
          <w:cs/>
        </w:rPr>
        <w:t>กลุ่มบริษัทได้มาซึ่งอำนาจควบคุมในบริษัท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ทรูไลฟ์ โบรกเกอร์ จำกัด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ซึ่งเป็นผู้ประกอบธุรกิจด้านนายหน้าประกัน</w:t>
      </w:r>
      <w:r w:rsidRPr="00DE6A69">
        <w:rPr>
          <w:rFonts w:ascii="Angsana New" w:hAnsi="Angsana New" w:hint="cs"/>
          <w:sz w:val="30"/>
          <w:szCs w:val="30"/>
          <w:cs/>
        </w:rPr>
        <w:t>ชีวิตแบบกลุ่ม</w:t>
      </w:r>
      <w:r w:rsidRPr="00DE6A69">
        <w:rPr>
          <w:rFonts w:ascii="Angsana New" w:hAnsi="Angsana New"/>
          <w:sz w:val="30"/>
          <w:szCs w:val="30"/>
          <w:cs/>
        </w:rPr>
        <w:t xml:space="preserve"> โดยการซื้อหุ้นทุนและสิทธิออกเสียงในบริษัทร้อยละ </w:t>
      </w:r>
      <w:r w:rsidRPr="00DE6A69">
        <w:rPr>
          <w:rFonts w:ascii="Angsana New" w:hAnsi="Angsana New"/>
          <w:sz w:val="30"/>
          <w:szCs w:val="30"/>
        </w:rPr>
        <w:t>51</w:t>
      </w:r>
      <w:r w:rsidRPr="00DE6A69">
        <w:rPr>
          <w:rFonts w:ascii="Angsana New" w:hAnsi="Angsana New"/>
          <w:sz w:val="30"/>
          <w:szCs w:val="30"/>
          <w:cs/>
        </w:rPr>
        <w:t xml:space="preserve"> ทำให้กลุ่มบริษัทมีส่วนได้เสียใน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บริษัท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 xml:space="preserve">ทรูไลฟ์ โบรกเกอร์ จำกัด เพิ่มขึ้นจากเดิมร้อยละ </w:t>
      </w:r>
      <w:r w:rsidRPr="00DE6A69">
        <w:rPr>
          <w:rFonts w:ascii="Angsana New" w:hAnsi="Angsana New"/>
          <w:sz w:val="30"/>
          <w:szCs w:val="30"/>
        </w:rPr>
        <w:t>0</w:t>
      </w:r>
      <w:r w:rsidRPr="00DE6A69">
        <w:rPr>
          <w:rFonts w:ascii="Angsana New" w:hAnsi="Angsana New"/>
          <w:sz w:val="30"/>
          <w:szCs w:val="30"/>
          <w:cs/>
        </w:rPr>
        <w:t xml:space="preserve"> เป็นร้อยละ </w:t>
      </w:r>
      <w:r w:rsidRPr="00DE6A69">
        <w:rPr>
          <w:rFonts w:ascii="Angsana New" w:hAnsi="Angsana New"/>
          <w:sz w:val="30"/>
          <w:szCs w:val="30"/>
        </w:rPr>
        <w:t xml:space="preserve">51  </w:t>
      </w:r>
      <w:r w:rsidRPr="00DE6A69">
        <w:rPr>
          <w:rFonts w:ascii="Angsana New" w:hAnsi="Angsana New"/>
          <w:sz w:val="30"/>
          <w:szCs w:val="30"/>
          <w:cs/>
        </w:rPr>
        <w:t xml:space="preserve">สิ่งตอบแทนที่จ่ายประกอบด้วยเงินสดจำนวน </w:t>
      </w:r>
      <w:r w:rsidRPr="00DE6A69">
        <w:rPr>
          <w:rFonts w:ascii="Angsana New" w:hAnsi="Angsana New"/>
          <w:sz w:val="30"/>
          <w:szCs w:val="30"/>
        </w:rPr>
        <w:t xml:space="preserve">250 </w:t>
      </w:r>
      <w:r w:rsidRPr="00DE6A69">
        <w:rPr>
          <w:rFonts w:ascii="Angsana New" w:hAnsi="Angsana New"/>
          <w:sz w:val="30"/>
          <w:szCs w:val="30"/>
          <w:cs/>
        </w:rPr>
        <w:t xml:space="preserve">ล้านบาท </w:t>
      </w:r>
      <w:r w:rsidRPr="00DE6A69">
        <w:rPr>
          <w:rFonts w:ascii="Angsana New" w:hAnsi="Angsana New" w:hint="cs"/>
          <w:sz w:val="30"/>
          <w:szCs w:val="30"/>
          <w:cs/>
        </w:rPr>
        <w:t xml:space="preserve">กลุ่มบริษัทถือรายการดังกล่าวเป็นการรวมธุรกิจ </w:t>
      </w:r>
      <w:r w:rsidRPr="00DE6A69">
        <w:rPr>
          <w:rFonts w:ascii="Angsana New" w:hAnsi="Angsana New"/>
          <w:sz w:val="30"/>
          <w:szCs w:val="30"/>
          <w:cs/>
        </w:rPr>
        <w:t>ทั้งนี้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 xml:space="preserve">กลุ่มบริษัทมีต้นทุนที่เกี่ยวข้องกับการซื้อจำนวน </w:t>
      </w:r>
      <w:r w:rsidRPr="00DE6A69">
        <w:rPr>
          <w:rFonts w:ascii="Angsana New" w:hAnsi="Angsana New"/>
          <w:sz w:val="30"/>
          <w:szCs w:val="30"/>
        </w:rPr>
        <w:t>2.</w:t>
      </w:r>
      <w:r w:rsidR="00DE6A69" w:rsidRPr="00DE6A69">
        <w:rPr>
          <w:rFonts w:ascii="Angsana New" w:hAnsi="Angsana New"/>
          <w:sz w:val="30"/>
          <w:szCs w:val="30"/>
        </w:rPr>
        <w:t>15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ล้านบาทซึ่งรวมอยู่ในค่าใช้จ่ายในการบริหาร</w:t>
      </w:r>
      <w:r w:rsidRPr="00DE6A69">
        <w:rPr>
          <w:rFonts w:ascii="Angsana New" w:hAnsi="Angsana New"/>
          <w:sz w:val="30"/>
          <w:szCs w:val="30"/>
        </w:rPr>
        <w:t xml:space="preserve"> </w:t>
      </w:r>
    </w:p>
    <w:p w14:paraId="2542C60A" w14:textId="77777777" w:rsidR="00DB070F" w:rsidRPr="00DE6A69" w:rsidRDefault="00DB070F" w:rsidP="00DB070F">
      <w:pPr>
        <w:pStyle w:val="BodyText2"/>
        <w:tabs>
          <w:tab w:val="left" w:pos="540"/>
        </w:tabs>
        <w:ind w:left="540"/>
        <w:jc w:val="thaiDistribute"/>
        <w:rPr>
          <w:rFonts w:ascii="Angsana New" w:hAnsi="Angsana New"/>
          <w:sz w:val="30"/>
          <w:szCs w:val="30"/>
        </w:rPr>
      </w:pPr>
    </w:p>
    <w:p w14:paraId="0DB4386A" w14:textId="77777777" w:rsidR="00DB070F" w:rsidRPr="00165CDE" w:rsidRDefault="00DB070F" w:rsidP="00DB070F">
      <w:pPr>
        <w:pStyle w:val="BodyText2"/>
        <w:tabs>
          <w:tab w:val="left" w:pos="540"/>
        </w:tabs>
        <w:ind w:left="540" w:firstLine="0"/>
        <w:jc w:val="thaiDistribute"/>
        <w:rPr>
          <w:rFonts w:ascii="Angsana New" w:hAnsi="Angsana New"/>
          <w:b/>
          <w:bCs/>
          <w:color w:val="0000FF"/>
          <w:sz w:val="30"/>
          <w:szCs w:val="30"/>
        </w:rPr>
      </w:pPr>
      <w:r w:rsidRPr="00DE6A69">
        <w:rPr>
          <w:rFonts w:ascii="Angsana New" w:hAnsi="Angsana New"/>
          <w:sz w:val="30"/>
          <w:szCs w:val="30"/>
          <w:cs/>
        </w:rPr>
        <w:t>การมีอำนาจควบคุมใน บริษัท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ทรูไลฟ์ โบรกเกอร์ จำกัด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จะทำให้กลุ่มบริษัทมีช่องทางการ</w:t>
      </w:r>
      <w:r w:rsidRPr="00DE6A69">
        <w:rPr>
          <w:rFonts w:ascii="Angsana New" w:hAnsi="Angsana New" w:hint="cs"/>
          <w:sz w:val="30"/>
          <w:szCs w:val="30"/>
          <w:cs/>
        </w:rPr>
        <w:t>ขาย</w:t>
      </w:r>
      <w:r w:rsidRPr="00DE6A69">
        <w:rPr>
          <w:rFonts w:ascii="Angsana New" w:hAnsi="Angsana New"/>
          <w:sz w:val="30"/>
          <w:szCs w:val="30"/>
          <w:cs/>
        </w:rPr>
        <w:t>ประกัน</w:t>
      </w:r>
      <w:r w:rsidRPr="00DE6A69">
        <w:rPr>
          <w:rFonts w:ascii="Angsana New" w:hAnsi="Angsana New" w:hint="cs"/>
          <w:sz w:val="30"/>
          <w:szCs w:val="30"/>
          <w:cs/>
        </w:rPr>
        <w:t>ชีวิตแบบกลุ่ม</w:t>
      </w:r>
      <w:r w:rsidRPr="00DE6A69">
        <w:rPr>
          <w:rFonts w:ascii="Angsana New" w:hAnsi="Angsana New"/>
          <w:sz w:val="30"/>
          <w:szCs w:val="30"/>
          <w:cs/>
        </w:rPr>
        <w:t>ของบริษัท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ทรูไลฟ์ โบรกเกอร์ จำกัด กลุ่มบริษัทคาดว่าการซื้อธุรกิจดังกล่าวจะทำให้กลุ่มบริษัทมีส่วนแบ่งทางการตลาดของประกัน</w:t>
      </w:r>
      <w:r w:rsidRPr="00DE6A69">
        <w:rPr>
          <w:rFonts w:ascii="Angsana New" w:hAnsi="Angsana New" w:hint="cs"/>
          <w:sz w:val="30"/>
          <w:szCs w:val="30"/>
          <w:cs/>
        </w:rPr>
        <w:t>ชีวิตแบบกลุ่ม</w:t>
      </w:r>
      <w:r w:rsidRPr="00DE6A69">
        <w:rPr>
          <w:rFonts w:ascii="Angsana New" w:hAnsi="Angsana New"/>
          <w:sz w:val="30"/>
          <w:szCs w:val="30"/>
          <w:cs/>
        </w:rPr>
        <w:t>เพิ่มขึ้นจากการขยายตลาดไปยังฐานลูกค้าของผู้ถูกซื้อ</w:t>
      </w:r>
      <w:r w:rsidRPr="00165CDE">
        <w:rPr>
          <w:rFonts w:ascii="Angsana New" w:hAnsi="Angsana New"/>
          <w:sz w:val="30"/>
          <w:szCs w:val="30"/>
          <w:cs/>
        </w:rPr>
        <w:t xml:space="preserve"> </w:t>
      </w:r>
      <w:r w:rsidRPr="00165CDE">
        <w:rPr>
          <w:rFonts w:ascii="Angsana New" w:hAnsi="Angsana New"/>
          <w:sz w:val="30"/>
          <w:szCs w:val="30"/>
        </w:rPr>
        <w:t xml:space="preserve"> </w:t>
      </w:r>
    </w:p>
    <w:p w14:paraId="55E4F89F" w14:textId="77777777" w:rsidR="00DB070F" w:rsidRPr="00165CDE" w:rsidRDefault="00DB070F" w:rsidP="00DB070F">
      <w:pPr>
        <w:ind w:left="547"/>
        <w:jc w:val="thaiDistribute"/>
        <w:rPr>
          <w:rFonts w:ascii="Angsana New" w:hAnsi="Angsana New"/>
          <w:color w:val="000000"/>
          <w:sz w:val="30"/>
          <w:szCs w:val="30"/>
          <w:cs/>
        </w:rPr>
      </w:pPr>
    </w:p>
    <w:p w14:paraId="4C22DBDB" w14:textId="166C8BAF" w:rsidR="00DB070F" w:rsidRPr="00165CDE" w:rsidRDefault="00DB070F" w:rsidP="00DB070F">
      <w:pPr>
        <w:ind w:left="540"/>
        <w:jc w:val="thaiDistribute"/>
        <w:rPr>
          <w:rFonts w:ascii="Angsana New" w:hAnsi="Angsana New"/>
          <w:sz w:val="30"/>
          <w:szCs w:val="30"/>
          <w:cs/>
        </w:rPr>
      </w:pPr>
      <w:r w:rsidRPr="00DE6A69">
        <w:rPr>
          <w:rFonts w:ascii="Angsana New" w:hAnsi="Angsana New"/>
          <w:sz w:val="30"/>
          <w:szCs w:val="30"/>
          <w:cs/>
        </w:rPr>
        <w:t>ในระหว่าง</w:t>
      </w:r>
      <w:r w:rsidRPr="00DE6A69">
        <w:rPr>
          <w:rFonts w:ascii="Angsana New" w:hAnsi="Angsana New" w:hint="cs"/>
          <w:sz w:val="30"/>
          <w:szCs w:val="30"/>
          <w:cs/>
        </w:rPr>
        <w:t>ปี</w:t>
      </w:r>
      <w:r w:rsidRPr="00DE6A69">
        <w:rPr>
          <w:rFonts w:ascii="Angsana New" w:hAnsi="Angsana New"/>
          <w:sz w:val="30"/>
          <w:szCs w:val="30"/>
          <w:cs/>
        </w:rPr>
        <w:t xml:space="preserve">นับตั้งแต่วันที่ซื้อกิจการจนถึงวันที่ </w:t>
      </w:r>
      <w:r w:rsidRPr="00DE6A69">
        <w:rPr>
          <w:rFonts w:ascii="Angsana New" w:hAnsi="Angsana New"/>
          <w:sz w:val="30"/>
          <w:szCs w:val="30"/>
        </w:rPr>
        <w:t xml:space="preserve">31 </w:t>
      </w:r>
      <w:r w:rsidRPr="00DE6A69">
        <w:rPr>
          <w:rFonts w:ascii="Angsana New" w:hAnsi="Angsana New" w:hint="cs"/>
          <w:sz w:val="30"/>
          <w:szCs w:val="30"/>
          <w:cs/>
        </w:rPr>
        <w:t xml:space="preserve">ธันวาคม </w:t>
      </w:r>
      <w:r w:rsidRPr="00DE6A69">
        <w:rPr>
          <w:rFonts w:ascii="Angsana New" w:hAnsi="Angsana New"/>
          <w:sz w:val="30"/>
          <w:szCs w:val="30"/>
        </w:rPr>
        <w:t xml:space="preserve">2564 </w:t>
      </w:r>
      <w:r w:rsidRPr="00DE6A69">
        <w:rPr>
          <w:rFonts w:ascii="Angsana New" w:hAnsi="Angsana New"/>
          <w:sz w:val="30"/>
          <w:szCs w:val="30"/>
          <w:cs/>
        </w:rPr>
        <w:t>บริษัท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 xml:space="preserve">ทรูไลฟ์ โบรกเกอร์ จำกัด มีรายได้เป็นจำนวนเงิน </w:t>
      </w:r>
      <w:r w:rsidR="006B64D7" w:rsidRPr="00DE6A69">
        <w:rPr>
          <w:rFonts w:ascii="Angsana New" w:hAnsi="Angsana New"/>
          <w:sz w:val="30"/>
          <w:szCs w:val="30"/>
        </w:rPr>
        <w:t>46.4</w:t>
      </w:r>
      <w:r w:rsidRPr="00DE6A69">
        <w:rPr>
          <w:rFonts w:ascii="Angsana New" w:hAnsi="Angsana New"/>
          <w:sz w:val="30"/>
          <w:szCs w:val="30"/>
          <w:cs/>
        </w:rPr>
        <w:t xml:space="preserve"> ล้านบาท และกำไร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 xml:space="preserve">จำนวนเงิน </w:t>
      </w:r>
      <w:r w:rsidR="006B64D7" w:rsidRPr="00DE6A69">
        <w:rPr>
          <w:rFonts w:ascii="Angsana New" w:hAnsi="Angsana New"/>
          <w:sz w:val="30"/>
          <w:szCs w:val="30"/>
        </w:rPr>
        <w:t>2</w:t>
      </w:r>
      <w:r w:rsidR="00015740">
        <w:rPr>
          <w:rFonts w:ascii="Angsana New" w:hAnsi="Angsana New"/>
          <w:sz w:val="30"/>
          <w:szCs w:val="30"/>
        </w:rPr>
        <w:t>5</w:t>
      </w:r>
      <w:r w:rsidR="006B64D7" w:rsidRPr="00DE6A69">
        <w:rPr>
          <w:rFonts w:ascii="Angsana New" w:hAnsi="Angsana New"/>
          <w:sz w:val="30"/>
          <w:szCs w:val="30"/>
        </w:rPr>
        <w:t>.3</w:t>
      </w:r>
      <w:r w:rsidRPr="00DE6A69">
        <w:rPr>
          <w:rFonts w:ascii="Angsana New" w:hAnsi="Angsana New"/>
          <w:sz w:val="30"/>
          <w:szCs w:val="30"/>
          <w:cs/>
        </w:rPr>
        <w:t xml:space="preserve"> ล้านบาท ซึ่งรวมเป็นส่วนหนึ่งของผลการดำเนินงานของกลุ่มบริษัท ฝ่ายบริหารคาดว่าหากกลุ่มบริษัทได้มีการซื้อธุรกิจตั้งแต่วันที่ </w:t>
      </w:r>
      <w:r w:rsidRPr="00DE6A69">
        <w:rPr>
          <w:rFonts w:ascii="Angsana New" w:hAnsi="Angsana New"/>
          <w:sz w:val="30"/>
          <w:szCs w:val="30"/>
        </w:rPr>
        <w:t xml:space="preserve">1 </w:t>
      </w:r>
      <w:r w:rsidRPr="00DE6A69">
        <w:rPr>
          <w:rFonts w:ascii="Angsana New" w:hAnsi="Angsana New"/>
          <w:sz w:val="30"/>
          <w:szCs w:val="30"/>
          <w:cs/>
        </w:rPr>
        <w:t xml:space="preserve">มกราคม </w:t>
      </w:r>
      <w:r w:rsidRPr="00DE6A69">
        <w:rPr>
          <w:rFonts w:ascii="Angsana New" w:hAnsi="Angsana New"/>
          <w:sz w:val="30"/>
          <w:szCs w:val="30"/>
        </w:rPr>
        <w:t>2564</w:t>
      </w:r>
      <w:r w:rsidRPr="00DE6A69">
        <w:rPr>
          <w:rFonts w:ascii="Angsana New" w:hAnsi="Angsana New"/>
          <w:sz w:val="30"/>
          <w:szCs w:val="30"/>
          <w:cs/>
        </w:rPr>
        <w:t xml:space="preserve"> จะมีรายได้รวมเพิ่มขึ้นจำนวนเงิน </w:t>
      </w:r>
      <w:r w:rsidR="006B64D7" w:rsidRPr="00DE6A69">
        <w:rPr>
          <w:rFonts w:ascii="Angsana New" w:hAnsi="Angsana New"/>
          <w:sz w:val="30"/>
          <w:szCs w:val="30"/>
        </w:rPr>
        <w:t>107.1</w:t>
      </w:r>
      <w:r w:rsidRPr="00DE6A69">
        <w:rPr>
          <w:rFonts w:ascii="Angsana New" w:hAnsi="Angsana New"/>
          <w:sz w:val="30"/>
          <w:szCs w:val="30"/>
          <w:cs/>
        </w:rPr>
        <w:t xml:space="preserve"> ล้านบาท และกำไรรวมสำหรับ</w:t>
      </w:r>
      <w:r w:rsidRPr="00DE6A69">
        <w:rPr>
          <w:rFonts w:ascii="Angsana New" w:hAnsi="Angsana New" w:hint="cs"/>
          <w:sz w:val="30"/>
          <w:szCs w:val="30"/>
          <w:cs/>
        </w:rPr>
        <w:t>ปี</w:t>
      </w:r>
      <w:r w:rsidRPr="00DE6A69">
        <w:rPr>
          <w:rFonts w:ascii="Angsana New" w:hAnsi="Angsana New"/>
          <w:sz w:val="30"/>
          <w:szCs w:val="30"/>
          <w:cs/>
        </w:rPr>
        <w:t xml:space="preserve">สิ้นสุดวันที่ </w:t>
      </w:r>
      <w:r w:rsidRPr="00DE6A69">
        <w:rPr>
          <w:rFonts w:ascii="Angsana New" w:hAnsi="Angsana New"/>
          <w:sz w:val="30"/>
          <w:szCs w:val="30"/>
        </w:rPr>
        <w:t xml:space="preserve">31 </w:t>
      </w:r>
      <w:r w:rsidRPr="00DE6A69">
        <w:rPr>
          <w:rFonts w:ascii="Angsana New" w:hAnsi="Angsana New" w:hint="cs"/>
          <w:sz w:val="30"/>
          <w:szCs w:val="30"/>
          <w:cs/>
        </w:rPr>
        <w:t>ธันวาคม</w:t>
      </w:r>
      <w:r w:rsidRPr="00DE6A69">
        <w:rPr>
          <w:rFonts w:ascii="Angsana New" w:hAnsi="Angsana New"/>
          <w:sz w:val="30"/>
          <w:szCs w:val="30"/>
          <w:cs/>
        </w:rPr>
        <w:t xml:space="preserve"> </w:t>
      </w:r>
      <w:r w:rsidRPr="00DE6A69">
        <w:rPr>
          <w:rFonts w:ascii="Angsana New" w:hAnsi="Angsana New"/>
          <w:sz w:val="30"/>
          <w:szCs w:val="30"/>
        </w:rPr>
        <w:t xml:space="preserve">2564 </w:t>
      </w:r>
      <w:r w:rsidRPr="00DE6A69">
        <w:rPr>
          <w:rFonts w:ascii="Angsana New" w:hAnsi="Angsana New"/>
          <w:sz w:val="30"/>
          <w:szCs w:val="30"/>
          <w:cs/>
        </w:rPr>
        <w:t xml:space="preserve">เพิ่มขึ้นจำนวนเงิน </w:t>
      </w:r>
      <w:r w:rsidR="006B64D7" w:rsidRPr="00DE6A69">
        <w:rPr>
          <w:rFonts w:ascii="Angsana New" w:hAnsi="Angsana New"/>
          <w:sz w:val="30"/>
          <w:szCs w:val="30"/>
        </w:rPr>
        <w:t>61.</w:t>
      </w:r>
      <w:r w:rsidR="00015740">
        <w:rPr>
          <w:rFonts w:ascii="Angsana New" w:hAnsi="Angsana New"/>
          <w:sz w:val="30"/>
          <w:szCs w:val="30"/>
        </w:rPr>
        <w:t>1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ล้านบาท ในการกำหนดมูลค่าดังกล่าว ฝ่ายบริหารใช้ข้อสมมติในการปรับปรุงมูลค่ายุติธรรม โดยถือเสมือนว่าการรวมกิจการที่เกิดขึ้นในระหว่าง</w:t>
      </w:r>
      <w:r w:rsidR="00B53E65" w:rsidRPr="00DE6A69">
        <w:rPr>
          <w:rFonts w:ascii="Angsana New" w:hAnsi="Angsana New" w:hint="cs"/>
          <w:sz w:val="30"/>
          <w:szCs w:val="30"/>
          <w:cs/>
        </w:rPr>
        <w:t>ปี</w:t>
      </w:r>
      <w:r w:rsidRPr="00DE6A69">
        <w:rPr>
          <w:rFonts w:ascii="Angsana New" w:hAnsi="Angsana New"/>
          <w:sz w:val="30"/>
          <w:szCs w:val="30"/>
          <w:cs/>
        </w:rPr>
        <w:t xml:space="preserve">นั้นได้เกิดขึ้นตั้งแต่วันที่ </w:t>
      </w:r>
      <w:r w:rsidRPr="00DE6A69">
        <w:rPr>
          <w:rFonts w:ascii="Angsana New" w:hAnsi="Angsana New"/>
          <w:sz w:val="30"/>
          <w:szCs w:val="30"/>
        </w:rPr>
        <w:t xml:space="preserve">1 </w:t>
      </w:r>
      <w:r w:rsidRPr="00DE6A69">
        <w:rPr>
          <w:rFonts w:ascii="Angsana New" w:hAnsi="Angsana New"/>
          <w:sz w:val="30"/>
          <w:szCs w:val="30"/>
          <w:cs/>
        </w:rPr>
        <w:t xml:space="preserve">มกราคม </w:t>
      </w:r>
      <w:r w:rsidRPr="00DE6A69">
        <w:rPr>
          <w:rFonts w:ascii="Angsana New" w:hAnsi="Angsana New"/>
          <w:sz w:val="30"/>
          <w:szCs w:val="30"/>
        </w:rPr>
        <w:t>2564</w:t>
      </w:r>
      <w:r w:rsidRPr="00165CDE">
        <w:rPr>
          <w:rFonts w:ascii="Angsana New" w:hAnsi="Angsana New"/>
          <w:sz w:val="30"/>
          <w:szCs w:val="30"/>
        </w:rPr>
        <w:t xml:space="preserve"> </w:t>
      </w:r>
    </w:p>
    <w:p w14:paraId="70593034" w14:textId="77777777" w:rsidR="00DB070F" w:rsidRPr="00165CDE" w:rsidRDefault="00DB070F" w:rsidP="00DB070F">
      <w:pPr>
        <w:ind w:left="547"/>
        <w:jc w:val="thaiDistribute"/>
        <w:rPr>
          <w:rFonts w:ascii="Angsana New" w:hAnsi="Angsana New"/>
          <w:color w:val="000000"/>
          <w:sz w:val="30"/>
          <w:szCs w:val="30"/>
        </w:rPr>
      </w:pPr>
    </w:p>
    <w:p w14:paraId="289B3E51" w14:textId="77777777" w:rsidR="00DB070F" w:rsidRPr="00DE6A69" w:rsidRDefault="00DB070F" w:rsidP="00DB070F">
      <w:pPr>
        <w:ind w:firstLine="540"/>
        <w:rPr>
          <w:rFonts w:ascii="Angsana New" w:hAnsi="Angsana New"/>
          <w:i/>
          <w:iCs/>
          <w:sz w:val="30"/>
          <w:szCs w:val="30"/>
        </w:rPr>
      </w:pPr>
      <w:r w:rsidRPr="00DE6A69">
        <w:rPr>
          <w:rFonts w:ascii="Angsana New" w:hAnsi="Angsana New"/>
          <w:i/>
          <w:iCs/>
          <w:sz w:val="30"/>
          <w:szCs w:val="30"/>
          <w:cs/>
        </w:rPr>
        <w:t>สิ่งตอบแทนที่คาดว่าจะต้องจ่ายและสิ่งตอบแทนที่คาดว่าจะได้รับ</w:t>
      </w:r>
    </w:p>
    <w:p w14:paraId="66B273FA" w14:textId="77777777" w:rsidR="00DB070F" w:rsidRPr="00165CDE" w:rsidRDefault="00DB070F" w:rsidP="00DB070F">
      <w:pPr>
        <w:ind w:left="540"/>
        <w:jc w:val="thaiDistribute"/>
        <w:rPr>
          <w:rFonts w:ascii="Angsana New" w:hAnsi="Angsana New"/>
          <w:sz w:val="30"/>
          <w:szCs w:val="30"/>
        </w:rPr>
      </w:pPr>
      <w:r w:rsidRPr="00DE6A69">
        <w:rPr>
          <w:rFonts w:ascii="Angsana New" w:hAnsi="Angsana New"/>
          <w:sz w:val="30"/>
          <w:szCs w:val="30"/>
          <w:cs/>
        </w:rPr>
        <w:t>กลุ่มบริษัทมีข้อตกลงที่จะจ่ายสิ่งตอบแทนเพิ่มเติมให้กับผู้ถือหุ้นที่ขายหุ้นให้แก่กลุ่มบริษัท ถ้าผู้ถูกซื้อมีกำไรสุทธิ ในปีปั</w:t>
      </w:r>
      <w:r w:rsidRPr="00DE6A69">
        <w:rPr>
          <w:rFonts w:ascii="Angsana New" w:hAnsi="Angsana New" w:hint="cs"/>
          <w:sz w:val="30"/>
          <w:szCs w:val="30"/>
          <w:cs/>
        </w:rPr>
        <w:t>จ</w:t>
      </w:r>
      <w:r w:rsidRPr="00DE6A69">
        <w:rPr>
          <w:rFonts w:ascii="Angsana New" w:hAnsi="Angsana New"/>
          <w:sz w:val="30"/>
          <w:szCs w:val="30"/>
          <w:cs/>
        </w:rPr>
        <w:t xml:space="preserve">จุบัน และปี </w:t>
      </w:r>
      <w:r w:rsidRPr="00DE6A69">
        <w:rPr>
          <w:rFonts w:ascii="Angsana New" w:hAnsi="Angsana New"/>
          <w:sz w:val="30"/>
          <w:szCs w:val="30"/>
        </w:rPr>
        <w:t xml:space="preserve">2565 </w:t>
      </w:r>
      <w:r w:rsidRPr="00DE6A69">
        <w:rPr>
          <w:rFonts w:ascii="Angsana New" w:hAnsi="Angsana New"/>
          <w:sz w:val="30"/>
          <w:szCs w:val="30"/>
          <w:cs/>
        </w:rPr>
        <w:t>สูงกว่า</w:t>
      </w:r>
      <w:r w:rsidRPr="00DE6A69">
        <w:rPr>
          <w:rFonts w:ascii="Angsana New" w:hAnsi="Angsana New" w:hint="cs"/>
          <w:sz w:val="30"/>
          <w:szCs w:val="30"/>
          <w:cs/>
        </w:rPr>
        <w:t>ตามที่กำหนดไว้ในสัญญา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และ มีข้อตกลงที่จะรับสิ่งตอบแทนเพิ่มเติมจากผู้ถือหุ้นที่ขายหุ้นให้แก่กลุ่มบริษัท ถ้าผู้ถูกซื้อมีกำไรสุทธิ ในปี</w:t>
      </w:r>
      <w:proofErr w:type="spellStart"/>
      <w:r w:rsidRPr="00DE6A69">
        <w:rPr>
          <w:rFonts w:ascii="Angsana New" w:hAnsi="Angsana New"/>
          <w:sz w:val="30"/>
          <w:szCs w:val="30"/>
          <w:cs/>
        </w:rPr>
        <w:t>ปั</w:t>
      </w:r>
      <w:proofErr w:type="spellEnd"/>
      <w:r w:rsidRPr="00DE6A69">
        <w:rPr>
          <w:rFonts w:ascii="Angsana New" w:hAnsi="Angsana New"/>
          <w:sz w:val="30"/>
          <w:szCs w:val="30"/>
          <w:cs/>
        </w:rPr>
        <w:t xml:space="preserve">จุบัน และปี </w:t>
      </w:r>
      <w:r w:rsidRPr="00DE6A69">
        <w:rPr>
          <w:rFonts w:ascii="Angsana New" w:hAnsi="Angsana New"/>
          <w:sz w:val="30"/>
          <w:szCs w:val="30"/>
        </w:rPr>
        <w:t xml:space="preserve">2565 </w:t>
      </w:r>
      <w:r w:rsidRPr="00DE6A69">
        <w:rPr>
          <w:rFonts w:ascii="Angsana New" w:hAnsi="Angsana New"/>
          <w:sz w:val="30"/>
          <w:szCs w:val="30"/>
          <w:cs/>
        </w:rPr>
        <w:t>ต่ำกว่า</w:t>
      </w:r>
      <w:r w:rsidRPr="00DE6A69">
        <w:rPr>
          <w:rFonts w:ascii="Angsana New" w:hAnsi="Angsana New" w:hint="cs"/>
          <w:sz w:val="30"/>
          <w:szCs w:val="30"/>
          <w:cs/>
        </w:rPr>
        <w:t xml:space="preserve">ที่กำหนดไว้ในสัญญา </w:t>
      </w:r>
      <w:r w:rsidRPr="00DE6A69">
        <w:rPr>
          <w:rFonts w:ascii="Angsana New" w:hAnsi="Angsana New"/>
          <w:sz w:val="30"/>
          <w:szCs w:val="30"/>
          <w:cs/>
        </w:rPr>
        <w:t>โดยกลุ่มบริษัทคาดว่าผู้ถูกซื้อมีกำไรสุทธิใกล้เคียงกับประมาณการ</w:t>
      </w:r>
      <w:r w:rsidRPr="00DE6A69">
        <w:rPr>
          <w:rFonts w:ascii="Angsana New" w:hAnsi="Angsana New" w:hint="cs"/>
          <w:sz w:val="30"/>
          <w:szCs w:val="30"/>
          <w:cs/>
        </w:rPr>
        <w:t>ที่กำหนดไว้ในสัญญา</w:t>
      </w:r>
      <w:r w:rsidRPr="00DE6A69">
        <w:rPr>
          <w:rFonts w:ascii="Angsana New" w:hAnsi="Angsana New"/>
          <w:sz w:val="30"/>
          <w:szCs w:val="30"/>
          <w:cs/>
        </w:rPr>
        <w:t>จึงไม่บันทึกสิ่งตอบแทนเข้าเป็นส่วนหนึ่งของ</w:t>
      </w:r>
      <w:r w:rsidRPr="00DE6A69">
        <w:rPr>
          <w:rFonts w:ascii="Angsana New" w:hAnsi="Angsana New" w:hint="cs"/>
          <w:sz w:val="30"/>
          <w:szCs w:val="30"/>
          <w:cs/>
        </w:rPr>
        <w:t>สินทรัพย์หรือหนี้สิน</w:t>
      </w:r>
      <w:r w:rsidRPr="00DE6A69">
        <w:rPr>
          <w:rFonts w:ascii="Angsana New" w:hAnsi="Angsana New"/>
          <w:sz w:val="30"/>
          <w:szCs w:val="30"/>
          <w:cs/>
        </w:rPr>
        <w:t xml:space="preserve"> ณ วันที่ซื้อธุรกิจ</w:t>
      </w:r>
      <w:r w:rsidRPr="00165CDE">
        <w:rPr>
          <w:rFonts w:ascii="Angsana New" w:hAnsi="Angsana New"/>
          <w:sz w:val="30"/>
          <w:szCs w:val="30"/>
          <w:cs/>
        </w:rPr>
        <w:t xml:space="preserve"> </w:t>
      </w:r>
    </w:p>
    <w:p w14:paraId="671833C1" w14:textId="77777777" w:rsidR="00DB070F" w:rsidRPr="00165CDE" w:rsidRDefault="00DB070F" w:rsidP="00DB070F">
      <w:pPr>
        <w:ind w:left="540"/>
        <w:jc w:val="thaiDistribute"/>
        <w:rPr>
          <w:rFonts w:ascii="Angsana New" w:hAnsi="Angsana New"/>
          <w:b/>
          <w:bCs/>
          <w:color w:val="0000FF"/>
          <w:sz w:val="30"/>
          <w:szCs w:val="30"/>
        </w:rPr>
      </w:pPr>
    </w:p>
    <w:p w14:paraId="26866F92" w14:textId="77777777" w:rsidR="00DB070F" w:rsidRPr="00165CDE" w:rsidRDefault="00DB070F" w:rsidP="00DB070F">
      <w:pPr>
        <w:ind w:left="540"/>
        <w:jc w:val="thaiDistribute"/>
        <w:rPr>
          <w:rFonts w:ascii="Angsana New" w:hAnsi="Angsana New"/>
          <w:b/>
          <w:bCs/>
          <w:color w:val="0000FF"/>
          <w:sz w:val="30"/>
          <w:szCs w:val="30"/>
        </w:rPr>
      </w:pPr>
    </w:p>
    <w:p w14:paraId="0E730291" w14:textId="77777777" w:rsidR="00DB070F" w:rsidRDefault="00DB070F" w:rsidP="00DB070F">
      <w:pPr>
        <w:ind w:left="540"/>
        <w:jc w:val="thaiDistribute"/>
        <w:rPr>
          <w:rFonts w:ascii="Angsana New" w:hAnsi="Angsana New"/>
          <w:b/>
          <w:bCs/>
          <w:color w:val="0000FF"/>
          <w:sz w:val="30"/>
          <w:szCs w:val="30"/>
        </w:rPr>
      </w:pPr>
    </w:p>
    <w:p w14:paraId="64C42B8C" w14:textId="77777777" w:rsidR="00E256B7" w:rsidRPr="00165CDE" w:rsidRDefault="00E256B7" w:rsidP="00DB070F">
      <w:pPr>
        <w:ind w:left="540"/>
        <w:jc w:val="thaiDistribute"/>
        <w:rPr>
          <w:rFonts w:ascii="Angsana New" w:hAnsi="Angsana New"/>
          <w:b/>
          <w:bCs/>
          <w:color w:val="0000FF"/>
          <w:sz w:val="30"/>
          <w:szCs w:val="30"/>
        </w:rPr>
      </w:pPr>
    </w:p>
    <w:p w14:paraId="6D3635F0" w14:textId="77777777" w:rsidR="00DB070F" w:rsidRPr="00165CDE" w:rsidRDefault="00DB070F" w:rsidP="00DB070F">
      <w:pPr>
        <w:ind w:left="540"/>
        <w:jc w:val="thaiDistribute"/>
        <w:rPr>
          <w:rFonts w:ascii="Angsana New" w:hAnsi="Angsana New"/>
          <w:b/>
          <w:bCs/>
          <w:color w:val="0000FF"/>
          <w:sz w:val="30"/>
          <w:szCs w:val="30"/>
        </w:rPr>
      </w:pPr>
    </w:p>
    <w:tbl>
      <w:tblPr>
        <w:tblW w:w="9211" w:type="dxa"/>
        <w:tblInd w:w="450" w:type="dxa"/>
        <w:tblLook w:val="01E0" w:firstRow="1" w:lastRow="1" w:firstColumn="1" w:lastColumn="1" w:noHBand="0" w:noVBand="0"/>
      </w:tblPr>
      <w:tblGrid>
        <w:gridCol w:w="6300"/>
        <w:gridCol w:w="255"/>
        <w:gridCol w:w="1013"/>
        <w:gridCol w:w="254"/>
        <w:gridCol w:w="1389"/>
      </w:tblGrid>
      <w:tr w:rsidR="00DB070F" w:rsidRPr="00165CDE" w14:paraId="4B2B6F36" w14:textId="77777777" w:rsidTr="00662405">
        <w:trPr>
          <w:tblHeader/>
        </w:trPr>
        <w:tc>
          <w:tcPr>
            <w:tcW w:w="6300" w:type="dxa"/>
          </w:tcPr>
          <w:p w14:paraId="53C01A0B" w14:textId="77777777" w:rsidR="00DB070F" w:rsidRPr="00165CDE" w:rsidRDefault="00DB070F" w:rsidP="00662405">
            <w:pPr>
              <w:rPr>
                <w:rFonts w:asciiTheme="majorBidi" w:hAnsiTheme="majorBidi" w:cstheme="majorBidi"/>
                <w:color w:val="0000FF"/>
                <w:sz w:val="30"/>
                <w:szCs w:val="30"/>
              </w:rPr>
            </w:pPr>
            <w:r w:rsidRPr="00165CDE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lastRenderedPageBreak/>
              <w:t>สินทรัพย์ที่ได้มาและหนี้สินที่รับมา</w:t>
            </w:r>
          </w:p>
        </w:tc>
        <w:tc>
          <w:tcPr>
            <w:tcW w:w="255" w:type="dxa"/>
          </w:tcPr>
          <w:p w14:paraId="0BB3FA88" w14:textId="77777777" w:rsidR="00DB070F" w:rsidRPr="00165CDE" w:rsidRDefault="00DB070F" w:rsidP="0066240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129EE16A" w14:textId="77777777" w:rsidR="00DB070F" w:rsidRPr="00165CDE" w:rsidRDefault="00DB070F" w:rsidP="0066240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4" w:type="dxa"/>
          </w:tcPr>
          <w:p w14:paraId="743A6736" w14:textId="77777777" w:rsidR="00DB070F" w:rsidRPr="00165CDE" w:rsidRDefault="00DB070F" w:rsidP="0066240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389" w:type="dxa"/>
          </w:tcPr>
          <w:p w14:paraId="7F967C4C" w14:textId="77777777" w:rsidR="00DB070F" w:rsidRPr="00165CDE" w:rsidRDefault="00DB070F" w:rsidP="0066240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65CDE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มูลค่ายุติธรรม</w:t>
            </w:r>
          </w:p>
        </w:tc>
      </w:tr>
      <w:tr w:rsidR="00DB070F" w:rsidRPr="00165CDE" w14:paraId="03037EFF" w14:textId="77777777" w:rsidTr="00662405">
        <w:trPr>
          <w:tblHeader/>
        </w:trPr>
        <w:tc>
          <w:tcPr>
            <w:tcW w:w="6300" w:type="dxa"/>
          </w:tcPr>
          <w:p w14:paraId="5C565158" w14:textId="77777777" w:rsidR="00DB070F" w:rsidRPr="00165CDE" w:rsidRDefault="00DB070F" w:rsidP="006624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5" w:type="dxa"/>
          </w:tcPr>
          <w:p w14:paraId="767B77EE" w14:textId="77777777" w:rsidR="00DB070F" w:rsidRPr="00165CDE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79B4D2EE" w14:textId="64EC879E" w:rsidR="00DB070F" w:rsidRPr="00165CDE" w:rsidRDefault="00DB070F" w:rsidP="0066240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290CDCD6" w14:textId="77777777" w:rsidR="00DB070F" w:rsidRPr="00165CDE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6D80D8A1" w14:textId="77777777" w:rsidR="00DB070F" w:rsidRPr="00165CDE" w:rsidRDefault="00DB070F" w:rsidP="00662405">
            <w:pPr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65CDE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165CDE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>พัน</w:t>
            </w:r>
            <w:r w:rsidRPr="00165CDE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บาท</w:t>
            </w:r>
            <w:r w:rsidRPr="00165CDE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)</w:t>
            </w:r>
          </w:p>
        </w:tc>
      </w:tr>
      <w:tr w:rsidR="00DB070F" w:rsidRPr="00DE6A69" w14:paraId="4EEB5AAC" w14:textId="77777777" w:rsidTr="00662405">
        <w:trPr>
          <w:trHeight w:val="80"/>
        </w:trPr>
        <w:tc>
          <w:tcPr>
            <w:tcW w:w="6300" w:type="dxa"/>
          </w:tcPr>
          <w:p w14:paraId="382B9C55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เงินสดและรายการเทียบเท่าเงินสด</w:t>
            </w:r>
            <w:r w:rsidRPr="00DE6A69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255" w:type="dxa"/>
          </w:tcPr>
          <w:p w14:paraId="7C193C59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6F2D2082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314516EF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428DA478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29,699</w:t>
            </w:r>
          </w:p>
        </w:tc>
      </w:tr>
      <w:tr w:rsidR="00DB070F" w:rsidRPr="00DE6A69" w14:paraId="2A2DA5BC" w14:textId="77777777" w:rsidTr="00662405">
        <w:tc>
          <w:tcPr>
            <w:tcW w:w="6300" w:type="dxa"/>
          </w:tcPr>
          <w:p w14:paraId="36025279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รายได้ค่าบริการค้างรับและลูกหนี้หมุนเวียนอื่น</w:t>
            </w:r>
          </w:p>
        </w:tc>
        <w:tc>
          <w:tcPr>
            <w:tcW w:w="255" w:type="dxa"/>
          </w:tcPr>
          <w:p w14:paraId="1222CB92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5BE84AD2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798B4FA0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707A9832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8,935</w:t>
            </w:r>
          </w:p>
        </w:tc>
      </w:tr>
      <w:tr w:rsidR="00DB070F" w:rsidRPr="00DE6A69" w14:paraId="0FFA41F0" w14:textId="77777777" w:rsidTr="00662405">
        <w:tc>
          <w:tcPr>
            <w:tcW w:w="6300" w:type="dxa"/>
          </w:tcPr>
          <w:p w14:paraId="343BE29B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สินทรัพย์ไม่มีตัวตน</w:t>
            </w:r>
            <w:r w:rsidRPr="00DE6A69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255" w:type="dxa"/>
          </w:tcPr>
          <w:p w14:paraId="78712ED2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291E1850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02978FCE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0B74840B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721,615</w:t>
            </w:r>
          </w:p>
        </w:tc>
      </w:tr>
      <w:tr w:rsidR="00DB070F" w:rsidRPr="00DE6A69" w14:paraId="46062FEB" w14:textId="77777777" w:rsidTr="00662405">
        <w:tc>
          <w:tcPr>
            <w:tcW w:w="6300" w:type="dxa"/>
          </w:tcPr>
          <w:p w14:paraId="0EC0578B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เจ้าหนี้ค่าเบี้ยประกันภัยและเจ้าหนี้หมุนเวียนอื่น</w:t>
            </w:r>
          </w:p>
        </w:tc>
        <w:tc>
          <w:tcPr>
            <w:tcW w:w="255" w:type="dxa"/>
          </w:tcPr>
          <w:p w14:paraId="03EB1F0B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6E1292EA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599B201E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2F2BFFEF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(1,186)</w:t>
            </w:r>
          </w:p>
        </w:tc>
      </w:tr>
      <w:tr w:rsidR="00DB070F" w:rsidRPr="00DE6A69" w14:paraId="13B48046" w14:textId="77777777" w:rsidTr="00662405">
        <w:tc>
          <w:tcPr>
            <w:tcW w:w="6300" w:type="dxa"/>
          </w:tcPr>
          <w:p w14:paraId="766917C5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255" w:type="dxa"/>
          </w:tcPr>
          <w:p w14:paraId="38C1D2C2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7EBF2F6B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078B1F00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7F30F1AD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(144,323)</w:t>
            </w:r>
          </w:p>
        </w:tc>
      </w:tr>
      <w:tr w:rsidR="00DB070F" w:rsidRPr="00DE6A69" w14:paraId="78E55625" w14:textId="77777777" w:rsidTr="00662405">
        <w:tc>
          <w:tcPr>
            <w:tcW w:w="6300" w:type="dxa"/>
          </w:tcPr>
          <w:p w14:paraId="0EA9ABD0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สินทรัพย์อื่น / หนี้สินอื่น</w:t>
            </w:r>
            <w:r w:rsidRPr="00DE6A69">
              <w:rPr>
                <w:rFonts w:asciiTheme="majorBidi" w:hAnsiTheme="majorBidi" w:cstheme="majorBidi"/>
                <w:sz w:val="30"/>
                <w:szCs w:val="30"/>
              </w:rPr>
              <w:t xml:space="preserve"> -</w:t>
            </w:r>
            <w:r w:rsidRPr="00DE6A6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สุทธิ</w:t>
            </w:r>
          </w:p>
        </w:tc>
        <w:tc>
          <w:tcPr>
            <w:tcW w:w="255" w:type="dxa"/>
          </w:tcPr>
          <w:p w14:paraId="1E310EC0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5B0F9A77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00A5A259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6D51DF03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487</w:t>
            </w:r>
          </w:p>
        </w:tc>
      </w:tr>
      <w:tr w:rsidR="00DB070F" w:rsidRPr="00DE6A69" w14:paraId="75AE9A44" w14:textId="77777777" w:rsidTr="00662405">
        <w:tc>
          <w:tcPr>
            <w:tcW w:w="6300" w:type="dxa"/>
          </w:tcPr>
          <w:p w14:paraId="1126CFF1" w14:textId="77777777" w:rsidR="00DB070F" w:rsidRPr="00DE6A69" w:rsidRDefault="00DB070F" w:rsidP="0066240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รวมสินทรัพย์สุทธิที่ระบุได้</w:t>
            </w:r>
          </w:p>
        </w:tc>
        <w:tc>
          <w:tcPr>
            <w:tcW w:w="255" w:type="dxa"/>
          </w:tcPr>
          <w:p w14:paraId="190405D4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4A604F1C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6BC7CEBE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B534C9A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615,227</w:t>
            </w:r>
          </w:p>
        </w:tc>
      </w:tr>
      <w:tr w:rsidR="00DB070F" w:rsidRPr="00DE6A69" w14:paraId="501B0921" w14:textId="77777777" w:rsidTr="00662405">
        <w:tc>
          <w:tcPr>
            <w:tcW w:w="6300" w:type="dxa"/>
          </w:tcPr>
          <w:p w14:paraId="46611951" w14:textId="77777777" w:rsidR="00DB070F" w:rsidRPr="00DE6A69" w:rsidRDefault="00DB070F" w:rsidP="0066240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หัก</w:t>
            </w: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ส่วนได้เสียที่ไม่มีอำนาจควบคุม (ร้อยละ </w:t>
            </w:r>
            <w:r w:rsidRPr="00DE6A69">
              <w:rPr>
                <w:rFonts w:asciiTheme="majorBidi" w:hAnsiTheme="majorBidi" w:cstheme="majorBidi"/>
                <w:sz w:val="30"/>
                <w:szCs w:val="30"/>
              </w:rPr>
              <w:t>49)</w:t>
            </w:r>
          </w:p>
        </w:tc>
        <w:tc>
          <w:tcPr>
            <w:tcW w:w="255" w:type="dxa"/>
          </w:tcPr>
          <w:p w14:paraId="16150096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3EC42AE5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06AE7A12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6E8DC713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(301,461)</w:t>
            </w:r>
          </w:p>
        </w:tc>
      </w:tr>
      <w:tr w:rsidR="00DB070F" w:rsidRPr="00DE6A69" w14:paraId="050E8A30" w14:textId="77777777" w:rsidTr="00662405">
        <w:tc>
          <w:tcPr>
            <w:tcW w:w="6300" w:type="dxa"/>
          </w:tcPr>
          <w:p w14:paraId="383A201D" w14:textId="77777777" w:rsidR="00DB070F" w:rsidRPr="00DE6A69" w:rsidRDefault="00DB070F" w:rsidP="0066240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รวมสินทรัพย์สุทธิที่ระบุได้ที่ได้รับ</w:t>
            </w:r>
          </w:p>
        </w:tc>
        <w:tc>
          <w:tcPr>
            <w:tcW w:w="255" w:type="dxa"/>
          </w:tcPr>
          <w:p w14:paraId="28EECC4F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6C20A905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3C01191B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12CF70E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313,766</w:t>
            </w:r>
          </w:p>
        </w:tc>
      </w:tr>
      <w:tr w:rsidR="00DB070F" w:rsidRPr="00DE6A69" w14:paraId="7A098AB6" w14:textId="77777777" w:rsidTr="00662405">
        <w:tc>
          <w:tcPr>
            <w:tcW w:w="6300" w:type="dxa"/>
          </w:tcPr>
          <w:p w14:paraId="19D80C76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กำไรจากการซื้อในราคาที่ต่ำกว่ามูลค่ายุติธรรม</w:t>
            </w:r>
          </w:p>
        </w:tc>
        <w:tc>
          <w:tcPr>
            <w:tcW w:w="255" w:type="dxa"/>
          </w:tcPr>
          <w:p w14:paraId="1062C71D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387D5883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3BB95D2D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1385B0B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(63,766)</w:t>
            </w:r>
          </w:p>
        </w:tc>
      </w:tr>
      <w:tr w:rsidR="00DB070F" w:rsidRPr="00DE6A69" w14:paraId="2D296A05" w14:textId="77777777" w:rsidTr="00662405">
        <w:tc>
          <w:tcPr>
            <w:tcW w:w="6300" w:type="dxa"/>
          </w:tcPr>
          <w:p w14:paraId="5B1B6087" w14:textId="77777777" w:rsidR="00DB070F" w:rsidRPr="00DE6A69" w:rsidRDefault="00DB070F" w:rsidP="0066240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สิ่งตอบแทนที่โอนให้</w:t>
            </w:r>
          </w:p>
        </w:tc>
        <w:tc>
          <w:tcPr>
            <w:tcW w:w="255" w:type="dxa"/>
          </w:tcPr>
          <w:p w14:paraId="4452F0FC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3CF3DA80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72122A00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14:paraId="3DE24979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250,000</w:t>
            </w:r>
          </w:p>
        </w:tc>
      </w:tr>
      <w:tr w:rsidR="00DB070F" w:rsidRPr="00DE6A69" w14:paraId="1EE10D29" w14:textId="77777777" w:rsidTr="00662405">
        <w:trPr>
          <w:trHeight w:val="21"/>
        </w:trPr>
        <w:tc>
          <w:tcPr>
            <w:tcW w:w="6300" w:type="dxa"/>
          </w:tcPr>
          <w:p w14:paraId="28D50B19" w14:textId="77777777" w:rsidR="00DB070F" w:rsidRPr="00DE6A69" w:rsidRDefault="00DB070F" w:rsidP="00662405">
            <w:pPr>
              <w:pStyle w:val="NoSpacing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5" w:type="dxa"/>
          </w:tcPr>
          <w:p w14:paraId="10178A4A" w14:textId="77777777" w:rsidR="00DB070F" w:rsidRPr="00DE6A69" w:rsidRDefault="00DB070F" w:rsidP="00662405">
            <w:pPr>
              <w:pStyle w:val="NoSpacing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7220E1F1" w14:textId="77777777" w:rsidR="00DB070F" w:rsidRPr="00DE6A69" w:rsidRDefault="00DB070F" w:rsidP="00662405">
            <w:pPr>
              <w:pStyle w:val="NoSpacing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7288C911" w14:textId="77777777" w:rsidR="00DB070F" w:rsidRPr="00DE6A69" w:rsidRDefault="00DB070F" w:rsidP="00662405">
            <w:pPr>
              <w:pStyle w:val="NoSpacing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04968E63" w14:textId="77777777" w:rsidR="00DB070F" w:rsidRPr="00DE6A69" w:rsidRDefault="00DB070F" w:rsidP="00DB070F">
            <w:pPr>
              <w:pStyle w:val="NoSpacing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070F" w:rsidRPr="00DE6A69" w14:paraId="2B48C498" w14:textId="77777777" w:rsidTr="00662405">
        <w:tc>
          <w:tcPr>
            <w:tcW w:w="6300" w:type="dxa"/>
          </w:tcPr>
          <w:p w14:paraId="3AC2A347" w14:textId="77777777" w:rsidR="00DB070F" w:rsidRPr="00DE6A69" w:rsidRDefault="00DB070F" w:rsidP="00662405">
            <w:pPr>
              <w:tabs>
                <w:tab w:val="decimal" w:pos="510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เงินสดสุทธิที่ได้มาจากการซื้อบริษัทย่อย</w:t>
            </w:r>
          </w:p>
        </w:tc>
        <w:tc>
          <w:tcPr>
            <w:tcW w:w="255" w:type="dxa"/>
          </w:tcPr>
          <w:p w14:paraId="57FEBC46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6289AF55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57182AEA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55334772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29,699</w:t>
            </w:r>
          </w:p>
        </w:tc>
      </w:tr>
      <w:tr w:rsidR="00DB070F" w:rsidRPr="00DE6A69" w14:paraId="66369DE8" w14:textId="77777777" w:rsidTr="00662405">
        <w:tc>
          <w:tcPr>
            <w:tcW w:w="6300" w:type="dxa"/>
          </w:tcPr>
          <w:p w14:paraId="21AACF71" w14:textId="77777777" w:rsidR="00DB070F" w:rsidRPr="00DE6A69" w:rsidRDefault="00DB070F" w:rsidP="00662405">
            <w:pPr>
              <w:tabs>
                <w:tab w:val="decimal" w:pos="510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เงินสดที่จ่าย</w:t>
            </w:r>
          </w:p>
        </w:tc>
        <w:tc>
          <w:tcPr>
            <w:tcW w:w="255" w:type="dxa"/>
          </w:tcPr>
          <w:p w14:paraId="30E4DBD2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56D1E2DA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4CF89DAF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8C63044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(250,000)</w:t>
            </w:r>
          </w:p>
        </w:tc>
      </w:tr>
      <w:tr w:rsidR="00DB070F" w:rsidRPr="00DE6A69" w14:paraId="0F957BA2" w14:textId="77777777" w:rsidTr="00662405">
        <w:tc>
          <w:tcPr>
            <w:tcW w:w="6300" w:type="dxa"/>
          </w:tcPr>
          <w:p w14:paraId="5854BB33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กระแสเงินสดจ่ายสุทธิ</w:t>
            </w:r>
          </w:p>
        </w:tc>
        <w:tc>
          <w:tcPr>
            <w:tcW w:w="255" w:type="dxa"/>
          </w:tcPr>
          <w:p w14:paraId="459E7F46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6C8581E9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58D5AD8C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14:paraId="186FAEE6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(220,301)</w:t>
            </w:r>
          </w:p>
        </w:tc>
      </w:tr>
    </w:tbl>
    <w:p w14:paraId="74B4B3AA" w14:textId="77777777" w:rsidR="00DB070F" w:rsidRPr="00DE6A69" w:rsidRDefault="00DB070F" w:rsidP="00DB070F">
      <w:pPr>
        <w:jc w:val="thaiDistribute"/>
        <w:rPr>
          <w:rFonts w:asciiTheme="majorBidi" w:hAnsiTheme="majorBidi" w:cstheme="majorBidi"/>
          <w:sz w:val="30"/>
          <w:szCs w:val="30"/>
        </w:rPr>
      </w:pPr>
    </w:p>
    <w:p w14:paraId="535D7B57" w14:textId="77777777" w:rsidR="00DB070F" w:rsidRPr="00165CDE" w:rsidRDefault="00DB070F" w:rsidP="00DB070F">
      <w:pPr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DE6A69">
        <w:rPr>
          <w:rFonts w:asciiTheme="majorBidi" w:hAnsiTheme="majorBidi" w:cstheme="majorBidi"/>
          <w:sz w:val="30"/>
          <w:szCs w:val="30"/>
          <w:cs/>
        </w:rPr>
        <w:t>กลุ่มบริษัทได้มีการทบทวนอย่างต่อเนื่องในระหว่างช่วงเวลาที่วัดมูลค่า ซึ่งหากมีข้อมูลใหม่ที่ได้รับเพิ่มเติมภายในหนึ่งปีนับจากวันที่มีการซื้อธุรกิจและรับทราบข้อเท็จจริงที่สะท้อนเหตุการณ์แวดล้อมที่มีอยู่ ณ วันที่ซื้อธุรกิจ จะทำการปรับปรุงสำรองดังกล่าว หรือหากมีการประมาณสำรองเพิ่มเติมที่สะท้อนเหตุการณ์แวดล้อมที่มีอยู่ ณ วันที่ซื้อธุรกิจ กรณีดังกล่าวการบันทึกบัญชีเกี่ยวกับการซื้อธุรกิจจะถูกปรับปรุงใหม่</w:t>
      </w:r>
    </w:p>
    <w:p w14:paraId="139D77F4" w14:textId="77777777" w:rsidR="00DB070F" w:rsidRDefault="00DB070F" w:rsidP="00DB070F">
      <w:pPr>
        <w:pStyle w:val="Heading2"/>
        <w:tabs>
          <w:tab w:val="clear" w:pos="227"/>
          <w:tab w:val="clear" w:pos="454"/>
          <w:tab w:val="clear" w:pos="680"/>
          <w:tab w:val="clear" w:pos="907"/>
        </w:tabs>
        <w:rPr>
          <w:rFonts w:asciiTheme="majorBidi" w:hAnsiTheme="majorBidi" w:cstheme="majorBidi"/>
          <w:b w:val="0"/>
          <w:bCs w:val="0"/>
          <w:i/>
          <w:iCs/>
          <w:sz w:val="30"/>
          <w:szCs w:val="30"/>
        </w:rPr>
      </w:pPr>
    </w:p>
    <w:p w14:paraId="201A7791" w14:textId="52A2148A" w:rsidR="00DB070F" w:rsidRPr="00DB070F" w:rsidRDefault="00DB070F" w:rsidP="00DB070F">
      <w:pPr>
        <w:pStyle w:val="Heading2"/>
        <w:numPr>
          <w:ilvl w:val="0"/>
          <w:numId w:val="11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b w:val="0"/>
          <w:bCs w:val="0"/>
          <w:i/>
          <w:iCs/>
          <w:sz w:val="30"/>
          <w:szCs w:val="30"/>
        </w:rPr>
      </w:pPr>
      <w:r w:rsidRPr="00DB070F">
        <w:rPr>
          <w:rFonts w:asciiTheme="majorBidi" w:hAnsiTheme="majorBidi" w:cstheme="majorBidi" w:hint="cs"/>
          <w:b w:val="0"/>
          <w:bCs w:val="0"/>
          <w:i/>
          <w:iCs/>
          <w:sz w:val="30"/>
          <w:szCs w:val="30"/>
          <w:cs/>
        </w:rPr>
        <w:t>บริษัท ทรู</w:t>
      </w:r>
      <w:r>
        <w:rPr>
          <w:rFonts w:asciiTheme="majorBidi" w:hAnsiTheme="majorBidi" w:cstheme="majorBidi" w:hint="cs"/>
          <w:b w:val="0"/>
          <w:bCs w:val="0"/>
          <w:i/>
          <w:iCs/>
          <w:sz w:val="30"/>
          <w:szCs w:val="30"/>
          <w:cs/>
        </w:rPr>
        <w:t>เอ็กซ์ตร้า โบรกเกอร์ จำกัด</w:t>
      </w:r>
    </w:p>
    <w:p w14:paraId="1BFD60C6" w14:textId="1A1A00DF" w:rsidR="00DB070F" w:rsidRDefault="00DB070F" w:rsidP="00DB070F">
      <w:pPr>
        <w:pStyle w:val="Heading2"/>
        <w:tabs>
          <w:tab w:val="clear" w:pos="227"/>
          <w:tab w:val="clear" w:pos="454"/>
          <w:tab w:val="clear" w:pos="680"/>
          <w:tab w:val="clear" w:pos="907"/>
        </w:tabs>
        <w:rPr>
          <w:rFonts w:asciiTheme="majorBidi" w:hAnsiTheme="majorBidi" w:cstheme="majorBidi"/>
          <w:b w:val="0"/>
          <w:bCs w:val="0"/>
          <w:sz w:val="30"/>
          <w:szCs w:val="30"/>
        </w:rPr>
      </w:pPr>
    </w:p>
    <w:p w14:paraId="0385892D" w14:textId="1F969F2A" w:rsidR="00DB070F" w:rsidRPr="00DE6A69" w:rsidRDefault="00DB070F" w:rsidP="00DB070F">
      <w:pPr>
        <w:pStyle w:val="BodyText2"/>
        <w:tabs>
          <w:tab w:val="left" w:pos="540"/>
        </w:tabs>
        <w:ind w:left="540" w:firstLine="0"/>
        <w:jc w:val="thaiDistribute"/>
        <w:rPr>
          <w:rFonts w:ascii="Angsana New" w:hAnsi="Angsana New"/>
          <w:sz w:val="30"/>
          <w:szCs w:val="30"/>
        </w:rPr>
      </w:pPr>
      <w:r w:rsidRPr="00DE6A69">
        <w:rPr>
          <w:rFonts w:ascii="Angsana New" w:hAnsi="Angsana New"/>
          <w:sz w:val="30"/>
          <w:szCs w:val="30"/>
          <w:cs/>
        </w:rPr>
        <w:t xml:space="preserve">เมื่อวันที่ </w:t>
      </w:r>
      <w:r w:rsidRPr="00DE6A69">
        <w:rPr>
          <w:rFonts w:ascii="Angsana New" w:hAnsi="Angsana New"/>
          <w:sz w:val="30"/>
          <w:szCs w:val="30"/>
        </w:rPr>
        <w:t xml:space="preserve">23 </w:t>
      </w:r>
      <w:r w:rsidRPr="00DE6A69">
        <w:rPr>
          <w:rFonts w:ascii="Angsana New" w:hAnsi="Angsana New"/>
          <w:sz w:val="30"/>
          <w:szCs w:val="30"/>
          <w:cs/>
        </w:rPr>
        <w:t>สิงหาคม</w:t>
      </w:r>
      <w:r w:rsidRPr="00DE6A69">
        <w:rPr>
          <w:rFonts w:ascii="Angsana New" w:hAnsi="Angsana New"/>
          <w:sz w:val="30"/>
          <w:szCs w:val="30"/>
        </w:rPr>
        <w:t xml:space="preserve"> 2564 </w:t>
      </w:r>
      <w:r w:rsidRPr="00DE6A69">
        <w:rPr>
          <w:rFonts w:ascii="Angsana New" w:hAnsi="Angsana New"/>
          <w:sz w:val="30"/>
          <w:szCs w:val="30"/>
          <w:cs/>
        </w:rPr>
        <w:t>กลุ่มบริษัทได้มาซึ่งอำนาจควบคุมในบริษัท ทรูเอ็กซ์ตร้า โบรกเกอร์ จำกัด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 xml:space="preserve">ซึ่งเป็นผู้ประกอบธุรกิจด้านนายหน้าประกันวินาศภัย โดยการซื้อหุ้นทุนและสิทธิออกเสียงในบริษัทร้อยละ </w:t>
      </w:r>
      <w:r w:rsidRPr="00DE6A69">
        <w:rPr>
          <w:rFonts w:ascii="Angsana New" w:hAnsi="Angsana New"/>
          <w:sz w:val="30"/>
          <w:szCs w:val="30"/>
        </w:rPr>
        <w:t>51</w:t>
      </w:r>
      <w:r w:rsidRPr="00DE6A69">
        <w:rPr>
          <w:rFonts w:ascii="Angsana New" w:hAnsi="Angsana New"/>
          <w:sz w:val="30"/>
          <w:szCs w:val="30"/>
          <w:cs/>
        </w:rPr>
        <w:t xml:space="preserve"> ทำให้กลุ่มบริษัทมีส่วนได้เสียใน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บริษัท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 xml:space="preserve">ทรูไลฟ์ โบรกเกอร์ จำกัด เพิ่มขึ้นจากเดิมร้อยละ </w:t>
      </w:r>
      <w:r w:rsidRPr="00DE6A69">
        <w:rPr>
          <w:rFonts w:ascii="Angsana New" w:hAnsi="Angsana New"/>
          <w:sz w:val="30"/>
          <w:szCs w:val="30"/>
        </w:rPr>
        <w:t>0</w:t>
      </w:r>
      <w:r w:rsidRPr="00DE6A69">
        <w:rPr>
          <w:rFonts w:ascii="Angsana New" w:hAnsi="Angsana New"/>
          <w:sz w:val="30"/>
          <w:szCs w:val="30"/>
          <w:cs/>
        </w:rPr>
        <w:t xml:space="preserve"> เป็นร้อยละ </w:t>
      </w:r>
      <w:r w:rsidRPr="00DE6A69">
        <w:rPr>
          <w:rFonts w:ascii="Angsana New" w:hAnsi="Angsana New"/>
          <w:sz w:val="30"/>
          <w:szCs w:val="30"/>
        </w:rPr>
        <w:t xml:space="preserve">51  </w:t>
      </w:r>
      <w:r w:rsidRPr="00DE6A69">
        <w:rPr>
          <w:rFonts w:ascii="Angsana New" w:hAnsi="Angsana New"/>
          <w:sz w:val="30"/>
          <w:szCs w:val="30"/>
          <w:cs/>
        </w:rPr>
        <w:t xml:space="preserve">สิ่งตอบแทนที่จ่ายประกอบด้วยเงินสดจำนวน </w:t>
      </w:r>
      <w:r w:rsidRPr="00DE6A69">
        <w:rPr>
          <w:rFonts w:ascii="Angsana New" w:hAnsi="Angsana New"/>
          <w:sz w:val="30"/>
          <w:szCs w:val="30"/>
        </w:rPr>
        <w:t xml:space="preserve">16 </w:t>
      </w:r>
      <w:r w:rsidRPr="00DE6A69">
        <w:rPr>
          <w:rFonts w:ascii="Angsana New" w:hAnsi="Angsana New"/>
          <w:sz w:val="30"/>
          <w:szCs w:val="30"/>
          <w:cs/>
        </w:rPr>
        <w:t>ล้านบาท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 w:hint="cs"/>
          <w:sz w:val="30"/>
          <w:szCs w:val="30"/>
          <w:cs/>
        </w:rPr>
        <w:t>กลุ่มบริษัทถือรายการดังกล่าวเป็นการรวมธุรกิจ</w:t>
      </w:r>
    </w:p>
    <w:p w14:paraId="7064C0AF" w14:textId="6440DCC7" w:rsidR="00DB070F" w:rsidRPr="00DE6A69" w:rsidRDefault="00DB070F" w:rsidP="00DB070F">
      <w:pPr>
        <w:pStyle w:val="BodyText2"/>
        <w:tabs>
          <w:tab w:val="left" w:pos="540"/>
        </w:tabs>
        <w:ind w:left="540" w:firstLine="0"/>
        <w:jc w:val="thaiDistribute"/>
        <w:rPr>
          <w:rFonts w:ascii="Angsana New" w:hAnsi="Angsana New"/>
          <w:sz w:val="30"/>
          <w:szCs w:val="30"/>
        </w:rPr>
      </w:pPr>
    </w:p>
    <w:p w14:paraId="2762AB04" w14:textId="77777777" w:rsidR="00DB070F" w:rsidRDefault="00DB070F" w:rsidP="00DB070F">
      <w:pPr>
        <w:pStyle w:val="BodyText2"/>
        <w:tabs>
          <w:tab w:val="left" w:pos="540"/>
        </w:tabs>
        <w:ind w:left="540" w:firstLine="0"/>
        <w:jc w:val="thaiDistribute"/>
        <w:rPr>
          <w:rFonts w:ascii="Angsana New" w:hAnsi="Angsana New"/>
          <w:sz w:val="30"/>
          <w:szCs w:val="30"/>
        </w:rPr>
      </w:pPr>
    </w:p>
    <w:p w14:paraId="54C78F6C" w14:textId="77777777" w:rsidR="00E256B7" w:rsidRPr="00DE6A69" w:rsidRDefault="00E256B7" w:rsidP="00DB070F">
      <w:pPr>
        <w:pStyle w:val="BodyText2"/>
        <w:tabs>
          <w:tab w:val="left" w:pos="540"/>
        </w:tabs>
        <w:ind w:left="540" w:firstLine="0"/>
        <w:jc w:val="thaiDistribute"/>
        <w:rPr>
          <w:rFonts w:ascii="Angsana New" w:hAnsi="Angsana New"/>
          <w:sz w:val="30"/>
          <w:szCs w:val="30"/>
          <w:cs/>
        </w:rPr>
      </w:pPr>
    </w:p>
    <w:p w14:paraId="34EC2956" w14:textId="77777777" w:rsidR="00DB070F" w:rsidRPr="00DE6A69" w:rsidRDefault="00DB070F" w:rsidP="00DB070F">
      <w:pPr>
        <w:pStyle w:val="BodyText2"/>
        <w:tabs>
          <w:tab w:val="left" w:pos="540"/>
        </w:tabs>
        <w:ind w:left="540" w:firstLine="0"/>
        <w:jc w:val="thaiDistribute"/>
        <w:rPr>
          <w:rFonts w:ascii="Angsana New" w:hAnsi="Angsana New"/>
          <w:b/>
          <w:bCs/>
          <w:color w:val="0000FF"/>
          <w:sz w:val="30"/>
          <w:szCs w:val="30"/>
        </w:rPr>
      </w:pPr>
      <w:r w:rsidRPr="00DE6A69">
        <w:rPr>
          <w:rFonts w:ascii="Angsana New" w:hAnsi="Angsana New"/>
          <w:sz w:val="30"/>
          <w:szCs w:val="30"/>
          <w:cs/>
        </w:rPr>
        <w:lastRenderedPageBreak/>
        <w:t>การมีอำนาจควบคุมใน บริษัท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ทรูไลฟ์ โบรกเกอร์ จำกัด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จะทำให้กลุ่มบริษัทมีช่องทางการจัดจำหน่ายประกันวินาศภัยที่หลากหลายคลอบคลุมผลิตภัณฑ์และลูกค้าใหม่เกี่ยวกับการประกันบุคคลค้ำประกันเของบริษัท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 xml:space="preserve">ทรูไลฟ์ โบรกเกอร์ จำกัด กลุ่มบริษัทคาดว่าการซื้อธุรกิจดังกล่าวจะทำให้กลุ่มบริษัทมีส่วนแบ่งทางการตลาดของประกันวินาศภัยเพิ่มขึ้นจากการขยายตลาดไปยังฐานลูกค้าของผู้ถูกซื้อ </w:t>
      </w:r>
      <w:r w:rsidRPr="00DE6A69">
        <w:rPr>
          <w:rFonts w:ascii="Angsana New" w:hAnsi="Angsana New"/>
          <w:sz w:val="30"/>
          <w:szCs w:val="30"/>
        </w:rPr>
        <w:t xml:space="preserve"> </w:t>
      </w:r>
    </w:p>
    <w:p w14:paraId="62FAA59A" w14:textId="77777777" w:rsidR="00DB070F" w:rsidRPr="00DE6A69" w:rsidRDefault="00DB070F" w:rsidP="00DB070F">
      <w:pPr>
        <w:ind w:left="547"/>
        <w:jc w:val="thaiDistribute"/>
        <w:rPr>
          <w:rFonts w:ascii="Angsana New" w:hAnsi="Angsana New"/>
          <w:color w:val="000000"/>
          <w:szCs w:val="22"/>
          <w:cs/>
        </w:rPr>
      </w:pPr>
    </w:p>
    <w:p w14:paraId="44AFEB39" w14:textId="79B68F2C" w:rsidR="00DB070F" w:rsidRPr="00DE6A69" w:rsidRDefault="00DB070F" w:rsidP="00DB070F">
      <w:pPr>
        <w:ind w:left="540"/>
        <w:jc w:val="thaiDistribute"/>
        <w:rPr>
          <w:rFonts w:ascii="Angsana New" w:hAnsi="Angsana New"/>
          <w:sz w:val="30"/>
          <w:szCs w:val="30"/>
        </w:rPr>
      </w:pPr>
      <w:r w:rsidRPr="00DE6A69">
        <w:rPr>
          <w:rFonts w:ascii="Angsana New" w:hAnsi="Angsana New"/>
          <w:sz w:val="30"/>
          <w:szCs w:val="30"/>
          <w:cs/>
        </w:rPr>
        <w:t>ในระหว่าง</w:t>
      </w:r>
      <w:r w:rsidRPr="00DE6A69">
        <w:rPr>
          <w:rFonts w:ascii="Angsana New" w:hAnsi="Angsana New" w:hint="cs"/>
          <w:sz w:val="30"/>
          <w:szCs w:val="30"/>
          <w:cs/>
        </w:rPr>
        <w:t>ปี</w:t>
      </w:r>
      <w:r w:rsidRPr="00DE6A69">
        <w:rPr>
          <w:rFonts w:ascii="Angsana New" w:hAnsi="Angsana New"/>
          <w:sz w:val="30"/>
          <w:szCs w:val="30"/>
          <w:cs/>
        </w:rPr>
        <w:t xml:space="preserve">นับตั้งแต่วันที่ซื้อกิจการจนถึงวันที่ </w:t>
      </w:r>
      <w:r w:rsidRPr="00DE6A69">
        <w:rPr>
          <w:rFonts w:ascii="Angsana New" w:hAnsi="Angsana New"/>
          <w:sz w:val="30"/>
          <w:szCs w:val="30"/>
        </w:rPr>
        <w:t xml:space="preserve">31 </w:t>
      </w:r>
      <w:r w:rsidRPr="00DE6A69">
        <w:rPr>
          <w:rFonts w:ascii="Angsana New" w:hAnsi="Angsana New" w:hint="cs"/>
          <w:sz w:val="30"/>
          <w:szCs w:val="30"/>
          <w:cs/>
        </w:rPr>
        <w:t>ธันวาคม</w:t>
      </w:r>
      <w:r w:rsidRPr="00DE6A69">
        <w:rPr>
          <w:rFonts w:ascii="Angsana New" w:hAnsi="Angsana New"/>
          <w:sz w:val="30"/>
          <w:szCs w:val="30"/>
          <w:cs/>
        </w:rPr>
        <w:t xml:space="preserve"> </w:t>
      </w:r>
      <w:r w:rsidRPr="00DE6A69">
        <w:rPr>
          <w:rFonts w:ascii="Angsana New" w:hAnsi="Angsana New"/>
          <w:sz w:val="30"/>
          <w:szCs w:val="30"/>
        </w:rPr>
        <w:t xml:space="preserve">2564 </w:t>
      </w:r>
      <w:r w:rsidRPr="00DE6A69">
        <w:rPr>
          <w:rFonts w:ascii="Angsana New" w:hAnsi="Angsana New"/>
          <w:sz w:val="30"/>
          <w:szCs w:val="30"/>
          <w:cs/>
        </w:rPr>
        <w:t>บริษัท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 xml:space="preserve">ทรูไลฟ์ โบรกเกอร์ จำกัด มีรายได้เป็นจำนวนเงิน </w:t>
      </w:r>
      <w:r w:rsidR="00015740">
        <w:rPr>
          <w:rFonts w:ascii="Angsana New" w:hAnsi="Angsana New"/>
          <w:sz w:val="30"/>
          <w:szCs w:val="30"/>
        </w:rPr>
        <w:t>5.</w:t>
      </w:r>
      <w:r w:rsidRPr="00DE6A69">
        <w:rPr>
          <w:rFonts w:ascii="Angsana New" w:hAnsi="Angsana New"/>
          <w:sz w:val="30"/>
          <w:szCs w:val="30"/>
        </w:rPr>
        <w:t>5</w:t>
      </w:r>
      <w:r w:rsidRPr="00DE6A69">
        <w:rPr>
          <w:rFonts w:ascii="Angsana New" w:hAnsi="Angsana New"/>
          <w:sz w:val="30"/>
          <w:szCs w:val="30"/>
          <w:cs/>
        </w:rPr>
        <w:t xml:space="preserve"> ล้านบาท และกำไรจำนวนเงิน </w:t>
      </w:r>
      <w:r w:rsidR="00015740">
        <w:rPr>
          <w:rFonts w:ascii="Angsana New" w:hAnsi="Angsana New"/>
          <w:sz w:val="30"/>
          <w:szCs w:val="30"/>
        </w:rPr>
        <w:t>1.</w:t>
      </w:r>
      <w:r w:rsidRPr="00DE6A69">
        <w:rPr>
          <w:rFonts w:ascii="Angsana New" w:hAnsi="Angsana New"/>
          <w:sz w:val="30"/>
          <w:szCs w:val="30"/>
        </w:rPr>
        <w:t>3</w:t>
      </w:r>
      <w:r w:rsidRPr="00DE6A69">
        <w:rPr>
          <w:rFonts w:ascii="Angsana New" w:hAnsi="Angsana New"/>
          <w:sz w:val="30"/>
          <w:szCs w:val="30"/>
          <w:cs/>
        </w:rPr>
        <w:t xml:space="preserve"> ล้านบาท ซึ่งรวมเป็นส่วนหนึ่งของผลการดำเนินงานของกลุ่มบริษัท ฝ่ายบริหารคาดว่าหากกลุ่มบริษัทได้มีการซื้อธุรกิจตั้งแต่วันที่ </w:t>
      </w:r>
      <w:r w:rsidRPr="00DE6A69">
        <w:rPr>
          <w:rFonts w:ascii="Angsana New" w:hAnsi="Angsana New"/>
          <w:sz w:val="30"/>
          <w:szCs w:val="30"/>
        </w:rPr>
        <w:t xml:space="preserve">1 </w:t>
      </w:r>
      <w:r w:rsidRPr="00DE6A69">
        <w:rPr>
          <w:rFonts w:ascii="Angsana New" w:hAnsi="Angsana New"/>
          <w:sz w:val="30"/>
          <w:szCs w:val="30"/>
          <w:cs/>
        </w:rPr>
        <w:t xml:space="preserve">มกราคม </w:t>
      </w:r>
      <w:r w:rsidRPr="00DE6A69">
        <w:rPr>
          <w:rFonts w:ascii="Angsana New" w:hAnsi="Angsana New"/>
          <w:sz w:val="30"/>
          <w:szCs w:val="30"/>
        </w:rPr>
        <w:t>2564</w:t>
      </w:r>
      <w:r w:rsidRPr="00DE6A69">
        <w:rPr>
          <w:rFonts w:ascii="Angsana New" w:hAnsi="Angsana New"/>
          <w:sz w:val="30"/>
          <w:szCs w:val="30"/>
          <w:cs/>
        </w:rPr>
        <w:t xml:space="preserve"> จะมีรายได้รวมเพิ่มขึ้นจำนวนเงิน </w:t>
      </w:r>
      <w:r w:rsidR="00015740">
        <w:rPr>
          <w:rFonts w:ascii="Angsana New" w:hAnsi="Angsana New"/>
          <w:sz w:val="30"/>
          <w:szCs w:val="30"/>
        </w:rPr>
        <w:t>11.8</w:t>
      </w:r>
      <w:r w:rsidRPr="00DE6A69">
        <w:rPr>
          <w:rFonts w:ascii="Angsana New" w:hAnsi="Angsana New"/>
          <w:sz w:val="30"/>
          <w:szCs w:val="30"/>
          <w:cs/>
        </w:rPr>
        <w:t xml:space="preserve"> ล้านบาท และกำไรรวมสำหรับ</w:t>
      </w:r>
      <w:r w:rsidRPr="00DE6A69">
        <w:rPr>
          <w:rFonts w:ascii="Angsana New" w:hAnsi="Angsana New" w:hint="cs"/>
          <w:sz w:val="30"/>
          <w:szCs w:val="30"/>
          <w:cs/>
        </w:rPr>
        <w:t>ปี</w:t>
      </w:r>
      <w:r w:rsidRPr="00DE6A69">
        <w:rPr>
          <w:rFonts w:ascii="Angsana New" w:hAnsi="Angsana New"/>
          <w:sz w:val="30"/>
          <w:szCs w:val="30"/>
          <w:cs/>
        </w:rPr>
        <w:t xml:space="preserve">สิ้นสุดวันที่ </w:t>
      </w:r>
      <w:r w:rsidRPr="00DE6A69">
        <w:rPr>
          <w:rFonts w:ascii="Angsana New" w:hAnsi="Angsana New"/>
          <w:sz w:val="30"/>
          <w:szCs w:val="30"/>
        </w:rPr>
        <w:t xml:space="preserve">31 </w:t>
      </w:r>
      <w:r w:rsidRPr="00DE6A69">
        <w:rPr>
          <w:rFonts w:ascii="Angsana New" w:hAnsi="Angsana New" w:hint="cs"/>
          <w:sz w:val="30"/>
          <w:szCs w:val="30"/>
          <w:cs/>
        </w:rPr>
        <w:t>ธันวาคม</w:t>
      </w:r>
      <w:r w:rsidRPr="00DE6A69">
        <w:rPr>
          <w:rFonts w:ascii="Angsana New" w:hAnsi="Angsana New"/>
          <w:sz w:val="30"/>
          <w:szCs w:val="30"/>
          <w:cs/>
        </w:rPr>
        <w:t xml:space="preserve"> </w:t>
      </w:r>
      <w:r w:rsidRPr="00DE6A69">
        <w:rPr>
          <w:rFonts w:ascii="Angsana New" w:hAnsi="Angsana New"/>
          <w:sz w:val="30"/>
          <w:szCs w:val="30"/>
        </w:rPr>
        <w:t xml:space="preserve">2564 </w:t>
      </w:r>
      <w:r w:rsidRPr="00DE6A69">
        <w:rPr>
          <w:rFonts w:ascii="Angsana New" w:hAnsi="Angsana New"/>
          <w:sz w:val="30"/>
          <w:szCs w:val="30"/>
          <w:cs/>
        </w:rPr>
        <w:t xml:space="preserve">เพิ่มขึ้นจำนวนเงิน </w:t>
      </w:r>
      <w:r w:rsidR="00015740">
        <w:rPr>
          <w:rFonts w:ascii="Angsana New" w:hAnsi="Angsana New"/>
          <w:sz w:val="30"/>
          <w:szCs w:val="30"/>
        </w:rPr>
        <w:t>2.3</w:t>
      </w:r>
      <w:r w:rsidRPr="00DE6A69">
        <w:rPr>
          <w:rFonts w:ascii="Angsana New" w:hAnsi="Angsana New"/>
          <w:sz w:val="30"/>
          <w:szCs w:val="30"/>
        </w:rPr>
        <w:t xml:space="preserve"> </w:t>
      </w:r>
      <w:r w:rsidRPr="00DE6A69">
        <w:rPr>
          <w:rFonts w:ascii="Angsana New" w:hAnsi="Angsana New"/>
          <w:sz w:val="30"/>
          <w:szCs w:val="30"/>
          <w:cs/>
        </w:rPr>
        <w:t>ล้านบาท ในการกำหนดมูลค่าดังกล่าว ฝ่ายบริหารใช้ข้อสมมติในการปรับปรุงมูลค่ายุติธรรม โดยถือเสมือนว่าการรวมกิจการที่เกิดขึ้นในระหว่าง</w:t>
      </w:r>
      <w:r w:rsidR="00B53E65" w:rsidRPr="00DE6A69">
        <w:rPr>
          <w:rFonts w:ascii="Angsana New" w:hAnsi="Angsana New" w:hint="cs"/>
          <w:sz w:val="30"/>
          <w:szCs w:val="30"/>
          <w:cs/>
        </w:rPr>
        <w:t>ปี</w:t>
      </w:r>
      <w:r w:rsidRPr="00DE6A69">
        <w:rPr>
          <w:rFonts w:ascii="Angsana New" w:hAnsi="Angsana New"/>
          <w:sz w:val="30"/>
          <w:szCs w:val="30"/>
          <w:cs/>
        </w:rPr>
        <w:t xml:space="preserve">นั้นได้เกิดขึ้นตั้งแต่วันที่ </w:t>
      </w:r>
      <w:r w:rsidRPr="00DE6A69">
        <w:rPr>
          <w:rFonts w:ascii="Angsana New" w:hAnsi="Angsana New"/>
          <w:sz w:val="30"/>
          <w:szCs w:val="30"/>
        </w:rPr>
        <w:t xml:space="preserve">1 </w:t>
      </w:r>
      <w:r w:rsidRPr="00DE6A69">
        <w:rPr>
          <w:rFonts w:ascii="Angsana New" w:hAnsi="Angsana New"/>
          <w:sz w:val="30"/>
          <w:szCs w:val="30"/>
          <w:cs/>
        </w:rPr>
        <w:t xml:space="preserve">มกราคม </w:t>
      </w:r>
      <w:r w:rsidRPr="00DE6A69">
        <w:rPr>
          <w:rFonts w:ascii="Angsana New" w:hAnsi="Angsana New"/>
          <w:sz w:val="30"/>
          <w:szCs w:val="30"/>
        </w:rPr>
        <w:t xml:space="preserve">2564 </w:t>
      </w:r>
    </w:p>
    <w:p w14:paraId="2BDFC13A" w14:textId="77777777" w:rsidR="00DB070F" w:rsidRPr="00DE6A69" w:rsidRDefault="00DB070F" w:rsidP="00DB070F">
      <w:pPr>
        <w:ind w:left="540"/>
        <w:jc w:val="thaiDistribute"/>
        <w:rPr>
          <w:rFonts w:ascii="Angsana New" w:hAnsi="Angsana New"/>
          <w:sz w:val="30"/>
          <w:szCs w:val="30"/>
          <w:cs/>
        </w:rPr>
      </w:pPr>
    </w:p>
    <w:tbl>
      <w:tblPr>
        <w:tblW w:w="9211" w:type="dxa"/>
        <w:tblInd w:w="450" w:type="dxa"/>
        <w:tblLook w:val="01E0" w:firstRow="1" w:lastRow="1" w:firstColumn="1" w:lastColumn="1" w:noHBand="0" w:noVBand="0"/>
      </w:tblPr>
      <w:tblGrid>
        <w:gridCol w:w="6300"/>
        <w:gridCol w:w="255"/>
        <w:gridCol w:w="1013"/>
        <w:gridCol w:w="254"/>
        <w:gridCol w:w="1389"/>
      </w:tblGrid>
      <w:tr w:rsidR="00DB070F" w:rsidRPr="00DE6A69" w14:paraId="03C79C22" w14:textId="77777777" w:rsidTr="00662405">
        <w:trPr>
          <w:tblHeader/>
        </w:trPr>
        <w:tc>
          <w:tcPr>
            <w:tcW w:w="6300" w:type="dxa"/>
          </w:tcPr>
          <w:p w14:paraId="4204878A" w14:textId="77777777" w:rsidR="00DB070F" w:rsidRPr="00DE6A69" w:rsidRDefault="00DB070F" w:rsidP="00662405">
            <w:pPr>
              <w:rPr>
                <w:rFonts w:asciiTheme="majorBidi" w:hAnsiTheme="majorBidi" w:cstheme="majorBidi"/>
                <w:color w:val="0000FF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สินทรัพย์ที่ได้มาและหนี้สินที่รับมา</w:t>
            </w:r>
          </w:p>
        </w:tc>
        <w:tc>
          <w:tcPr>
            <w:tcW w:w="255" w:type="dxa"/>
          </w:tcPr>
          <w:p w14:paraId="42D09F2F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5877B70C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4" w:type="dxa"/>
          </w:tcPr>
          <w:p w14:paraId="03B6338F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389" w:type="dxa"/>
          </w:tcPr>
          <w:p w14:paraId="7FE4B383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มูลค่ายุติธรรม</w:t>
            </w:r>
          </w:p>
        </w:tc>
      </w:tr>
      <w:tr w:rsidR="00DB070F" w:rsidRPr="00DE6A69" w14:paraId="09081FC8" w14:textId="77777777" w:rsidTr="00662405">
        <w:trPr>
          <w:tblHeader/>
        </w:trPr>
        <w:tc>
          <w:tcPr>
            <w:tcW w:w="6300" w:type="dxa"/>
          </w:tcPr>
          <w:p w14:paraId="1BBD7B6D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5" w:type="dxa"/>
          </w:tcPr>
          <w:p w14:paraId="4F34CB7B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376F0114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254" w:type="dxa"/>
          </w:tcPr>
          <w:p w14:paraId="38893C79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03E1D07E" w14:textId="77777777" w:rsidR="00DB070F" w:rsidRPr="00DE6A69" w:rsidRDefault="00DB070F" w:rsidP="00662405">
            <w:pPr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DE6A69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>พัน</w:t>
            </w:r>
            <w:r w:rsidRPr="00DE6A69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บาท</w:t>
            </w:r>
            <w:r w:rsidRPr="00DE6A69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)</w:t>
            </w:r>
          </w:p>
        </w:tc>
      </w:tr>
      <w:tr w:rsidR="00DB070F" w:rsidRPr="00DE6A69" w14:paraId="6D37E038" w14:textId="77777777" w:rsidTr="00662405">
        <w:trPr>
          <w:trHeight w:val="80"/>
        </w:trPr>
        <w:tc>
          <w:tcPr>
            <w:tcW w:w="6300" w:type="dxa"/>
          </w:tcPr>
          <w:p w14:paraId="17B8035E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เงินสดและรายการเทียบเท่าเงินสด</w:t>
            </w:r>
            <w:r w:rsidRPr="00DE6A69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</w:p>
        </w:tc>
        <w:tc>
          <w:tcPr>
            <w:tcW w:w="255" w:type="dxa"/>
          </w:tcPr>
          <w:p w14:paraId="0965DA1C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236D170D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2B1A0E03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21985D16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5,759</w:t>
            </w:r>
          </w:p>
        </w:tc>
      </w:tr>
      <w:tr w:rsidR="00DB070F" w:rsidRPr="00DE6A69" w14:paraId="5ED4C43E" w14:textId="77777777" w:rsidTr="00662405">
        <w:tc>
          <w:tcPr>
            <w:tcW w:w="6300" w:type="dxa"/>
          </w:tcPr>
          <w:p w14:paraId="13A1AC46" w14:textId="77777777" w:rsidR="00DB070F" w:rsidRPr="00DE6A69" w:rsidRDefault="00DB070F" w:rsidP="00662405">
            <w:pPr>
              <w:rPr>
                <w:rFonts w:asciiTheme="majorBidi" w:hAnsi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รายได้ค่าบริการค้างรับและลูกหนี้หมุนเวียนอื่น</w:t>
            </w:r>
          </w:p>
        </w:tc>
        <w:tc>
          <w:tcPr>
            <w:tcW w:w="255" w:type="dxa"/>
          </w:tcPr>
          <w:p w14:paraId="3C5AAA82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7D4C1617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6AF85A87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54B5D5B8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7,735</w:t>
            </w:r>
          </w:p>
        </w:tc>
      </w:tr>
      <w:tr w:rsidR="00DB070F" w:rsidRPr="00DE6A69" w14:paraId="1326F6FD" w14:textId="77777777" w:rsidTr="00662405">
        <w:tc>
          <w:tcPr>
            <w:tcW w:w="6300" w:type="dxa"/>
          </w:tcPr>
          <w:p w14:paraId="2379548B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สินทรัพย์ไม่มีตัวตน</w:t>
            </w:r>
            <w:r w:rsidRPr="00DE6A69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255" w:type="dxa"/>
          </w:tcPr>
          <w:p w14:paraId="00AD200F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0CB37E79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5D07A313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0908014F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31,045</w:t>
            </w:r>
          </w:p>
        </w:tc>
      </w:tr>
      <w:tr w:rsidR="00DB070F" w:rsidRPr="00DE6A69" w14:paraId="0EF54BFA" w14:textId="77777777" w:rsidTr="00662405">
        <w:tc>
          <w:tcPr>
            <w:tcW w:w="6300" w:type="dxa"/>
          </w:tcPr>
          <w:p w14:paraId="58DDFFBB" w14:textId="77777777" w:rsidR="00DB070F" w:rsidRPr="00DE6A69" w:rsidRDefault="00DB070F" w:rsidP="00662405">
            <w:pPr>
              <w:rPr>
                <w:rFonts w:asciiTheme="majorBidi" w:hAnsi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เจ้าหนี้ค่าเบี้ยประกันภัยและเจ้าหนี้หมุนเวียนอื่น</w:t>
            </w:r>
          </w:p>
        </w:tc>
        <w:tc>
          <w:tcPr>
            <w:tcW w:w="255" w:type="dxa"/>
          </w:tcPr>
          <w:p w14:paraId="57A88F22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78880242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14CBA84C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64042B12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 w:hint="cs"/>
                <w:sz w:val="30"/>
                <w:szCs w:val="30"/>
                <w:cs/>
              </w:rPr>
              <w:t>(6,712)</w:t>
            </w:r>
          </w:p>
        </w:tc>
      </w:tr>
      <w:tr w:rsidR="00DB070F" w:rsidRPr="00DE6A69" w14:paraId="4EAA97FB" w14:textId="77777777" w:rsidTr="00662405">
        <w:tc>
          <w:tcPr>
            <w:tcW w:w="6300" w:type="dxa"/>
          </w:tcPr>
          <w:p w14:paraId="737061A7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255" w:type="dxa"/>
          </w:tcPr>
          <w:p w14:paraId="395F2779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127A24B3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72DEB566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64E20A1B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 w:hint="cs"/>
                <w:sz w:val="30"/>
                <w:szCs w:val="30"/>
                <w:cs/>
              </w:rPr>
              <w:t>(6,209)</w:t>
            </w:r>
          </w:p>
        </w:tc>
      </w:tr>
      <w:tr w:rsidR="00DB070F" w:rsidRPr="00DE6A69" w14:paraId="61B5D237" w14:textId="77777777" w:rsidTr="00662405">
        <w:tc>
          <w:tcPr>
            <w:tcW w:w="6300" w:type="dxa"/>
          </w:tcPr>
          <w:p w14:paraId="019560CA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สินทรัพย์อื่น / หนี้สินอื่น</w:t>
            </w:r>
            <w:r w:rsidRPr="00DE6A69">
              <w:rPr>
                <w:rFonts w:asciiTheme="majorBidi" w:hAnsiTheme="majorBidi" w:cstheme="majorBidi"/>
                <w:sz w:val="30"/>
                <w:szCs w:val="30"/>
              </w:rPr>
              <w:t xml:space="preserve"> -</w:t>
            </w:r>
            <w:r w:rsidRPr="00DE6A6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สุทธิ</w:t>
            </w:r>
          </w:p>
        </w:tc>
        <w:tc>
          <w:tcPr>
            <w:tcW w:w="255" w:type="dxa"/>
          </w:tcPr>
          <w:p w14:paraId="5AAEC85F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7E49DE0B" w14:textId="77777777" w:rsidR="00DB070F" w:rsidRPr="00DE6A69" w:rsidRDefault="00DB070F" w:rsidP="00662405">
            <w:pPr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254" w:type="dxa"/>
          </w:tcPr>
          <w:p w14:paraId="72D84920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6E7A37A6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(160)</w:t>
            </w:r>
          </w:p>
        </w:tc>
      </w:tr>
      <w:tr w:rsidR="00DB070F" w:rsidRPr="00DE6A69" w14:paraId="45D247B2" w14:textId="77777777" w:rsidTr="00662405">
        <w:tc>
          <w:tcPr>
            <w:tcW w:w="6300" w:type="dxa"/>
          </w:tcPr>
          <w:p w14:paraId="174E6C03" w14:textId="77777777" w:rsidR="00DB070F" w:rsidRPr="00DE6A69" w:rsidRDefault="00DB070F" w:rsidP="0066240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รวมสินทรัพย์สุทธิที่ระบุได้</w:t>
            </w:r>
          </w:p>
        </w:tc>
        <w:tc>
          <w:tcPr>
            <w:tcW w:w="255" w:type="dxa"/>
          </w:tcPr>
          <w:p w14:paraId="36927560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2BADA5E3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3FC1D047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9601355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31,458</w:t>
            </w:r>
          </w:p>
        </w:tc>
      </w:tr>
      <w:tr w:rsidR="00DB070F" w:rsidRPr="00DE6A69" w14:paraId="4EAD9FED" w14:textId="77777777" w:rsidTr="00662405">
        <w:tc>
          <w:tcPr>
            <w:tcW w:w="6300" w:type="dxa"/>
          </w:tcPr>
          <w:p w14:paraId="2F154AC3" w14:textId="77777777" w:rsidR="00DB070F" w:rsidRPr="00DE6A69" w:rsidRDefault="00DB070F" w:rsidP="0066240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หัก</w:t>
            </w: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ส่วนได้เสียที่ไม่มีอำนาจควบคุม (ร้อยละ </w:t>
            </w:r>
            <w:r w:rsidRPr="00DE6A69">
              <w:rPr>
                <w:rFonts w:asciiTheme="majorBidi" w:hAnsiTheme="majorBidi" w:cstheme="majorBidi"/>
                <w:sz w:val="30"/>
                <w:szCs w:val="30"/>
              </w:rPr>
              <w:t>49)</w:t>
            </w:r>
          </w:p>
        </w:tc>
        <w:tc>
          <w:tcPr>
            <w:tcW w:w="255" w:type="dxa"/>
          </w:tcPr>
          <w:p w14:paraId="5EE1DF2C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1A3B8E00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79C368DE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589B08CE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(15,414)</w:t>
            </w:r>
          </w:p>
        </w:tc>
      </w:tr>
      <w:tr w:rsidR="00DB070F" w:rsidRPr="00DE6A69" w14:paraId="77B7D789" w14:textId="77777777" w:rsidTr="00662405">
        <w:tc>
          <w:tcPr>
            <w:tcW w:w="6300" w:type="dxa"/>
          </w:tcPr>
          <w:p w14:paraId="75DD1FCF" w14:textId="77777777" w:rsidR="00DB070F" w:rsidRPr="00DE6A69" w:rsidRDefault="00DB070F" w:rsidP="0066240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รวมสินทรัพย์สุทธิที่ระบุได้ที่ได้รับ</w:t>
            </w:r>
          </w:p>
        </w:tc>
        <w:tc>
          <w:tcPr>
            <w:tcW w:w="255" w:type="dxa"/>
          </w:tcPr>
          <w:p w14:paraId="3F1A4ACD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6EB46506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19948D1F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72F68E23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16,044</w:t>
            </w:r>
          </w:p>
        </w:tc>
      </w:tr>
      <w:tr w:rsidR="00DB070F" w:rsidRPr="00DE6A69" w14:paraId="072065C9" w14:textId="77777777" w:rsidTr="00662405">
        <w:tc>
          <w:tcPr>
            <w:tcW w:w="6300" w:type="dxa"/>
          </w:tcPr>
          <w:p w14:paraId="62D4A8AA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/>
                <w:sz w:val="30"/>
                <w:szCs w:val="30"/>
                <w:cs/>
              </w:rPr>
              <w:t>กำไรจากการซื้อในราคาที่ต่ำกว่ามูลค่ายุติธรรม</w:t>
            </w:r>
          </w:p>
        </w:tc>
        <w:tc>
          <w:tcPr>
            <w:tcW w:w="255" w:type="dxa"/>
          </w:tcPr>
          <w:p w14:paraId="13577261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1CCBA6F1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4BD02BC4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C2BCB3C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(44)</w:t>
            </w:r>
          </w:p>
        </w:tc>
      </w:tr>
      <w:tr w:rsidR="00DB070F" w:rsidRPr="00DE6A69" w14:paraId="2575B79D" w14:textId="77777777" w:rsidTr="00662405">
        <w:tc>
          <w:tcPr>
            <w:tcW w:w="6300" w:type="dxa"/>
          </w:tcPr>
          <w:p w14:paraId="00ED9136" w14:textId="77777777" w:rsidR="00DB070F" w:rsidRPr="00DE6A69" w:rsidRDefault="00DB070F" w:rsidP="0066240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สิ่งตอบแทนที่โอนให้</w:t>
            </w:r>
          </w:p>
        </w:tc>
        <w:tc>
          <w:tcPr>
            <w:tcW w:w="255" w:type="dxa"/>
          </w:tcPr>
          <w:p w14:paraId="34E87925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557C4095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1AC665B1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14:paraId="4837F318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16,000</w:t>
            </w:r>
          </w:p>
        </w:tc>
      </w:tr>
      <w:tr w:rsidR="00DB070F" w:rsidRPr="00DE6A69" w14:paraId="5645D332" w14:textId="77777777" w:rsidTr="00662405">
        <w:trPr>
          <w:trHeight w:val="21"/>
        </w:trPr>
        <w:tc>
          <w:tcPr>
            <w:tcW w:w="6300" w:type="dxa"/>
          </w:tcPr>
          <w:p w14:paraId="3011B7FC" w14:textId="77777777" w:rsidR="00DB070F" w:rsidRPr="00DE6A69" w:rsidRDefault="00DB070F" w:rsidP="00662405">
            <w:pPr>
              <w:pStyle w:val="NoSpacing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5" w:type="dxa"/>
          </w:tcPr>
          <w:p w14:paraId="32CC0FFF" w14:textId="77777777" w:rsidR="00DB070F" w:rsidRPr="00DE6A69" w:rsidRDefault="00DB070F" w:rsidP="00662405">
            <w:pPr>
              <w:pStyle w:val="NoSpacing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598E6E1F" w14:textId="77777777" w:rsidR="00DB070F" w:rsidRPr="00DE6A69" w:rsidRDefault="00DB070F" w:rsidP="00662405">
            <w:pPr>
              <w:pStyle w:val="NoSpacing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482375DA" w14:textId="77777777" w:rsidR="00DB070F" w:rsidRPr="00DE6A69" w:rsidRDefault="00DB070F" w:rsidP="00662405">
            <w:pPr>
              <w:pStyle w:val="NoSpacing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136CF6D4" w14:textId="77777777" w:rsidR="00DB070F" w:rsidRPr="00DE6A69" w:rsidRDefault="00DB070F" w:rsidP="00DB070F">
            <w:pPr>
              <w:pStyle w:val="NoSpacing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B070F" w:rsidRPr="00DE6A69" w14:paraId="06D053C2" w14:textId="77777777" w:rsidTr="00662405">
        <w:tc>
          <w:tcPr>
            <w:tcW w:w="6300" w:type="dxa"/>
          </w:tcPr>
          <w:p w14:paraId="4FC3F723" w14:textId="77777777" w:rsidR="00DB070F" w:rsidRPr="00DE6A69" w:rsidRDefault="00DB070F" w:rsidP="00662405">
            <w:pPr>
              <w:tabs>
                <w:tab w:val="decimal" w:pos="510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เงินสดสุทธิที่ได้มาจากการซื้อบริษัทย่อย</w:t>
            </w:r>
          </w:p>
        </w:tc>
        <w:tc>
          <w:tcPr>
            <w:tcW w:w="255" w:type="dxa"/>
          </w:tcPr>
          <w:p w14:paraId="2BECC89E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35D91324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63C01954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</w:tcPr>
          <w:p w14:paraId="5B988FC5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5,759</w:t>
            </w:r>
          </w:p>
        </w:tc>
      </w:tr>
      <w:tr w:rsidR="00DB070F" w:rsidRPr="00DE6A69" w14:paraId="58B26074" w14:textId="77777777" w:rsidTr="00662405">
        <w:tc>
          <w:tcPr>
            <w:tcW w:w="6300" w:type="dxa"/>
          </w:tcPr>
          <w:p w14:paraId="0129EF21" w14:textId="77777777" w:rsidR="00DB070F" w:rsidRPr="00DE6A69" w:rsidRDefault="00DB070F" w:rsidP="00662405">
            <w:pPr>
              <w:tabs>
                <w:tab w:val="decimal" w:pos="510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เงินสดที่จ่าย</w:t>
            </w:r>
          </w:p>
        </w:tc>
        <w:tc>
          <w:tcPr>
            <w:tcW w:w="255" w:type="dxa"/>
          </w:tcPr>
          <w:p w14:paraId="40C77A90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3FB5BB48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39DE9DB6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C551FD1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</w:rPr>
              <w:t>(16,000)</w:t>
            </w:r>
          </w:p>
        </w:tc>
      </w:tr>
      <w:tr w:rsidR="00DB070F" w:rsidRPr="00DE6A69" w14:paraId="3697BBF6" w14:textId="77777777" w:rsidTr="00662405">
        <w:tc>
          <w:tcPr>
            <w:tcW w:w="6300" w:type="dxa"/>
          </w:tcPr>
          <w:p w14:paraId="4E2B1F93" w14:textId="77777777" w:rsidR="00DB070F" w:rsidRPr="00DE6A69" w:rsidRDefault="00DB070F" w:rsidP="0066240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E6A69">
              <w:rPr>
                <w:rFonts w:asciiTheme="majorBidi" w:hAnsiTheme="majorBidi" w:cstheme="majorBidi"/>
                <w:sz w:val="30"/>
                <w:szCs w:val="30"/>
                <w:cs/>
              </w:rPr>
              <w:t>กระแสเงินสดจ่ายสุทธิ</w:t>
            </w:r>
          </w:p>
        </w:tc>
        <w:tc>
          <w:tcPr>
            <w:tcW w:w="255" w:type="dxa"/>
          </w:tcPr>
          <w:p w14:paraId="676737A5" w14:textId="77777777" w:rsidR="00DB070F" w:rsidRPr="00DE6A69" w:rsidRDefault="00DB070F" w:rsidP="00662405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13" w:type="dxa"/>
          </w:tcPr>
          <w:p w14:paraId="7DCEAEB2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7D10E93B" w14:textId="77777777" w:rsidR="00DB070F" w:rsidRPr="00DE6A69" w:rsidRDefault="00DB070F" w:rsidP="00662405">
            <w:pPr>
              <w:tabs>
                <w:tab w:val="decimal" w:pos="115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14:paraId="0CD08555" w14:textId="77777777" w:rsidR="00DB070F" w:rsidRPr="00DE6A69" w:rsidRDefault="00DB070F" w:rsidP="00DB070F">
            <w:pPr>
              <w:tabs>
                <w:tab w:val="decimal" w:pos="106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6A6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(10,241)</w:t>
            </w:r>
          </w:p>
        </w:tc>
      </w:tr>
    </w:tbl>
    <w:p w14:paraId="2D5A5649" w14:textId="0F478170" w:rsidR="00DB070F" w:rsidRPr="00DE6A69" w:rsidRDefault="00DB070F" w:rsidP="00DB070F">
      <w:pPr>
        <w:ind w:left="540"/>
        <w:jc w:val="thaiDistribute"/>
        <w:rPr>
          <w:rFonts w:asciiTheme="majorBidi" w:hAnsiTheme="majorBidi" w:cstheme="majorBidi"/>
          <w:sz w:val="30"/>
          <w:szCs w:val="30"/>
        </w:rPr>
      </w:pPr>
    </w:p>
    <w:p w14:paraId="453D5604" w14:textId="77777777" w:rsidR="00DB070F" w:rsidRPr="00DE6A69" w:rsidRDefault="00DB070F" w:rsidP="00DB070F">
      <w:pPr>
        <w:ind w:left="540"/>
        <w:jc w:val="thaiDistribute"/>
        <w:rPr>
          <w:rFonts w:asciiTheme="majorBidi" w:hAnsiTheme="majorBidi" w:cstheme="majorBidi"/>
          <w:sz w:val="30"/>
          <w:szCs w:val="30"/>
        </w:rPr>
      </w:pPr>
    </w:p>
    <w:p w14:paraId="11F591DE" w14:textId="5D19B75C" w:rsidR="00DB070F" w:rsidRDefault="00DB070F" w:rsidP="00DB070F">
      <w:pPr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DE6A69">
        <w:rPr>
          <w:rFonts w:asciiTheme="majorBidi" w:hAnsiTheme="majorBidi" w:cstheme="majorBidi"/>
          <w:sz w:val="30"/>
          <w:szCs w:val="30"/>
          <w:cs/>
        </w:rPr>
        <w:lastRenderedPageBreak/>
        <w:t>กลุ่มบริษัทได้มีการทบทวนอย่างต่อเนื่องในระหว่างช่วงเวลาที่วัดมูลค่า ซึ่งหากมีข้อมูลใหม่ที่ได้รับเพิ่มเติมภายในหนึ่งปีนับจากวันที่มีการซื้อธุรกิจและรับทราบข้อเท็จจริงที่สะท้อนเหตุการณ์แวดล้อมที่มีอยู่ ณ วันที่ซื้อธุรกิจ จะทำการปรับปรุงสำรองดังกล่าว หรือหากมีการประมาณสำรองเพิ่มเติมที่สะท้อนเหตุการณ์แวดล้อมที่มีอยู่ ณ วันที่ซื้อธุรกิจ กรณีดังกล่าวการบันทึกบัญชีเกี่ยวกับการซื้อธุรกิจจะถูกปรับปรุงใหม่</w:t>
      </w:r>
      <w:bookmarkStart w:id="3" w:name="_Hlk69830415"/>
    </w:p>
    <w:p w14:paraId="3E9C3171" w14:textId="77777777" w:rsidR="00DB070F" w:rsidRPr="00DB070F" w:rsidRDefault="00DB070F" w:rsidP="00DB070F">
      <w:pPr>
        <w:ind w:left="540"/>
        <w:jc w:val="thaiDistribute"/>
        <w:rPr>
          <w:rFonts w:asciiTheme="majorBidi" w:hAnsiTheme="majorBidi" w:cstheme="majorBidi"/>
          <w:sz w:val="30"/>
          <w:szCs w:val="30"/>
        </w:rPr>
      </w:pPr>
    </w:p>
    <w:p w14:paraId="6E9F34DA" w14:textId="10F420D6" w:rsidR="003C06C1" w:rsidRPr="00CA3BEA" w:rsidRDefault="003C06C1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CA3BEA">
        <w:rPr>
          <w:rFonts w:asciiTheme="majorBidi" w:hAnsiTheme="majorBidi" w:cstheme="majorBidi"/>
          <w:sz w:val="30"/>
          <w:szCs w:val="30"/>
          <w:cs/>
        </w:rPr>
        <w:t>นโยบายการบัญชีที่สำคัญ</w:t>
      </w:r>
    </w:p>
    <w:p w14:paraId="7003A120" w14:textId="56493425" w:rsidR="003C06C1" w:rsidRPr="00612948" w:rsidRDefault="003C06C1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Theme="majorBidi" w:hAnsiTheme="majorBidi" w:cstheme="majorBidi"/>
          <w:sz w:val="30"/>
          <w:szCs w:val="30"/>
        </w:rPr>
      </w:pPr>
    </w:p>
    <w:p w14:paraId="51626275" w14:textId="7B9652F7" w:rsidR="003C06C1" w:rsidRPr="00612948" w:rsidRDefault="00BB48EF" w:rsidP="00BB48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>นโยบายการบัญชีที่นำเสนอดังต่อไปนี้ได้ถือปฏิบัติโดยสม่ำเสมอสำหรับงบการเงินทุกรอบระยะเวลาที่รายงาน</w:t>
      </w:r>
      <w:r w:rsidR="00C4105F">
        <w:rPr>
          <w:rFonts w:asciiTheme="majorBidi" w:hAnsiTheme="majorBidi" w:cstheme="majorBidi" w:hint="cs"/>
          <w:sz w:val="30"/>
          <w:szCs w:val="30"/>
          <w:cs/>
        </w:rPr>
        <w:t>ยกเว้นการเปลี่ยนแปลงนโยบายการบัญชีในหมายเหตุ</w:t>
      </w:r>
      <w:r w:rsidR="00C4105F">
        <w:rPr>
          <w:rFonts w:asciiTheme="majorBidi" w:hAnsiTheme="majorBidi" w:cstheme="majorBidi"/>
          <w:sz w:val="30"/>
          <w:szCs w:val="30"/>
        </w:rPr>
        <w:t xml:space="preserve"> 3</w:t>
      </w:r>
    </w:p>
    <w:p w14:paraId="2E8FA45E" w14:textId="57A179A5" w:rsidR="00F55D7D" w:rsidRPr="00612948" w:rsidRDefault="00F55D7D" w:rsidP="00DE6A6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7B083976" w14:textId="77777777" w:rsidR="00F9624B" w:rsidRPr="000D2B67" w:rsidRDefault="00F9624B" w:rsidP="00481533">
      <w:pPr>
        <w:pStyle w:val="Heading8"/>
        <w:numPr>
          <w:ilvl w:val="1"/>
          <w:numId w:val="3"/>
        </w:numPr>
        <w:tabs>
          <w:tab w:val="clear" w:pos="518"/>
        </w:tabs>
        <w:spacing w:line="240" w:lineRule="auto"/>
        <w:ind w:left="540" w:hanging="540"/>
        <w:jc w:val="thaiDistribute"/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</w:pPr>
      <w:r w:rsidRPr="000D2B67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เครื่องมือทางการเงิน</w:t>
      </w:r>
    </w:p>
    <w:p w14:paraId="05915EC1" w14:textId="77777777" w:rsidR="00F9624B" w:rsidRPr="00BA3952" w:rsidRDefault="00F9624B" w:rsidP="00F9624B">
      <w:pPr>
        <w:spacing w:line="240" w:lineRule="auto"/>
        <w:jc w:val="thaiDistribute"/>
        <w:rPr>
          <w:rFonts w:asciiTheme="majorBidi" w:hAnsiTheme="majorBidi" w:cstheme="majorBidi"/>
          <w:sz w:val="20"/>
          <w:szCs w:val="20"/>
          <w:highlight w:val="red"/>
        </w:rPr>
      </w:pPr>
    </w:p>
    <w:p w14:paraId="300F5761" w14:textId="77777777" w:rsidR="000D2B67" w:rsidRPr="00CC0C9E" w:rsidRDefault="000D2B67" w:rsidP="000D2B67">
      <w:pPr>
        <w:pStyle w:val="BodyText"/>
        <w:numPr>
          <w:ilvl w:val="0"/>
          <w:numId w:val="12"/>
        </w:num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810"/>
        </w:tabs>
        <w:spacing w:after="0" w:line="240" w:lineRule="auto"/>
        <w:ind w:left="810" w:hanging="270"/>
        <w:jc w:val="thaiDistribute"/>
        <w:rPr>
          <w:rFonts w:asciiTheme="majorBidi" w:eastAsia="EucrosiaUPCBold" w:hAnsiTheme="majorBidi" w:cstheme="majorBidi"/>
          <w:i/>
          <w:iCs/>
          <w:sz w:val="30"/>
          <w:szCs w:val="30"/>
        </w:rPr>
      </w:pPr>
      <w:r w:rsidRPr="00CC0C9E">
        <w:rPr>
          <w:rFonts w:asciiTheme="majorBidi" w:eastAsia="EucrosiaUPCBold" w:hAnsiTheme="majorBidi" w:cstheme="majorBidi"/>
          <w:i/>
          <w:iCs/>
          <w:sz w:val="30"/>
          <w:szCs w:val="30"/>
          <w:cs/>
        </w:rPr>
        <w:t xml:space="preserve">การจัดประเภทและการวัดมูลค่า </w:t>
      </w:r>
    </w:p>
    <w:p w14:paraId="57980040" w14:textId="77777777" w:rsidR="000D2B67" w:rsidRPr="00CC0C9E" w:rsidRDefault="000D2B67" w:rsidP="000D2B67">
      <w:pPr>
        <w:pStyle w:val="BodyText"/>
        <w:shd w:val="clear" w:color="auto" w:fill="FFFFFF"/>
        <w:tabs>
          <w:tab w:val="clear" w:pos="454"/>
          <w:tab w:val="clear" w:pos="680"/>
        </w:tabs>
        <w:spacing w:after="0" w:line="240" w:lineRule="auto"/>
        <w:ind w:left="810"/>
        <w:jc w:val="thaiDistribute"/>
        <w:rPr>
          <w:rFonts w:asciiTheme="majorBidi" w:hAnsiTheme="majorBidi" w:cstheme="majorBidi"/>
          <w:color w:val="FF0000"/>
          <w:sz w:val="30"/>
          <w:szCs w:val="30"/>
        </w:rPr>
      </w:pP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สินทรัพย์ทางการเงินและหนี้สินทางการเงินรับรู้รายการเมื่อเริ่มแรกเมื่อ</w:t>
      </w:r>
      <w:r w:rsidRPr="00CC0C9E">
        <w:rPr>
          <w:rFonts w:asciiTheme="majorBidi" w:hAnsiTheme="majorBidi" w:cstheme="majorBidi"/>
          <w:sz w:val="30"/>
          <w:szCs w:val="30"/>
          <w:cs/>
        </w:rPr>
        <w:t>บริษัท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เป็น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  <w:lang w:val="en-GB"/>
        </w:rPr>
        <w:t>คู่สัญญาตามข้อกำหนดของเครื่องมือทางการเงินนั้น</w:t>
      </w:r>
      <w:r w:rsidRPr="00CC0C9E">
        <w:rPr>
          <w:rFonts w:asciiTheme="majorBidi" w:hAnsiTheme="majorBidi" w:cstheme="majorBidi"/>
          <w:color w:val="000000"/>
          <w:sz w:val="30"/>
          <w:szCs w:val="30"/>
          <w:lang w:val="en-GB"/>
        </w:rPr>
        <w:t xml:space="preserve"> </w:t>
      </w:r>
      <w:r w:rsidRPr="00CC0C9E">
        <w:rPr>
          <w:rFonts w:asciiTheme="majorBidi" w:hAnsiTheme="majorBidi" w:cstheme="majorBidi"/>
          <w:sz w:val="30"/>
          <w:szCs w:val="30"/>
          <w:cs/>
          <w:lang w:val="en-GB"/>
        </w:rPr>
        <w:t>และวัดมูลค่า</w:t>
      </w:r>
      <w:r w:rsidRPr="00CC0C9E">
        <w:rPr>
          <w:rFonts w:asciiTheme="majorBidi" w:hAnsiTheme="majorBidi" w:cstheme="majorBidi"/>
          <w:sz w:val="30"/>
          <w:szCs w:val="30"/>
          <w:cs/>
        </w:rPr>
        <w:t>ด้วยมูลค่ายุติธรรมโดยรวมต้นทุนการทำรายการที่เกี่ยวข้องโดยตรงกับการได้มาเว้นแต่สินทรัพย์ทางการเงิน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ที่วัดมูลค่าด้วยมูลค่ายุติธรรมผ่านกำไรหรือขาดทุน</w:t>
      </w:r>
      <w:r w:rsidRPr="00CC0C9E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จะวัดมูลค่าเมื่อเริ่มแรกและภายหลังด้วยมูลค่ายุติธรรมและ</w:t>
      </w:r>
      <w:r w:rsidRPr="00CC0C9E">
        <w:rPr>
          <w:rFonts w:asciiTheme="majorBidi" w:hAnsiTheme="majorBidi" w:cstheme="majorBidi"/>
          <w:sz w:val="30"/>
          <w:szCs w:val="30"/>
          <w:cs/>
        </w:rPr>
        <w:t>ต้นทุนการทำรายการที่เกี่ยวข้องโดยตรงกับการได้มานั้นบันทึก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ในกำไรหรือขาดทุน</w:t>
      </w:r>
    </w:p>
    <w:p w14:paraId="7D4E732F" w14:textId="77777777" w:rsidR="000D2B67" w:rsidRPr="00CC0C9E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both"/>
        <w:rPr>
          <w:rFonts w:asciiTheme="majorBidi" w:hAnsiTheme="majorBidi" w:cstheme="majorBidi"/>
          <w:sz w:val="30"/>
          <w:szCs w:val="30"/>
        </w:rPr>
      </w:pPr>
    </w:p>
    <w:p w14:paraId="45A5CD68" w14:textId="1BC206E9" w:rsidR="000D2B67" w:rsidRPr="00CC0C9E" w:rsidRDefault="000D2B67" w:rsidP="000D2B67">
      <w:pPr>
        <w:tabs>
          <w:tab w:val="clear" w:pos="454"/>
          <w:tab w:val="clear" w:pos="680"/>
          <w:tab w:val="left" w:pos="1440"/>
        </w:tabs>
        <w:spacing w:line="240" w:lineRule="auto"/>
        <w:ind w:left="810"/>
        <w:jc w:val="thaiDistribute"/>
        <w:rPr>
          <w:rFonts w:asciiTheme="majorBidi" w:hAnsiTheme="majorBidi" w:cstheme="majorBidi"/>
          <w:b/>
          <w:bCs/>
          <w:color w:val="0000FF"/>
          <w:sz w:val="30"/>
          <w:szCs w:val="30"/>
        </w:rPr>
      </w:pPr>
      <w:r w:rsidRPr="00CC0C9E">
        <w:rPr>
          <w:rFonts w:asciiTheme="majorBidi" w:hAnsiTheme="majorBidi" w:cstheme="majorBidi"/>
          <w:sz w:val="30"/>
          <w:szCs w:val="30"/>
          <w:cs/>
        </w:rPr>
        <w:t>ณ วันที่รับรู้รายการเมื่อเริ่มแรก สินทรัพย์ทางการเงินจะถูกจัดประเภทรายการตามการวัดมูลค่า ได้แก่ การวัดมูลค่าด้วยราคาทุนตัดจำหน่าย มูลค่ายุติธรรมผ่านกำไรขาดทุนเบ็ดเสร็จอื่น</w:t>
      </w:r>
      <w:r w:rsidRPr="00CC0C9E">
        <w:rPr>
          <w:rFonts w:asciiTheme="majorBidi" w:hAnsiTheme="majorBidi" w:cstheme="majorBidi"/>
          <w:sz w:val="30"/>
          <w:szCs w:val="30"/>
        </w:rPr>
        <w:t xml:space="preserve"> </w:t>
      </w:r>
      <w:r w:rsidRPr="00CC0C9E">
        <w:rPr>
          <w:rFonts w:asciiTheme="majorBidi" w:hAnsiTheme="majorBidi" w:cstheme="majorBidi"/>
          <w:sz w:val="30"/>
          <w:szCs w:val="30"/>
          <w:cs/>
        </w:rPr>
        <w:t>หรือมูลค่ายุติธรรมผ่านกำไรหรือขาดทุน</w:t>
      </w:r>
      <w:r w:rsidRPr="00CC0C9E">
        <w:rPr>
          <w:rFonts w:asciiTheme="majorBidi" w:hAnsiTheme="majorBidi" w:cstheme="majorBidi"/>
          <w:sz w:val="30"/>
          <w:szCs w:val="30"/>
        </w:rPr>
        <w:t xml:space="preserve"> </w:t>
      </w:r>
      <w:r w:rsidRPr="00CC0C9E">
        <w:rPr>
          <w:rFonts w:asciiTheme="majorBidi" w:hAnsiTheme="majorBidi" w:cstheme="majorBidi"/>
          <w:sz w:val="30"/>
          <w:szCs w:val="30"/>
          <w:cs/>
        </w:rPr>
        <w:t>สินทรัพย์ทางการเงินจะไม่ถูกจัดประเภทรายการใหม่ภายหลังการรับรู้รายการเมื่อเริ่มแรกเว้นแต่</w:t>
      </w:r>
      <w:r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CC0C9E">
        <w:rPr>
          <w:rFonts w:asciiTheme="majorBidi" w:eastAsia="Calibri" w:hAnsiTheme="majorBidi" w:cstheme="majorBidi"/>
          <w:sz w:val="30"/>
          <w:szCs w:val="30"/>
          <w:cs/>
        </w:rPr>
        <w:t>บริษั</w:t>
      </w:r>
      <w:r w:rsidRPr="00CC0C9E">
        <w:rPr>
          <w:rFonts w:asciiTheme="majorBidi" w:eastAsia="Calibri" w:hAnsiTheme="majorBidi" w:cstheme="majorBidi" w:hint="cs"/>
          <w:sz w:val="30"/>
          <w:szCs w:val="30"/>
          <w:cs/>
        </w:rPr>
        <w:t>ท</w:t>
      </w:r>
      <w:r w:rsidRPr="00CC0C9E">
        <w:rPr>
          <w:rFonts w:asciiTheme="majorBidi" w:hAnsiTheme="majorBidi" w:cstheme="majorBidi"/>
          <w:sz w:val="30"/>
          <w:szCs w:val="30"/>
          <w:cs/>
        </w:rPr>
        <w:t xml:space="preserve">มีการเปลี่ยนแปลงโมเดลธุรกิจในการบริหารสินทรัพย์ทางการเงิน ในกรณีดังกล่าวสินทรัพย์ทางการเงินที่ได้รับผลกระทบทั้งหมดจะถูกจัดประเภทรายการใหม่โดยทันทีเป็นต้นไปนับจากวันที่มีการเปลี่ยนแปลงการจัดประเภท </w:t>
      </w:r>
    </w:p>
    <w:p w14:paraId="04C5E806" w14:textId="77777777" w:rsidR="000D2B67" w:rsidRPr="00CC0C9E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both"/>
        <w:rPr>
          <w:rFonts w:asciiTheme="majorBidi" w:hAnsiTheme="majorBidi" w:cstheme="majorBidi"/>
          <w:sz w:val="30"/>
          <w:szCs w:val="30"/>
        </w:rPr>
      </w:pPr>
    </w:p>
    <w:p w14:paraId="3762EE78" w14:textId="77777777" w:rsidR="000D2B67" w:rsidRPr="00CC0C9E" w:rsidRDefault="000D2B67" w:rsidP="000D2B67">
      <w:pPr>
        <w:pStyle w:val="BodyText"/>
        <w:shd w:val="clear" w:color="auto" w:fill="FFFFFF"/>
        <w:tabs>
          <w:tab w:val="clear" w:pos="454"/>
        </w:tabs>
        <w:spacing w:after="0" w:line="240" w:lineRule="auto"/>
        <w:ind w:left="810"/>
        <w:jc w:val="thaiDistribute"/>
        <w:rPr>
          <w:rFonts w:asciiTheme="majorBidi" w:hAnsiTheme="majorBidi" w:cstheme="majorBidi"/>
          <w:b/>
          <w:bCs/>
          <w:color w:val="0000FF"/>
          <w:sz w:val="30"/>
          <w:szCs w:val="30"/>
        </w:rPr>
      </w:pPr>
      <w:r w:rsidRPr="00CC0C9E">
        <w:rPr>
          <w:rFonts w:asciiTheme="majorBidi" w:hAnsiTheme="majorBidi" w:cstheme="majorBidi"/>
          <w:sz w:val="30"/>
          <w:szCs w:val="30"/>
          <w:cs/>
        </w:rPr>
        <w:t xml:space="preserve">ณ วันที่รับรู้รายการเมื่อเริ่มแรก 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หนี้สินทางการเงินจัดประเภทด้วยราคาทุนตัดจำหน่ายตามวิธีดอกเบี้ยที่แท้จริงดอกเบี้ยจ่าย</w:t>
      </w:r>
      <w:r w:rsidRPr="00CC0C9E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กำไรและขาดทุนจากอัตราแลกเปลี่ยน และกำไรหรือขาดทุนที่เกิดจากการ</w:t>
      </w:r>
      <w:r w:rsidRPr="00CC0C9E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ตัดรายการออกจากบัญชีรับรู้ในกำไรหรือขาดทุน</w:t>
      </w:r>
    </w:p>
    <w:p w14:paraId="69634596" w14:textId="7D8FD269" w:rsidR="000D2B67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both"/>
        <w:rPr>
          <w:rFonts w:asciiTheme="majorBidi" w:hAnsiTheme="majorBidi" w:cstheme="majorBidi"/>
          <w:sz w:val="30"/>
          <w:szCs w:val="30"/>
        </w:rPr>
      </w:pPr>
    </w:p>
    <w:p w14:paraId="11880813" w14:textId="2AAA732E" w:rsidR="000D2B67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both"/>
        <w:rPr>
          <w:rFonts w:asciiTheme="majorBidi" w:hAnsiTheme="majorBidi" w:cstheme="majorBidi"/>
          <w:sz w:val="30"/>
          <w:szCs w:val="30"/>
        </w:rPr>
      </w:pPr>
    </w:p>
    <w:p w14:paraId="681180FA" w14:textId="77777777" w:rsidR="000D2B67" w:rsidRPr="00CC0C9E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both"/>
        <w:rPr>
          <w:rFonts w:asciiTheme="majorBidi" w:hAnsiTheme="majorBidi" w:cstheme="majorBidi"/>
          <w:sz w:val="30"/>
          <w:szCs w:val="30"/>
          <w:cs/>
        </w:rPr>
      </w:pPr>
    </w:p>
    <w:p w14:paraId="20717D16" w14:textId="77777777" w:rsidR="000D2B67" w:rsidRPr="00CC0C9E" w:rsidRDefault="000D2B67" w:rsidP="000D2B67">
      <w:pPr>
        <w:pStyle w:val="BodyText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after="0" w:line="240" w:lineRule="auto"/>
        <w:ind w:left="810"/>
        <w:jc w:val="thaiDistribute"/>
        <w:rPr>
          <w:rFonts w:asciiTheme="majorBidi" w:hAnsiTheme="majorBidi" w:cstheme="majorBidi"/>
          <w:b/>
          <w:bCs/>
          <w:color w:val="0000FF"/>
          <w:sz w:val="30"/>
          <w:szCs w:val="30"/>
        </w:rPr>
      </w:pPr>
      <w:r w:rsidRPr="00CC0C9E">
        <w:rPr>
          <w:rFonts w:asciiTheme="majorBidi" w:hAnsiTheme="majorBidi" w:cstheme="majorBidi"/>
          <w:sz w:val="30"/>
          <w:szCs w:val="30"/>
          <w:cs/>
        </w:rPr>
        <w:lastRenderedPageBreak/>
        <w:t>สินทรัพย์ทางการเงินที่วัดมูลค่าด้วยราคาทุนตัดจำหน่ายถูกวัดมูลค่าในภายหลังด้วยราคาทุนตัดจำหน่ายตามวิธีดอกเบี้ยที่แท้จริง ราคาทุนตัดจำหน่ายลดลงด้วยผลขาดทุนด้านเครดิตที่คาดว่าจะเกิดขึ้น รายได้ดอกเบี้ย กำไรและขาดทุนจากอัตราแลกเปลี่ยน ผลขาดทุนด้านเครดิตที่คาดว่าจะเกิดขึ้น กำไรหรือขาดทุนที่เกิดจากการตัดรายการออกจากบัญชีรับรู้ในกำไรหรือขาดทุน</w:t>
      </w:r>
      <w:r w:rsidRPr="00CC0C9E">
        <w:rPr>
          <w:rFonts w:asciiTheme="majorBidi" w:hAnsiTheme="majorBidi" w:cstheme="majorBidi"/>
          <w:sz w:val="30"/>
          <w:szCs w:val="30"/>
        </w:rPr>
        <w:t xml:space="preserve"> </w:t>
      </w:r>
    </w:p>
    <w:p w14:paraId="3EF7EC10" w14:textId="77777777" w:rsidR="000D2B67" w:rsidRPr="00CC0C9E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both"/>
        <w:rPr>
          <w:rFonts w:asciiTheme="majorBidi" w:hAnsiTheme="majorBidi" w:cstheme="majorBidi"/>
          <w:sz w:val="30"/>
          <w:szCs w:val="30"/>
          <w:cs/>
        </w:rPr>
      </w:pPr>
    </w:p>
    <w:p w14:paraId="48280A0A" w14:textId="77777777" w:rsidR="000D2B67" w:rsidRPr="00CC0C9E" w:rsidRDefault="000D2B67" w:rsidP="000D2B67">
      <w:pPr>
        <w:pStyle w:val="BodyText"/>
        <w:numPr>
          <w:ilvl w:val="0"/>
          <w:numId w:val="12"/>
        </w:num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810"/>
        </w:tabs>
        <w:spacing w:after="0" w:line="240" w:lineRule="auto"/>
        <w:ind w:left="810" w:hanging="270"/>
        <w:jc w:val="thaiDistribute"/>
        <w:rPr>
          <w:rFonts w:asciiTheme="majorBidi" w:eastAsia="EucrosiaUPCBold" w:hAnsiTheme="majorBidi" w:cstheme="majorBidi"/>
          <w:i/>
          <w:iCs/>
          <w:sz w:val="30"/>
          <w:szCs w:val="30"/>
        </w:rPr>
      </w:pPr>
      <w:r w:rsidRPr="00CC0C9E">
        <w:rPr>
          <w:rFonts w:asciiTheme="majorBidi" w:eastAsia="EucrosiaUPCBold" w:hAnsiTheme="majorBidi" w:cstheme="majorBidi"/>
          <w:i/>
          <w:iCs/>
          <w:sz w:val="30"/>
          <w:szCs w:val="30"/>
          <w:cs/>
        </w:rPr>
        <w:t>การตัดรายการออกจากบัญชีและการหักกลบ</w:t>
      </w:r>
    </w:p>
    <w:p w14:paraId="4315EE82" w14:textId="4F5C659E" w:rsidR="000D2B67" w:rsidRPr="00CC0C9E" w:rsidRDefault="000D2B67" w:rsidP="000D2B67">
      <w:pPr>
        <w:tabs>
          <w:tab w:val="clear" w:pos="454"/>
          <w:tab w:val="clear" w:pos="680"/>
          <w:tab w:val="left" w:pos="1080"/>
          <w:tab w:val="left" w:pos="1440"/>
          <w:tab w:val="left" w:pos="1530"/>
        </w:tabs>
        <w:suppressAutoHyphens/>
        <w:spacing w:line="240" w:lineRule="auto"/>
        <w:ind w:left="810"/>
        <w:jc w:val="thaiDistribute"/>
        <w:rPr>
          <w:rFonts w:asciiTheme="majorBidi" w:hAnsiTheme="majorBidi" w:cstheme="majorBidi"/>
          <w:b/>
          <w:bCs/>
          <w:color w:val="0000FF"/>
          <w:sz w:val="30"/>
          <w:szCs w:val="30"/>
        </w:rPr>
      </w:pPr>
      <w:r>
        <w:rPr>
          <w:rFonts w:asciiTheme="majorBidi" w:eastAsia="Calibri" w:hAnsiTheme="majorBidi" w:cstheme="majorBidi" w:hint="cs"/>
          <w:sz w:val="30"/>
          <w:szCs w:val="30"/>
          <w:cs/>
        </w:rPr>
        <w:t>กลุ่ม</w:t>
      </w:r>
      <w:r w:rsidRPr="00CC0C9E">
        <w:rPr>
          <w:rFonts w:asciiTheme="majorBidi" w:eastAsia="Calibri" w:hAnsiTheme="majorBidi" w:cstheme="majorBidi"/>
          <w:sz w:val="30"/>
          <w:szCs w:val="30"/>
          <w:cs/>
        </w:rPr>
        <w:t>บริษัท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ตัดรายการสินทรัพย์ทางการเงินออกจากบัญชีเมื่อสิทธิตามสัญญาที่จะได้รับกระแสเงินสดจากสินทรัพย์ทางการเงินหมดอายุหรือมีการโอนสิทธิในการรับกระแสเงินสดตามสัญญาในธุรกรรมซึ่งความเสี่ยงและผลตอบแทนของความเป็นเจ้าของเกือบทั้งหมดของสินทรัพย์ทางการเงินได้ถูกโอนหรือในกรณีที่</w:t>
      </w:r>
      <w:r>
        <w:rPr>
          <w:rFonts w:asciiTheme="majorBidi" w:hAnsiTheme="majorBidi" w:cstheme="majorBidi" w:hint="cs"/>
          <w:color w:val="000000"/>
          <w:sz w:val="30"/>
          <w:szCs w:val="30"/>
          <w:cs/>
        </w:rPr>
        <w:t>กลุ่ม</w:t>
      </w:r>
      <w:r w:rsidRPr="00CC0C9E">
        <w:rPr>
          <w:rFonts w:asciiTheme="majorBidi" w:eastAsia="Calibri" w:hAnsiTheme="majorBidi" w:cstheme="majorBidi"/>
          <w:sz w:val="30"/>
          <w:szCs w:val="30"/>
          <w:cs/>
        </w:rPr>
        <w:t>บริษัท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 xml:space="preserve">ไม่ได้ทั้งโอนหรือคงไว้ซึ่งความเสี่ยงและผลตอบแทนของความเป็นเจ้าของเกือบทั้งหมดและไม่ได้คงไว้ซึ่งการควบคุมในสินทรัพย์ทางการเงิน </w:t>
      </w:r>
    </w:p>
    <w:p w14:paraId="3B6BD901" w14:textId="77777777" w:rsidR="000D2B67" w:rsidRPr="00CC0C9E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810"/>
        <w:jc w:val="both"/>
        <w:rPr>
          <w:rFonts w:asciiTheme="majorBidi" w:hAnsiTheme="majorBidi" w:cstheme="majorBidi"/>
          <w:sz w:val="30"/>
          <w:szCs w:val="30"/>
        </w:rPr>
      </w:pPr>
    </w:p>
    <w:p w14:paraId="3370C4CB" w14:textId="69FDC927" w:rsidR="000D2B67" w:rsidRPr="00CC0C9E" w:rsidRDefault="000D2B67" w:rsidP="000D2B67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CC0C9E">
        <w:rPr>
          <w:rFonts w:asciiTheme="majorBidi" w:hAnsiTheme="majorBidi" w:cstheme="majorBidi"/>
          <w:sz w:val="30"/>
          <w:szCs w:val="30"/>
          <w:cs/>
        </w:rPr>
        <w:t>บริษัท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ตัดรายการหนี้สินทางการเงินออกจากบัญชีเมื่อภาระผูกพันตามสัญญาสิ้นสุดลง ยกเลิก หรือหมดอายุ </w:t>
      </w:r>
      <w:r>
        <w:rPr>
          <w:rFonts w:asciiTheme="majorBidi" w:hAnsiTheme="majorBidi" w:cstheme="majorBidi" w:hint="cs"/>
          <w:color w:val="000000"/>
          <w:sz w:val="30"/>
          <w:szCs w:val="30"/>
          <w:cs/>
        </w:rPr>
        <w:t>กลุ่ม</w:t>
      </w:r>
      <w:r w:rsidRPr="00CC0C9E">
        <w:rPr>
          <w:rFonts w:asciiTheme="majorBidi" w:hAnsiTheme="majorBidi" w:cstheme="majorBidi" w:hint="cs"/>
          <w:sz w:val="30"/>
          <w:szCs w:val="30"/>
          <w:cs/>
        </w:rPr>
        <w:t>บ</w:t>
      </w:r>
      <w:r w:rsidRPr="00CC0C9E">
        <w:rPr>
          <w:rFonts w:asciiTheme="majorBidi" w:hAnsiTheme="majorBidi" w:cstheme="majorBidi"/>
          <w:sz w:val="30"/>
          <w:szCs w:val="30"/>
          <w:cs/>
        </w:rPr>
        <w:t>ริษัท</w:t>
      </w: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ตัดรายการหนี้สินทางการเงินออกจากบัญชีหากมีการเปลี่ยนแปลงเงื่อนไขและกระแสเงินสดจากการเปลี่ยนแปลงหนี้สินมีความแตกต่างอย่างมีนัยสำคัญ โดยรับรู้หนี้สินทางการเงินใหม่ด้วยมูลค่ายุติธรรมที่สะท้อนเงื่อนไขที่เปลี่ยนแปลงแล้ว</w:t>
      </w:r>
    </w:p>
    <w:p w14:paraId="083A79E3" w14:textId="77777777" w:rsidR="000D2B67" w:rsidRPr="00CC0C9E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810"/>
        <w:jc w:val="both"/>
        <w:rPr>
          <w:rFonts w:asciiTheme="majorBidi" w:hAnsiTheme="majorBidi" w:cstheme="majorBidi"/>
          <w:sz w:val="30"/>
          <w:szCs w:val="30"/>
        </w:rPr>
      </w:pPr>
    </w:p>
    <w:p w14:paraId="4662C0A6" w14:textId="77777777" w:rsidR="000D2B67" w:rsidRPr="00CC0C9E" w:rsidRDefault="000D2B67" w:rsidP="000D2B67">
      <w:pPr>
        <w:pStyle w:val="BodyText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 w:cstheme="majorBidi"/>
          <w:b/>
          <w:bCs/>
          <w:color w:val="0000FF"/>
          <w:sz w:val="30"/>
          <w:szCs w:val="30"/>
        </w:rPr>
      </w:pP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ผลต่างระหว่างมูลค่าตามบัญชีที่ตัดรายการและสิ่งตอบแทนที่ได้รับหรือต้องจ่าย รับรู้ในกำไรหรือขาดทุน</w:t>
      </w:r>
    </w:p>
    <w:p w14:paraId="55856935" w14:textId="77777777" w:rsidR="000D2B67" w:rsidRPr="00CC0C9E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810"/>
        <w:jc w:val="both"/>
        <w:rPr>
          <w:rFonts w:asciiTheme="majorBidi" w:hAnsiTheme="majorBidi" w:cstheme="majorBidi"/>
          <w:sz w:val="30"/>
          <w:szCs w:val="30"/>
        </w:rPr>
      </w:pPr>
    </w:p>
    <w:p w14:paraId="7A220C56" w14:textId="329E8977" w:rsidR="000D2B67" w:rsidRDefault="000D2B67" w:rsidP="000D2B67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</w:rPr>
      </w:pPr>
      <w:r w:rsidRPr="00CC0C9E">
        <w:rPr>
          <w:rFonts w:asciiTheme="majorBidi" w:hAnsiTheme="majorBidi" w:cstheme="majorBidi"/>
          <w:color w:val="000000"/>
          <w:sz w:val="30"/>
          <w:szCs w:val="30"/>
          <w:cs/>
        </w:rPr>
        <w:t>สินทรัพย์</w:t>
      </w:r>
      <w:r w:rsidRPr="00CC0C9E">
        <w:rPr>
          <w:rFonts w:asciiTheme="majorBidi" w:hAnsiTheme="majorBidi" w:cstheme="majorBidi"/>
          <w:sz w:val="30"/>
          <w:szCs w:val="30"/>
          <w:cs/>
        </w:rPr>
        <w:t>ทางการเงินและหนี้สินทางการเงินจะหักกลบกันเพื่อรายงานในงบแสดงฐานะการเงินด้วยจำนวนสุทธิก็ต่อเมื่อ</w:t>
      </w:r>
      <w:r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CC0C9E">
        <w:rPr>
          <w:rFonts w:asciiTheme="majorBidi" w:hAnsiTheme="majorBidi" w:cstheme="majorBidi"/>
          <w:sz w:val="30"/>
          <w:szCs w:val="30"/>
          <w:cs/>
        </w:rPr>
        <w:t>บริษัทมีสิทธิบังคับใช้ตามกฎหมายในการหักกลบจำนวนเงินที่รับรู้และ</w:t>
      </w:r>
      <w:r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CC0C9E">
        <w:rPr>
          <w:rFonts w:asciiTheme="majorBidi" w:hAnsiTheme="majorBidi" w:cstheme="majorBidi"/>
          <w:sz w:val="30"/>
          <w:szCs w:val="30"/>
          <w:cs/>
        </w:rPr>
        <w:t>บริษัทตั้งใจที่จะชำระด้วยจำนวนเงินสุทธิ หรือตั้งใจที่จะรับสินทรัพย์และชำระหนี้สินพร้อมกัน</w:t>
      </w:r>
    </w:p>
    <w:p w14:paraId="070C695C" w14:textId="7C06F7E5" w:rsidR="00D33E2E" w:rsidRDefault="00D33E2E" w:rsidP="000D2B67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</w:rPr>
      </w:pPr>
    </w:p>
    <w:p w14:paraId="58BE35F7" w14:textId="6739B983" w:rsidR="00D33E2E" w:rsidRPr="00CC0C9E" w:rsidRDefault="00D33E2E" w:rsidP="00D33E2E">
      <w:pPr>
        <w:pStyle w:val="BodyText"/>
        <w:numPr>
          <w:ilvl w:val="0"/>
          <w:numId w:val="12"/>
        </w:num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810"/>
        </w:tabs>
        <w:spacing w:after="0" w:line="240" w:lineRule="auto"/>
        <w:ind w:left="810" w:hanging="270"/>
        <w:jc w:val="thaiDistribute"/>
        <w:rPr>
          <w:rFonts w:asciiTheme="majorBidi" w:hAnsiTheme="majorBidi"/>
          <w:sz w:val="30"/>
          <w:szCs w:val="30"/>
        </w:rPr>
      </w:pPr>
      <w:r>
        <w:rPr>
          <w:rFonts w:asciiTheme="majorBidi" w:hAnsiTheme="majorBidi" w:hint="cs"/>
          <w:i/>
          <w:iCs/>
          <w:sz w:val="30"/>
          <w:szCs w:val="30"/>
          <w:cs/>
        </w:rPr>
        <w:t>การด้อยค่าของสินทรัพย์ทางการเงินนอกเหนือจากลูกหนี้การค้า</w:t>
      </w:r>
    </w:p>
    <w:p w14:paraId="2FDC3A34" w14:textId="14E04235" w:rsid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</w:rPr>
      </w:pPr>
      <w:r w:rsidRPr="000A017F">
        <w:rPr>
          <w:rFonts w:asciiTheme="majorBidi" w:hAnsiTheme="majorBidi" w:cstheme="majorBidi"/>
          <w:sz w:val="30"/>
          <w:szCs w:val="30"/>
          <w:cs/>
        </w:rPr>
        <w:t>กลุ่มบริษัทรับรู้ค่าเผื่อผลขาดทุนด้านเครดิตที่คาดว่าจะเกิดขึ้นสำหรับสินทรัพย์ทางการเงินที่วัดมูลค่าด้วยราคาทุนตัดจำหน่าย เงินลงทุนในตราสารหนี้ที่วัดมูลค่าด้วยมูลค่ายุติธรรมผ่านกำไรขาดทุนเบ็ดเสร็จอื่</w:t>
      </w:r>
      <w:r>
        <w:rPr>
          <w:rFonts w:asciiTheme="majorBidi" w:hAnsiTheme="majorBidi" w:cstheme="majorBidi" w:hint="cs"/>
          <w:sz w:val="30"/>
          <w:szCs w:val="30"/>
          <w:cs/>
        </w:rPr>
        <w:t>น</w:t>
      </w:r>
    </w:p>
    <w:p w14:paraId="7A58ADB6" w14:textId="370D23BE" w:rsid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</w:rPr>
      </w:pPr>
    </w:p>
    <w:p w14:paraId="0E20F6FC" w14:textId="6285E55F" w:rsid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ก</w:t>
      </w:r>
      <w:r w:rsidRPr="00D33E2E">
        <w:rPr>
          <w:rFonts w:asciiTheme="majorBidi" w:hAnsiTheme="majorBidi"/>
          <w:sz w:val="30"/>
          <w:szCs w:val="30"/>
          <w:cs/>
        </w:rPr>
        <w:t xml:space="preserve">ลุ่มบริษัทรับรู้ผลขาดทุนด้านเครดิตที่คาดว่าจะเกิดขึ้นด้วยผลขาดทุนด้านเครดิตที่คาดว่าจะเกิดขึ้นในอีก </w:t>
      </w:r>
      <w:r>
        <w:rPr>
          <w:rFonts w:asciiTheme="majorBidi" w:hAnsiTheme="majorBidi"/>
          <w:sz w:val="30"/>
          <w:szCs w:val="30"/>
        </w:rPr>
        <w:t>12</w:t>
      </w:r>
      <w:r w:rsidRPr="00D33E2E">
        <w:rPr>
          <w:rFonts w:asciiTheme="majorBidi" w:hAnsiTheme="majorBidi"/>
          <w:sz w:val="30"/>
          <w:szCs w:val="30"/>
          <w:cs/>
        </w:rPr>
        <w:t xml:space="preserve"> เดือนข้างหน้า ยกเว้นสินทรัพย์ทางการเงินที่มีการเพิ่มขึ้นอย่างมีนัยสำคัญของความเสี่ยงด้านเครดิตนับแต่การรับรู้รายการเมื่อเริ่มแรกหรือเป็นสินทรัพย์ทางการเงินที่มีการด้อยค่าด้านเครดิต ซึ่งกรณีดังกล่าวจะวัดค่าเผื่อผลขาดทุนด้วยผลขาดทุนด้านเครดิตที่คาดว่าจะเกิดขึ้นตลอดอายุของสัญญา</w:t>
      </w:r>
    </w:p>
    <w:p w14:paraId="6C474BCB" w14:textId="0633AB1A" w:rsid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/>
          <w:sz w:val="30"/>
          <w:szCs w:val="30"/>
        </w:rPr>
      </w:pPr>
    </w:p>
    <w:p w14:paraId="0737BDC5" w14:textId="4A5D39CC" w:rsid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/>
          <w:sz w:val="30"/>
          <w:szCs w:val="30"/>
        </w:rPr>
      </w:pPr>
      <w:r w:rsidRPr="00D33E2E">
        <w:rPr>
          <w:rFonts w:asciiTheme="majorBidi" w:hAnsiTheme="majorBidi"/>
          <w:sz w:val="30"/>
          <w:szCs w:val="30"/>
          <w:cs/>
        </w:rPr>
        <w:lastRenderedPageBreak/>
        <w:t>ผลขาดทุนด้านเครดิตที่คาดว่าจะเกิดขึ้นเป็นการประมาณผลขาดทุนด้านเครดิตด้วยความน่าจะเป็นถ่วงน้ำหนักโดยพิจารณาถึงการคาดการณ์ในอนาคตประกอบกับประสบการณ์ในอดีต ซึ่งคำนวณโดยใช้มูลค่าปัจจุบันของจำนวนเงินที่คาดว่าจะไม่ได้รับคิดลดด้วยอัตราดอกเบี้ยที่แท้จริงของสินทรัพย์ทางการเงิน</w:t>
      </w:r>
    </w:p>
    <w:p w14:paraId="757F24C4" w14:textId="27E6928F" w:rsid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/>
          <w:sz w:val="30"/>
          <w:szCs w:val="30"/>
        </w:rPr>
      </w:pPr>
    </w:p>
    <w:p w14:paraId="53914BCB" w14:textId="4B61FE49" w:rsid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/>
          <w:sz w:val="30"/>
          <w:szCs w:val="30"/>
        </w:rPr>
      </w:pPr>
      <w:r w:rsidRPr="00D33E2E">
        <w:rPr>
          <w:rFonts w:asciiTheme="majorBidi" w:hAnsiTheme="majorBidi"/>
          <w:sz w:val="30"/>
          <w:szCs w:val="30"/>
          <w:cs/>
        </w:rPr>
        <w:t xml:space="preserve">กลุ่มบริษัทพิจารณาว่าความเสี่ยงด้านเครดิตของสินทรัพย์ทางการเงินเพิ่มขึ้นอย่างมีนัยสำคัญหากเกินกำหนดชำระมากกว่า </w:t>
      </w:r>
      <w:r>
        <w:rPr>
          <w:rFonts w:asciiTheme="majorBidi" w:hAnsiTheme="majorBidi"/>
          <w:sz w:val="30"/>
          <w:szCs w:val="30"/>
        </w:rPr>
        <w:t>30</w:t>
      </w:r>
      <w:r w:rsidRPr="00D33E2E">
        <w:rPr>
          <w:rFonts w:asciiTheme="majorBidi" w:hAnsiTheme="majorBidi"/>
          <w:sz w:val="30"/>
          <w:szCs w:val="30"/>
          <w:cs/>
        </w:rPr>
        <w:t xml:space="preserve"> วัน มีการเปลี่ยนแปลงของอันดับความน่าเชื่อถือที่ลดระดับลงอย่างมีนัยสำคัญ มีการดำเนินงานที่ถดถอยอย่างมีนัยสำคัญของลูกหนี้ หรือมีการเปลี่ยนแปลงหรือคาดการณ์การเปลี่ยนแปลงของเทคโนโลยี ตลาด สภาวการณ์ทางเศรษฐกิจหรือกฎหมายที่ส่งผลในทางลบอย่างมีนัยสำคัญต่อความสามารถของลูกหนี้ในการจ่ายชำระภาระผูกพันให้กับกลุ่มบริษัท</w:t>
      </w:r>
    </w:p>
    <w:p w14:paraId="3E4CEB2A" w14:textId="344C1C80" w:rsid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</w:rPr>
      </w:pPr>
    </w:p>
    <w:p w14:paraId="71FA8E81" w14:textId="30C67123" w:rsidR="00D33E2E" w:rsidRP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line="240" w:lineRule="auto"/>
        <w:ind w:left="810"/>
        <w:jc w:val="thaiDistribute"/>
        <w:rPr>
          <w:rFonts w:asciiTheme="majorBidi" w:hAnsiTheme="majorBidi"/>
          <w:sz w:val="30"/>
          <w:szCs w:val="30"/>
        </w:rPr>
      </w:pPr>
      <w:r w:rsidRPr="00D33E2E">
        <w:rPr>
          <w:rFonts w:asciiTheme="majorBidi" w:hAnsiTheme="majorBidi"/>
          <w:sz w:val="30"/>
          <w:szCs w:val="30"/>
          <w:cs/>
        </w:rPr>
        <w:t xml:space="preserve">กลุ่มบริษัทพิจารณาว่าสินทรัพย์ทางการเงินจะเกิดการผิดสัญญาเมื่อ </w:t>
      </w:r>
    </w:p>
    <w:p w14:paraId="64D21B97" w14:textId="06490223" w:rsidR="00D33E2E" w:rsidRPr="00D33E2E" w:rsidRDefault="00D33E2E" w:rsidP="00D33E2E">
      <w:pPr>
        <w:pStyle w:val="BodyText"/>
        <w:tabs>
          <w:tab w:val="clear" w:pos="454"/>
          <w:tab w:val="clear" w:pos="680"/>
          <w:tab w:val="clear" w:pos="907"/>
          <w:tab w:val="left" w:pos="990"/>
          <w:tab w:val="left" w:pos="1530"/>
        </w:tabs>
        <w:spacing w:line="240" w:lineRule="auto"/>
        <w:ind w:left="990" w:hanging="180"/>
        <w:jc w:val="thaiDistribute"/>
        <w:rPr>
          <w:rFonts w:asciiTheme="majorBidi" w:hAnsiTheme="majorBidi" w:cstheme="majorBidi"/>
          <w:sz w:val="30"/>
          <w:szCs w:val="30"/>
        </w:rPr>
      </w:pPr>
      <w:r w:rsidRPr="00D33E2E">
        <w:rPr>
          <w:rFonts w:asciiTheme="majorBidi" w:hAnsiTheme="majorBidi"/>
          <w:sz w:val="30"/>
          <w:szCs w:val="30"/>
          <w:cs/>
        </w:rPr>
        <w:t>-</w:t>
      </w:r>
      <w:r>
        <w:rPr>
          <w:rFonts w:asciiTheme="majorBidi" w:hAnsiTheme="majorBidi"/>
          <w:sz w:val="30"/>
          <w:szCs w:val="30"/>
        </w:rPr>
        <w:t xml:space="preserve">  </w:t>
      </w:r>
      <w:r w:rsidRPr="00D33E2E">
        <w:rPr>
          <w:rFonts w:asciiTheme="majorBidi" w:hAnsiTheme="majorBidi"/>
          <w:sz w:val="30"/>
          <w:szCs w:val="30"/>
          <w:cs/>
        </w:rPr>
        <w:t>ผู้กู้ไม่สามารถจ่ายชำระภาระผูกพันด้านเครดิตให้แก่กลุ่มบริษัทได้เต็มจำนวน อีกทั้งกลุ่มบริษัทไม่มีสิทธิในการไล่เบี้ย เช่น การยึดหลักประกัน (หากมีการวางหลักประกัน) หรือ</w:t>
      </w:r>
    </w:p>
    <w:p w14:paraId="66EE189D" w14:textId="39E3BDCD" w:rsid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/>
          <w:sz w:val="30"/>
          <w:szCs w:val="30"/>
        </w:rPr>
      </w:pPr>
      <w:r w:rsidRPr="00D33E2E">
        <w:rPr>
          <w:rFonts w:asciiTheme="majorBidi" w:hAnsiTheme="majorBidi"/>
          <w:sz w:val="30"/>
          <w:szCs w:val="30"/>
          <w:cs/>
        </w:rPr>
        <w:t>-</w:t>
      </w:r>
      <w:r>
        <w:rPr>
          <w:rFonts w:asciiTheme="majorBidi" w:hAnsiTheme="majorBidi"/>
          <w:sz w:val="30"/>
          <w:szCs w:val="30"/>
        </w:rPr>
        <w:t xml:space="preserve">  </w:t>
      </w:r>
      <w:r w:rsidRPr="00D33E2E">
        <w:rPr>
          <w:rFonts w:asciiTheme="majorBidi" w:hAnsiTheme="majorBidi"/>
          <w:sz w:val="30"/>
          <w:szCs w:val="30"/>
          <w:cs/>
        </w:rPr>
        <w:t xml:space="preserve">สินทรัพย์ทางการเงินค้างชำระเกินกว่า </w:t>
      </w:r>
      <w:r>
        <w:rPr>
          <w:rFonts w:asciiTheme="majorBidi" w:hAnsiTheme="majorBidi"/>
          <w:sz w:val="30"/>
          <w:szCs w:val="30"/>
        </w:rPr>
        <w:t>90</w:t>
      </w:r>
      <w:r w:rsidRPr="00D33E2E">
        <w:rPr>
          <w:rFonts w:asciiTheme="majorBidi" w:hAnsiTheme="majorBidi"/>
          <w:sz w:val="30"/>
          <w:szCs w:val="30"/>
          <w:cs/>
        </w:rPr>
        <w:t xml:space="preserve"> วัน</w:t>
      </w:r>
    </w:p>
    <w:p w14:paraId="6A8A2AAD" w14:textId="51942F80" w:rsid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/>
          <w:sz w:val="30"/>
          <w:szCs w:val="30"/>
        </w:rPr>
      </w:pPr>
    </w:p>
    <w:p w14:paraId="3CEF169E" w14:textId="3054A17B" w:rsidR="00D33E2E" w:rsidRPr="00D33E2E" w:rsidRDefault="00D33E2E" w:rsidP="00D33E2E">
      <w:pPr>
        <w:pStyle w:val="BodyText"/>
        <w:tabs>
          <w:tab w:val="clear" w:pos="454"/>
          <w:tab w:val="clear" w:pos="680"/>
          <w:tab w:val="left" w:pos="1530"/>
        </w:tabs>
        <w:spacing w:after="0"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D33E2E">
        <w:rPr>
          <w:rFonts w:asciiTheme="majorBidi" w:hAnsiTheme="majorBidi"/>
          <w:sz w:val="30"/>
          <w:szCs w:val="30"/>
          <w:cs/>
        </w:rPr>
        <w:t>กลุ่มบริษัทใช้วิธีการอย่างง่ายในการคำนวณผลขาดทุนด้านเครดิตที่คาดว่าจะเกิดขึ้นสำหรับรายได้ค่าบริการค้างรับและลูกหนี้อื่น ดังนั้นทุกวันสิ้นรอบระยะเวลารายงาน กลุ่มบริษัทจึงไม่มีการติดตามการเปลี่ยนแปลงของความเสี่ยงทางด้านเครดิต แต่จะรับรู้ค่าเผื่อผลขาดทุนจากผลขาดทุนด้านเครดิตที่คาดว่าจะเกิดขึ้นตลอดอายุของรายได้ค่านายหน้าค้างรับและลูกหนี้อื่น โดยอ้างอิงจากข้อมูลผลขาดทุนด้านเครดิตจากประสบการณ์ในอดีต ปรับปรุงด้วยข้อมูลการคาดการณ์ไปในอนาคตเกี่ยวกับลูกหนี้นั้นและสภาพแวดล้อมทางด้านเศรษฐกิจ</w:t>
      </w:r>
    </w:p>
    <w:p w14:paraId="074049A3" w14:textId="77777777" w:rsidR="000D2B67" w:rsidRPr="00CC0C9E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jc w:val="both"/>
        <w:rPr>
          <w:rFonts w:asciiTheme="majorBidi" w:hAnsiTheme="majorBidi" w:cstheme="majorBidi"/>
          <w:sz w:val="30"/>
          <w:szCs w:val="30"/>
        </w:rPr>
      </w:pPr>
    </w:p>
    <w:p w14:paraId="4855B893" w14:textId="77777777" w:rsidR="000D2B67" w:rsidRPr="00CC0C9E" w:rsidRDefault="000D2B67" w:rsidP="000D2B67">
      <w:pPr>
        <w:pStyle w:val="BodyText"/>
        <w:numPr>
          <w:ilvl w:val="0"/>
          <w:numId w:val="12"/>
        </w:num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810"/>
        </w:tabs>
        <w:spacing w:after="0" w:line="240" w:lineRule="auto"/>
        <w:ind w:left="810" w:hanging="270"/>
        <w:jc w:val="thaiDistribute"/>
        <w:rPr>
          <w:rFonts w:asciiTheme="majorBidi" w:hAnsiTheme="majorBidi"/>
          <w:sz w:val="30"/>
          <w:szCs w:val="30"/>
        </w:rPr>
      </w:pPr>
      <w:r w:rsidRPr="00CC0C9E">
        <w:rPr>
          <w:rFonts w:asciiTheme="majorBidi" w:hAnsiTheme="majorBidi"/>
          <w:i/>
          <w:iCs/>
          <w:sz w:val="30"/>
          <w:szCs w:val="30"/>
          <w:cs/>
        </w:rPr>
        <w:t xml:space="preserve">การตัดจำหน่าย </w:t>
      </w:r>
    </w:p>
    <w:p w14:paraId="1B96A863" w14:textId="292BF7E7" w:rsidR="000D2B67" w:rsidRPr="00CC0C9E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thaiDistribute"/>
        <w:rPr>
          <w:rFonts w:asciiTheme="majorBidi" w:hAnsiTheme="majorBidi"/>
          <w:sz w:val="30"/>
          <w:szCs w:val="30"/>
        </w:rPr>
      </w:pPr>
      <w:r w:rsidRPr="00CC0C9E">
        <w:rPr>
          <w:rFonts w:asciiTheme="majorBidi" w:hAnsiTheme="majorBidi"/>
          <w:sz w:val="30"/>
          <w:szCs w:val="30"/>
          <w:cs/>
        </w:rPr>
        <w:t>มูลค่าตามบัญชีขั้นต้นของสินทรัพย์ทางการเงินจะถูกตัดจำหน่ายเมื่อ</w:t>
      </w:r>
      <w:r>
        <w:rPr>
          <w:rFonts w:asciiTheme="majorBidi" w:hAnsiTheme="majorBidi" w:hint="cs"/>
          <w:sz w:val="30"/>
          <w:szCs w:val="30"/>
          <w:cs/>
        </w:rPr>
        <w:t>กลุ่ม</w:t>
      </w:r>
      <w:r w:rsidRPr="00CC0C9E">
        <w:rPr>
          <w:rFonts w:asciiTheme="majorBidi" w:hAnsiTheme="majorBidi"/>
          <w:sz w:val="30"/>
          <w:szCs w:val="30"/>
          <w:cs/>
        </w:rPr>
        <w:t>บริษัทไม่สามารถคาดการณ์ได้อย่างสมเหตุสมผลว่าจะได้รับคืนเงิน หากมีการรับเงินคืนในภายหลังจากสินทรัพย์ที่มีการตัดจำหน่ายแล้ว จะรับรู้เป็นการกลับรายการการด้อยค่าในกำไรหรือขาดทุนในงวดที่ได้รับคืน</w:t>
      </w:r>
    </w:p>
    <w:p w14:paraId="7DC68E4A" w14:textId="77777777" w:rsidR="000D2B67" w:rsidRPr="00CC0C9E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810"/>
        <w:jc w:val="both"/>
        <w:rPr>
          <w:rFonts w:asciiTheme="majorBidi" w:hAnsiTheme="majorBidi" w:cstheme="majorBidi"/>
          <w:sz w:val="30"/>
          <w:szCs w:val="30"/>
        </w:rPr>
      </w:pPr>
    </w:p>
    <w:p w14:paraId="0AE2884D" w14:textId="4D539578" w:rsidR="00D33E2E" w:rsidRDefault="00D33E2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</w:rPr>
      </w:pPr>
    </w:p>
    <w:p w14:paraId="1A9A0280" w14:textId="215E9D2D" w:rsidR="009A0F18" w:rsidRDefault="009A0F18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</w:rPr>
      </w:pPr>
    </w:p>
    <w:p w14:paraId="45C0956C" w14:textId="0831346B" w:rsidR="009A0F18" w:rsidRDefault="009A0F18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</w:rPr>
      </w:pPr>
    </w:p>
    <w:p w14:paraId="62B49ABA" w14:textId="45A0B1B4" w:rsidR="009A0F18" w:rsidRDefault="009A0F18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</w:rPr>
      </w:pPr>
    </w:p>
    <w:p w14:paraId="40CE21F4" w14:textId="77777777" w:rsidR="009A0F18" w:rsidRDefault="009A0F18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</w:rPr>
      </w:pPr>
    </w:p>
    <w:p w14:paraId="554636E6" w14:textId="77777777" w:rsidR="00D33E2E" w:rsidRPr="000B467E" w:rsidRDefault="00D33E2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thaiDistribute"/>
        <w:rPr>
          <w:rFonts w:asciiTheme="majorBidi" w:hAnsiTheme="majorBidi" w:cstheme="majorBidi"/>
          <w:sz w:val="30"/>
          <w:szCs w:val="30"/>
          <w:shd w:val="clear" w:color="auto" w:fill="D9D9D9" w:themeFill="background1" w:themeFillShade="D9"/>
          <w:cs/>
        </w:rPr>
      </w:pPr>
    </w:p>
    <w:p w14:paraId="52AEE0FB" w14:textId="77777777" w:rsidR="000D2B67" w:rsidRPr="00CC0C9E" w:rsidRDefault="000D2B67" w:rsidP="000D2B67">
      <w:pPr>
        <w:pStyle w:val="BodyText"/>
        <w:numPr>
          <w:ilvl w:val="0"/>
          <w:numId w:val="12"/>
        </w:num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810"/>
        </w:tabs>
        <w:spacing w:after="0" w:line="240" w:lineRule="auto"/>
        <w:ind w:left="810" w:hanging="270"/>
        <w:jc w:val="thaiDistribute"/>
        <w:rPr>
          <w:rFonts w:asciiTheme="majorBidi" w:hAnsiTheme="majorBidi" w:cstheme="majorBidi"/>
          <w:i/>
          <w:iCs/>
          <w:sz w:val="30"/>
          <w:szCs w:val="30"/>
        </w:rPr>
      </w:pPr>
      <w:r w:rsidRPr="00CC0C9E">
        <w:rPr>
          <w:rFonts w:asciiTheme="majorBidi" w:hAnsiTheme="majorBidi" w:cstheme="majorBidi"/>
          <w:i/>
          <w:iCs/>
          <w:sz w:val="30"/>
          <w:szCs w:val="30"/>
          <w:cs/>
        </w:rPr>
        <w:lastRenderedPageBreak/>
        <w:t>การวัดมูลค่ายุติธรรม</w:t>
      </w:r>
    </w:p>
    <w:p w14:paraId="19F9E4F6" w14:textId="5462F94E" w:rsidR="000D2B67" w:rsidRPr="00CC0C9E" w:rsidRDefault="000D2B67" w:rsidP="000D2B67">
      <w:pPr>
        <w:pStyle w:val="BodyText"/>
        <w:shd w:val="clear" w:color="auto" w:fill="FFFFFF"/>
        <w:tabs>
          <w:tab w:val="clear" w:pos="454"/>
          <w:tab w:val="clear" w:pos="680"/>
        </w:tabs>
        <w:spacing w:after="0"/>
        <w:ind w:left="810"/>
        <w:jc w:val="thaiDistribute"/>
        <w:rPr>
          <w:rFonts w:asciiTheme="majorBidi" w:hAnsiTheme="majorBidi" w:cstheme="majorBidi"/>
          <w:b/>
          <w:bCs/>
          <w:color w:val="3535E3"/>
          <w:sz w:val="30"/>
          <w:szCs w:val="30"/>
        </w:rPr>
      </w:pPr>
      <w:r w:rsidRPr="00DC2362" w:rsidDel="001A6CC8">
        <w:rPr>
          <w:rFonts w:asciiTheme="majorBidi" w:hAnsiTheme="majorBidi" w:cstheme="majorBidi"/>
          <w:sz w:val="30"/>
          <w:szCs w:val="30"/>
          <w:cs/>
        </w:rPr>
        <w:t>มูลค่ายุติธรรมคือราคาที่จะได้รับจากการขายสินทรัพย์หรือจ่ายชำระเพื่อโอนหนี้สินในรายการที่เกิดขึ้นในสภาพปกติระหว่างผู้ร่วมตลาด ณ วันที่วัดมูลค่าในตลาดหลัก หรือตลาดที่ให้ประโยชน์สูงสุด (หากไม่มีตลาดหลัก) ที่</w:t>
      </w:r>
      <w:r w:rsidR="000B467E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DC2362" w:rsidDel="001A6CC8">
        <w:rPr>
          <w:rFonts w:asciiTheme="majorBidi" w:hAnsiTheme="majorBidi" w:cstheme="majorBidi"/>
          <w:sz w:val="30"/>
          <w:szCs w:val="30"/>
          <w:cs/>
        </w:rPr>
        <w:t xml:space="preserve">บริษัทสามารถเข้าถึงได้ในวันดังกล่าว มูลค่ายุติธรรมของหนี้สินสะท้อนผลกระทบของความเสี่ยงที่ไม่สามารถปฏิบัติตามข้อกำหนดของภาระผูกพัน </w:t>
      </w:r>
    </w:p>
    <w:p w14:paraId="22D17ACD" w14:textId="77777777" w:rsidR="000D2B67" w:rsidRPr="00CC0C9E" w:rsidRDefault="000D2B67" w:rsidP="000D2B67">
      <w:pPr>
        <w:pStyle w:val="BodyText"/>
        <w:shd w:val="clear" w:color="auto" w:fill="FFFFFF"/>
        <w:tabs>
          <w:tab w:val="clear" w:pos="454"/>
          <w:tab w:val="clear" w:pos="680"/>
        </w:tabs>
        <w:spacing w:after="0"/>
        <w:ind w:left="810"/>
        <w:jc w:val="thaiDistribute"/>
        <w:rPr>
          <w:rFonts w:asciiTheme="majorBidi" w:hAnsiTheme="majorBidi" w:cstheme="majorBidi"/>
          <w:color w:val="3535E3"/>
          <w:sz w:val="30"/>
          <w:szCs w:val="30"/>
        </w:rPr>
      </w:pPr>
    </w:p>
    <w:p w14:paraId="5960BE3F" w14:textId="16B7300C" w:rsidR="000D2B67" w:rsidRPr="00DC2362" w:rsidDel="001A6CC8" w:rsidRDefault="000D2B67" w:rsidP="000D2B67">
      <w:pPr>
        <w:pStyle w:val="BodyText"/>
        <w:shd w:val="clear" w:color="auto" w:fill="FFFFFF"/>
        <w:tabs>
          <w:tab w:val="clear" w:pos="454"/>
          <w:tab w:val="clear" w:pos="680"/>
        </w:tabs>
        <w:spacing w:after="0"/>
        <w:ind w:left="810"/>
        <w:jc w:val="thaiDistribute"/>
        <w:rPr>
          <w:rFonts w:asciiTheme="majorBidi" w:hAnsiTheme="majorBidi" w:cstheme="majorBidi"/>
          <w:sz w:val="30"/>
          <w:szCs w:val="30"/>
        </w:rPr>
      </w:pPr>
      <w:r w:rsidRPr="00DC2362" w:rsidDel="001A6CC8">
        <w:rPr>
          <w:rFonts w:asciiTheme="majorBidi" w:hAnsiTheme="majorBidi" w:cstheme="majorBidi"/>
          <w:sz w:val="30"/>
          <w:szCs w:val="30"/>
          <w:cs/>
        </w:rPr>
        <w:t>การวัดมูลค่ายุติธรรมของสินทรัพย์หรือหนี้สิน</w:t>
      </w:r>
      <w:r w:rsidRPr="00DC2362" w:rsidDel="001A6CC8">
        <w:rPr>
          <w:rFonts w:asciiTheme="majorBidi" w:hAnsiTheme="majorBidi" w:cstheme="majorBidi"/>
          <w:sz w:val="30"/>
          <w:szCs w:val="30"/>
        </w:rPr>
        <w:t xml:space="preserve"> </w:t>
      </w:r>
      <w:r w:rsidR="000B467E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DC2362" w:rsidDel="001A6CC8">
        <w:rPr>
          <w:rFonts w:asciiTheme="majorBidi" w:hAnsiTheme="majorBidi" w:cstheme="majorBidi"/>
          <w:sz w:val="30"/>
          <w:szCs w:val="30"/>
          <w:cs/>
          <w:lang w:val="en-GB"/>
        </w:rPr>
        <w:t>บริษัท</w:t>
      </w:r>
      <w:r w:rsidRPr="00DC2362" w:rsidDel="001A6CC8">
        <w:rPr>
          <w:rFonts w:asciiTheme="majorBidi" w:hAnsiTheme="majorBidi" w:cstheme="majorBidi"/>
          <w:sz w:val="30"/>
          <w:szCs w:val="30"/>
          <w:cs/>
        </w:rPr>
        <w:t>ใช้ข้อมูลที่สามารถสังเกตได้ให้มากที่สุดเท่าที่จะทำได้ มูลค่ายุติธรรมเหล่านี้ถูกจัดประเภทในแต่ละลำดับชั้นของมูลค่ายุติธรรมตามข้อมูลที่ใช้ในการประเมินมูลค่า</w:t>
      </w:r>
      <w:r w:rsidRPr="00DC2362" w:rsidDel="001A6CC8">
        <w:rPr>
          <w:rFonts w:asciiTheme="majorBidi" w:hAnsiTheme="majorBidi" w:cstheme="majorBidi"/>
          <w:sz w:val="30"/>
          <w:szCs w:val="30"/>
        </w:rPr>
        <w:t xml:space="preserve"> </w:t>
      </w:r>
      <w:r w:rsidRPr="00DC2362" w:rsidDel="001A6CC8">
        <w:rPr>
          <w:rFonts w:asciiTheme="majorBidi" w:hAnsiTheme="majorBidi" w:cstheme="majorBidi"/>
          <w:sz w:val="30"/>
          <w:szCs w:val="30"/>
          <w:cs/>
        </w:rPr>
        <w:t xml:space="preserve">ดังนี้ </w:t>
      </w:r>
    </w:p>
    <w:p w14:paraId="6F6F646E" w14:textId="77777777" w:rsidR="000D2B67" w:rsidRPr="00DC2362" w:rsidDel="001A6CC8" w:rsidRDefault="000D2B67" w:rsidP="000D2B67">
      <w:pPr>
        <w:pStyle w:val="block"/>
        <w:numPr>
          <w:ilvl w:val="0"/>
          <w:numId w:val="4"/>
        </w:numPr>
        <w:spacing w:after="0" w:line="240" w:lineRule="atLeast"/>
        <w:ind w:left="990" w:right="-7" w:hanging="180"/>
        <w:jc w:val="thaiDistribute"/>
        <w:rPr>
          <w:rFonts w:asciiTheme="majorBidi" w:hAnsiTheme="majorBidi" w:cstheme="majorBidi"/>
          <w:sz w:val="30"/>
          <w:szCs w:val="30"/>
          <w:lang w:bidi="th-TH"/>
        </w:rPr>
      </w:pPr>
      <w:r w:rsidRPr="00DC2362" w:rsidDel="001A6CC8">
        <w:rPr>
          <w:rFonts w:asciiTheme="majorBidi" w:hAnsiTheme="majorBidi" w:cstheme="majorBidi"/>
          <w:sz w:val="30"/>
          <w:szCs w:val="30"/>
          <w:cs/>
          <w:lang w:bidi="th-TH"/>
        </w:rPr>
        <w:t xml:space="preserve">ข้อมูลระดับ </w:t>
      </w:r>
      <w:r w:rsidRPr="00DC2362" w:rsidDel="001A6CC8">
        <w:rPr>
          <w:rFonts w:asciiTheme="majorBidi" w:hAnsiTheme="majorBidi" w:cstheme="majorBidi"/>
          <w:sz w:val="30"/>
          <w:szCs w:val="30"/>
          <w:lang w:val="en-US" w:bidi="th-TH"/>
        </w:rPr>
        <w:t xml:space="preserve">1 </w:t>
      </w:r>
      <w:r w:rsidRPr="00DC2362" w:rsidDel="001A6CC8">
        <w:rPr>
          <w:rFonts w:asciiTheme="majorBidi" w:hAnsiTheme="majorBidi" w:cstheme="majorBidi"/>
          <w:sz w:val="30"/>
          <w:szCs w:val="30"/>
          <w:lang w:bidi="th-TH"/>
        </w:rPr>
        <w:t xml:space="preserve"> </w:t>
      </w:r>
      <w:r w:rsidRPr="00DC2362" w:rsidDel="001A6CC8">
        <w:rPr>
          <w:rFonts w:asciiTheme="majorBidi" w:hAnsiTheme="majorBidi" w:cstheme="majorBidi"/>
          <w:sz w:val="30"/>
          <w:szCs w:val="30"/>
          <w:cs/>
          <w:lang w:bidi="th-TH"/>
        </w:rPr>
        <w:t>เป็นราคาเสนอซื้อขายในตลาดที่มีสภาพคล่องสำหรับสินทรัพย์หรือหนี้สินอย่างเดียวกัน</w:t>
      </w:r>
    </w:p>
    <w:p w14:paraId="1F6CBF3B" w14:textId="77777777" w:rsidR="000D2B67" w:rsidRPr="00DC2362" w:rsidDel="001A6CC8" w:rsidRDefault="000D2B67" w:rsidP="000D2B67">
      <w:pPr>
        <w:pStyle w:val="block"/>
        <w:numPr>
          <w:ilvl w:val="0"/>
          <w:numId w:val="4"/>
        </w:numPr>
        <w:spacing w:after="0" w:line="240" w:lineRule="atLeast"/>
        <w:ind w:left="990" w:right="-7" w:hanging="180"/>
        <w:jc w:val="thaiDistribute"/>
        <w:rPr>
          <w:rFonts w:asciiTheme="majorBidi" w:hAnsiTheme="majorBidi" w:cstheme="majorBidi"/>
          <w:spacing w:val="-4"/>
          <w:sz w:val="30"/>
          <w:szCs w:val="30"/>
          <w:lang w:bidi="th-TH"/>
        </w:rPr>
      </w:pPr>
      <w:r w:rsidRPr="00DC2362" w:rsidDel="001A6CC8">
        <w:rPr>
          <w:rFonts w:asciiTheme="majorBidi" w:hAnsiTheme="majorBidi" w:cstheme="majorBidi"/>
          <w:spacing w:val="-4"/>
          <w:sz w:val="30"/>
          <w:szCs w:val="30"/>
          <w:cs/>
          <w:lang w:bidi="th-TH"/>
        </w:rPr>
        <w:t>ข้อมูลระดับ</w:t>
      </w:r>
      <w:r w:rsidRPr="00DC2362" w:rsidDel="001A6CC8">
        <w:rPr>
          <w:rFonts w:asciiTheme="majorBidi" w:hAnsiTheme="majorBidi" w:cstheme="majorBidi"/>
          <w:spacing w:val="-4"/>
          <w:sz w:val="30"/>
          <w:szCs w:val="30"/>
          <w:lang w:bidi="th-TH"/>
        </w:rPr>
        <w:t xml:space="preserve"> 2  </w:t>
      </w:r>
      <w:r w:rsidRPr="00DC2362" w:rsidDel="001A6CC8">
        <w:rPr>
          <w:rFonts w:asciiTheme="majorBidi" w:hAnsiTheme="majorBidi" w:cstheme="majorBidi"/>
          <w:spacing w:val="-4"/>
          <w:sz w:val="30"/>
          <w:szCs w:val="30"/>
          <w:cs/>
          <w:lang w:bidi="th-TH"/>
        </w:rPr>
        <w:t>เป็นข้อมูลอื่นที่สังเกตได้โดยตรงหรือโดยอ้อมสำหรับสินทรัพย์นั้นหรือหนี้สินนั้</w:t>
      </w:r>
      <w:r w:rsidRPr="00DC2362">
        <w:rPr>
          <w:rFonts w:asciiTheme="majorBidi" w:hAnsiTheme="majorBidi" w:cstheme="majorBidi" w:hint="cs"/>
          <w:spacing w:val="-4"/>
          <w:sz w:val="30"/>
          <w:szCs w:val="30"/>
          <w:cs/>
          <w:lang w:bidi="th-TH"/>
        </w:rPr>
        <w:t>น</w:t>
      </w:r>
      <w:r w:rsidRPr="00DC2362" w:rsidDel="001A6CC8">
        <w:rPr>
          <w:rFonts w:asciiTheme="majorBidi" w:hAnsiTheme="majorBidi" w:cstheme="majorBidi"/>
          <w:spacing w:val="-4"/>
          <w:sz w:val="30"/>
          <w:szCs w:val="30"/>
          <w:cs/>
          <w:lang w:bidi="th-TH"/>
        </w:rPr>
        <w:t xml:space="preserve">นอกเหนือจากราคาเสนอซื้อขายซึ่งรวมอยู่ในข้อมูลระดับ </w:t>
      </w:r>
      <w:r w:rsidRPr="00DC2362" w:rsidDel="001A6CC8">
        <w:rPr>
          <w:rFonts w:asciiTheme="majorBidi" w:hAnsiTheme="majorBidi" w:cstheme="majorBidi"/>
          <w:spacing w:val="-4"/>
          <w:sz w:val="30"/>
          <w:szCs w:val="30"/>
          <w:lang w:bidi="th-TH"/>
        </w:rPr>
        <w:t>1</w:t>
      </w:r>
    </w:p>
    <w:p w14:paraId="29F10A3C" w14:textId="77777777" w:rsidR="000D2B67" w:rsidRPr="00DC2362" w:rsidDel="001A6CC8" w:rsidRDefault="000D2B67" w:rsidP="000D2B67">
      <w:pPr>
        <w:pStyle w:val="block"/>
        <w:numPr>
          <w:ilvl w:val="0"/>
          <w:numId w:val="4"/>
        </w:numPr>
        <w:spacing w:after="0" w:line="240" w:lineRule="atLeast"/>
        <w:ind w:left="990" w:right="-7" w:hanging="180"/>
        <w:jc w:val="thaiDistribute"/>
        <w:rPr>
          <w:rFonts w:asciiTheme="majorBidi" w:hAnsiTheme="majorBidi" w:cstheme="majorBidi"/>
          <w:sz w:val="30"/>
          <w:szCs w:val="30"/>
          <w:lang w:bidi="th-TH"/>
        </w:rPr>
      </w:pPr>
      <w:r w:rsidRPr="00DC2362" w:rsidDel="001A6CC8">
        <w:rPr>
          <w:rFonts w:asciiTheme="majorBidi" w:hAnsiTheme="majorBidi" w:cstheme="majorBidi"/>
          <w:sz w:val="30"/>
          <w:szCs w:val="30"/>
          <w:cs/>
          <w:lang w:bidi="th-TH"/>
        </w:rPr>
        <w:t>ข้อมูลระดับ</w:t>
      </w:r>
      <w:r w:rsidRPr="00DC2362" w:rsidDel="001A6CC8">
        <w:rPr>
          <w:rFonts w:asciiTheme="majorBidi" w:hAnsiTheme="majorBidi" w:cstheme="majorBidi"/>
          <w:sz w:val="30"/>
          <w:szCs w:val="30"/>
          <w:lang w:bidi="th-TH"/>
        </w:rPr>
        <w:t xml:space="preserve"> 3  </w:t>
      </w:r>
      <w:r w:rsidRPr="00DC2362" w:rsidDel="001A6CC8">
        <w:rPr>
          <w:rFonts w:asciiTheme="majorBidi" w:hAnsiTheme="majorBidi" w:cstheme="majorBidi"/>
          <w:sz w:val="30"/>
          <w:szCs w:val="30"/>
          <w:cs/>
          <w:lang w:bidi="th-TH"/>
        </w:rPr>
        <w:t>ข้อมูลที่ใช้เป็นข้อมูลที่ไม่สามารถสังเกตได้สำหรับสินทรัพย์หรือหนี้สินนั้น</w:t>
      </w:r>
    </w:p>
    <w:p w14:paraId="1F22646F" w14:textId="77777777" w:rsidR="000D2B67" w:rsidRPr="00CC0C9E" w:rsidDel="001A6CC8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sz w:val="30"/>
          <w:szCs w:val="30"/>
        </w:rPr>
      </w:pPr>
    </w:p>
    <w:p w14:paraId="0573B87D" w14:textId="12C37EFB" w:rsidR="000D2B67" w:rsidRPr="00DC2362" w:rsidDel="001A6CC8" w:rsidRDefault="000D2B67" w:rsidP="000D2B67">
      <w:pPr>
        <w:pStyle w:val="BodyText"/>
        <w:shd w:val="clear" w:color="auto" w:fill="FFFFFF"/>
        <w:spacing w:after="0" w:line="240" w:lineRule="auto"/>
        <w:ind w:left="810"/>
        <w:jc w:val="thaiDistribute"/>
        <w:rPr>
          <w:rFonts w:ascii="Angsana New" w:hAnsi="Angsana New"/>
          <w:sz w:val="30"/>
          <w:szCs w:val="30"/>
        </w:rPr>
      </w:pPr>
      <w:r w:rsidRPr="00DC2362" w:rsidDel="001A6CC8">
        <w:rPr>
          <w:rFonts w:asciiTheme="majorBidi" w:hAnsiTheme="majorBidi" w:cstheme="majorBidi"/>
          <w:sz w:val="30"/>
          <w:szCs w:val="30"/>
          <w:cs/>
        </w:rPr>
        <w:t>หากสินทรัพย์หรือหนี้สินที่วัดมูลค่าด้วยมูลค่ายุติธรรมมีราคาเสนอซื้อและราคาเสนอขาย</w:t>
      </w:r>
      <w:r w:rsidR="000B467E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DC2362" w:rsidDel="001A6CC8">
        <w:rPr>
          <w:rFonts w:asciiTheme="majorBidi" w:hAnsiTheme="majorBidi" w:cstheme="majorBidi"/>
          <w:sz w:val="30"/>
          <w:szCs w:val="30"/>
          <w:cs/>
        </w:rPr>
        <w:t xml:space="preserve">บริษัทวัดมูลค่าสินทรัพย์และสถานะการเป็นสินทรัพย์ด้วยราคาเสนอซื้อ และวัดมูลค่าหนี้สินและสถานะการเป็นหนี้สินด้วยราคาเสนอขาย </w:t>
      </w:r>
    </w:p>
    <w:p w14:paraId="437955CC" w14:textId="77777777" w:rsidR="000D2B67" w:rsidRPr="00CC0C9E" w:rsidDel="001A6CC8" w:rsidRDefault="000D2B67" w:rsidP="000D2B6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810"/>
        <w:jc w:val="both"/>
        <w:rPr>
          <w:rFonts w:asciiTheme="majorBidi" w:hAnsiTheme="majorBidi" w:cstheme="majorBidi"/>
          <w:sz w:val="30"/>
          <w:szCs w:val="30"/>
        </w:rPr>
      </w:pPr>
    </w:p>
    <w:p w14:paraId="20DD4A67" w14:textId="77777777" w:rsidR="000D2B67" w:rsidRPr="00CC0C9E" w:rsidDel="001A6CC8" w:rsidRDefault="000D2B67" w:rsidP="000D2B67">
      <w:pPr>
        <w:pStyle w:val="BodyText"/>
        <w:shd w:val="clear" w:color="auto" w:fill="FFFFFF"/>
        <w:spacing w:after="0" w:line="240" w:lineRule="auto"/>
        <w:ind w:left="810"/>
        <w:jc w:val="thaiDistribute"/>
        <w:rPr>
          <w:sz w:val="30"/>
          <w:szCs w:val="30"/>
          <w:cs/>
        </w:rPr>
      </w:pPr>
      <w:r w:rsidRPr="00DC2362" w:rsidDel="001A6CC8">
        <w:rPr>
          <w:rFonts w:asciiTheme="majorBidi" w:hAnsiTheme="majorBidi" w:cstheme="majorBidi"/>
          <w:color w:val="000000"/>
          <w:sz w:val="30"/>
          <w:szCs w:val="30"/>
          <w:cs/>
        </w:rPr>
        <w:t>หลักฐานที่ดีที่สุดสำหรับมูลค่ายุติธรรมของเครื่องมือทางการเงิน ณ วันที่รับรู้รายการเมื่อเริ่มแรกคือราคาของการทำรายการ เช่น มูลค่ายุติธรรมของผลตอบแทนที่ให้หรือได้รับ</w:t>
      </w:r>
    </w:p>
    <w:p w14:paraId="11D8D5B8" w14:textId="468BA5BF" w:rsidR="00ED2E22" w:rsidRPr="00612948" w:rsidRDefault="00ED2E22" w:rsidP="00BB48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4CF2FBF1" w14:textId="764109F3" w:rsidR="00ED2E22" w:rsidRPr="00612948" w:rsidRDefault="00750CA4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612948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เงินสดและรายการเทียบเท่าเงินสด</w:t>
      </w:r>
    </w:p>
    <w:p w14:paraId="56DE96E2" w14:textId="3827B0FB" w:rsidR="00ED2E22" w:rsidRPr="00612948" w:rsidRDefault="00ED2E22" w:rsidP="00BB48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65BD50D8" w14:textId="70EB2D49" w:rsidR="00750CA4" w:rsidRDefault="00582010" w:rsidP="00BB48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 xml:space="preserve">เงินสดและรายการเทียบเท่าเงินสดประกอบด้วย ยอดเงินสด ยอดเงินฝากธนาคารประเภทเผื่อเรียก </w:t>
      </w:r>
    </w:p>
    <w:p w14:paraId="3878697C" w14:textId="59793D65" w:rsidR="003C4349" w:rsidRDefault="003C4349" w:rsidP="00BB48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557D0102" w14:textId="77777777" w:rsidR="000B467E" w:rsidRPr="000B467E" w:rsidRDefault="000B467E" w:rsidP="000B467E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0B467E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รายได้ค่าบริการค้างรับและลูกหนี้อื่น</w:t>
      </w:r>
    </w:p>
    <w:p w14:paraId="379C8298" w14:textId="77777777" w:rsidR="000B467E" w:rsidRP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28"/>
          <w:szCs w:val="28"/>
        </w:rPr>
      </w:pPr>
    </w:p>
    <w:p w14:paraId="0A4AC508" w14:textId="2EA05C6D" w:rsidR="000B467E" w:rsidRPr="000B467E" w:rsidRDefault="000B467E" w:rsidP="000B467E">
      <w:pPr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0B467E">
        <w:rPr>
          <w:rFonts w:asciiTheme="majorBidi" w:hAnsiTheme="majorBidi" w:cstheme="majorBidi"/>
          <w:sz w:val="30"/>
          <w:szCs w:val="30"/>
          <w:cs/>
        </w:rPr>
        <w:t>รายได้ค่าบริการค้างรับและลูกหนี้อื่นรับรู้เมื่อ</w:t>
      </w:r>
      <w:r w:rsidR="006C28FD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0B467E">
        <w:rPr>
          <w:rFonts w:asciiTheme="majorBidi" w:hAnsiTheme="majorBidi" w:cstheme="majorBidi"/>
          <w:sz w:val="30"/>
          <w:szCs w:val="30"/>
          <w:cs/>
        </w:rPr>
        <w:t xml:space="preserve">บริษัทมีสิทธิที่ปราศจากเงื่อนไขในการได้รับสิ่งตอบแทนตามสัญญา วัดมูลค่าด้วยราคาของรายการหักค่าเผื่อผลขาดทุนด้านเครดิตที่คาดว่าจะเกิดขึ้น หนี้สูญจะถูกตัดจำหน่ายเมื่อเกิดขึ้น </w:t>
      </w:r>
    </w:p>
    <w:p w14:paraId="71758624" w14:textId="0C8DADFF" w:rsidR="000B467E" w:rsidRDefault="000B467E" w:rsidP="000B467E">
      <w:pPr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3258C5D0" w14:textId="12A97C8E" w:rsidR="000B467E" w:rsidRDefault="000B467E" w:rsidP="000B467E">
      <w:pPr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44A802CC" w14:textId="77777777" w:rsidR="000B467E" w:rsidRDefault="000B467E" w:rsidP="000B467E">
      <w:pPr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0B467E">
        <w:rPr>
          <w:rFonts w:asciiTheme="majorBidi" w:hAnsiTheme="majorBidi" w:cstheme="majorBidi" w:hint="cs"/>
          <w:sz w:val="30"/>
          <w:szCs w:val="30"/>
          <w:cs/>
        </w:rPr>
        <w:lastRenderedPageBreak/>
        <w:t>กลุ่ม</w:t>
      </w:r>
      <w:r w:rsidRPr="000B467E">
        <w:rPr>
          <w:rFonts w:asciiTheme="majorBidi" w:hAnsiTheme="majorBidi" w:cstheme="majorBidi"/>
          <w:sz w:val="30"/>
          <w:szCs w:val="30"/>
          <w:cs/>
        </w:rPr>
        <w:t>บริษัทประมาณผลขาดทุนด้านเครดิตที่คาดว่าจะเกิดขึ้นตลอดอายุของสัญญา ซึ่งประมาณการโดยใช้ตารางการตั้งสำรองเพื่อหาอัตราผลขาดทุนด้านเครดิตที่คาดว่าจะเกิดขึ้น ซึ่งวิธีดังกล่าวมีการจัดกลุ่มลูกหนี้ตามความเสี่ยงด้านเครดิตที่มีลักษณะร่วมกันและตามระยะเวลาที่เกินกำหนดชำระ โดยนำข้อมูลผลขาดทุนที่เกิดขึ้นในอดีต การปรับปรุงปัจจัยที่มีความเฉพาะเจาะจงกับลูกหนี้นั้น ๆ ตลอดจนการประเมินข้อมูลสภาวการณ์เศรษฐกิจในปัจจุบันและข้อมูลคาดการณ์สภาวการณ์เศรษฐกิจทั่วไปในอนาคต ณ วันที่รายงาน</w:t>
      </w:r>
    </w:p>
    <w:p w14:paraId="4CAAF4C5" w14:textId="77777777" w:rsidR="000B467E" w:rsidRDefault="000B467E" w:rsidP="00BB48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3AC0D3CF" w14:textId="52913CE3" w:rsidR="003C4349" w:rsidRPr="00612948" w:rsidRDefault="003C4349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612948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เงิน</w:t>
      </w:r>
      <w:r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ลงทุนในบริษัทย่อยและบริษัทร่วม</w:t>
      </w:r>
    </w:p>
    <w:p w14:paraId="2F03AAEB" w14:textId="0DD42CFF" w:rsidR="003C4349" w:rsidRDefault="003C4349" w:rsidP="00BB48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1FCEE178" w14:textId="16A9D023" w:rsidR="003C4349" w:rsidRDefault="003C4349" w:rsidP="003C434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เงินลงทุนในบริษัทร่วมที่แสดงอยู่ในงบการเงินรวมแสดงมูลค่าตามวิธีส่วนได้เสีย</w:t>
      </w:r>
    </w:p>
    <w:p w14:paraId="0BA27BAD" w14:textId="0183CD12" w:rsidR="003C4349" w:rsidRDefault="003C4349" w:rsidP="003C434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06A96EF4" w14:textId="620C9B01" w:rsidR="00750CA4" w:rsidRDefault="003C4349" w:rsidP="00990E3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เงินลงทุนในบริษัทย่อยและบริษัทร่วมที่แสดงอยู่ในงบการเงินเฉพาะกิจการแสดงมูลค่าตามวิธีราคาทุน</w:t>
      </w:r>
    </w:p>
    <w:p w14:paraId="09260A36" w14:textId="77777777" w:rsidR="003C4349" w:rsidRPr="00990E3C" w:rsidRDefault="003C4349" w:rsidP="003C4349">
      <w:pPr>
        <w:ind w:left="547"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71B74661" w14:textId="69F336D8" w:rsidR="00D35FCC" w:rsidRPr="00612948" w:rsidRDefault="00D35FCC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612948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 xml:space="preserve">อาคารและอุปกรณ์ </w:t>
      </w:r>
    </w:p>
    <w:p w14:paraId="7D26CA1C" w14:textId="715C811E" w:rsidR="00750CA4" w:rsidRPr="00990E3C" w:rsidRDefault="00750CA4" w:rsidP="00BB48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28"/>
          <w:szCs w:val="28"/>
        </w:rPr>
      </w:pPr>
    </w:p>
    <w:p w14:paraId="15F319E2" w14:textId="328BFC13" w:rsidR="00D65D59" w:rsidRPr="000B467E" w:rsidRDefault="00D65D59" w:rsidP="00D65D59">
      <w:pPr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0B467E">
        <w:rPr>
          <w:rFonts w:asciiTheme="majorBidi" w:hAnsiTheme="majorBidi" w:cstheme="majorBidi"/>
          <w:sz w:val="30"/>
          <w:szCs w:val="30"/>
          <w:cs/>
        </w:rPr>
        <w:t>อาคารและอุปกรณ์วัดมูลค่าด้วยราคาทุนหักค่าเสื่อมราคาสะสมและขาดทุนจากการด้อยค่า</w:t>
      </w:r>
    </w:p>
    <w:p w14:paraId="2A34B74A" w14:textId="77777777" w:rsidR="00D65D59" w:rsidRPr="000B467E" w:rsidRDefault="00D65D59" w:rsidP="00D65D5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both"/>
        <w:rPr>
          <w:rFonts w:asciiTheme="majorBidi" w:hAnsiTheme="majorBidi" w:cstheme="majorBidi"/>
          <w:sz w:val="28"/>
          <w:szCs w:val="28"/>
          <w:cs/>
        </w:rPr>
      </w:pPr>
    </w:p>
    <w:p w14:paraId="43685099" w14:textId="0DC0102C" w:rsidR="00D65D59" w:rsidRPr="000B467E" w:rsidRDefault="00D65D59" w:rsidP="00D65D5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trike/>
          <w:color w:val="FF0000"/>
          <w:sz w:val="30"/>
          <w:szCs w:val="30"/>
          <w:cs/>
        </w:rPr>
      </w:pPr>
      <w:r w:rsidRPr="000B467E">
        <w:rPr>
          <w:rFonts w:asciiTheme="majorBidi" w:hAnsiTheme="majorBidi" w:cstheme="majorBidi"/>
          <w:sz w:val="30"/>
          <w:szCs w:val="30"/>
          <w:cs/>
        </w:rPr>
        <w:t>ราคาทุนรวมถึงต้นทุนทางตรงที่เกี่ยวข้องกับการได้มาของสินทรัพย์ และต้นทุนในการรื้อถอน</w:t>
      </w:r>
      <w:r w:rsidRPr="000B467E">
        <w:rPr>
          <w:rFonts w:asciiTheme="majorBidi" w:hAnsiTheme="majorBidi" w:cstheme="majorBidi"/>
          <w:sz w:val="30"/>
          <w:szCs w:val="30"/>
        </w:rPr>
        <w:t xml:space="preserve"> </w:t>
      </w:r>
      <w:r w:rsidRPr="000B467E">
        <w:rPr>
          <w:rFonts w:asciiTheme="majorBidi" w:hAnsiTheme="majorBidi" w:cstheme="majorBidi"/>
          <w:sz w:val="30"/>
          <w:szCs w:val="30"/>
          <w:cs/>
        </w:rPr>
        <w:t>การขนย้าย</w:t>
      </w:r>
      <w:r w:rsidRPr="000B467E">
        <w:rPr>
          <w:rFonts w:asciiTheme="majorBidi" w:hAnsiTheme="majorBidi" w:cstheme="majorBidi"/>
          <w:sz w:val="30"/>
          <w:szCs w:val="30"/>
        </w:rPr>
        <w:t xml:space="preserve"> </w:t>
      </w:r>
      <w:r w:rsidRPr="000B467E">
        <w:rPr>
          <w:rFonts w:asciiTheme="majorBidi" w:hAnsiTheme="majorBidi" w:cstheme="majorBidi"/>
          <w:sz w:val="30"/>
          <w:szCs w:val="30"/>
          <w:cs/>
        </w:rPr>
        <w:t>การบูรณะสถานที่ตั้งของสินทรัพย์</w:t>
      </w:r>
    </w:p>
    <w:p w14:paraId="13E8D8B3" w14:textId="77777777" w:rsidR="00D65D59" w:rsidRPr="000B467E" w:rsidRDefault="00D65D59" w:rsidP="00D65D5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both"/>
        <w:rPr>
          <w:rFonts w:asciiTheme="majorBidi" w:hAnsiTheme="majorBidi" w:cstheme="majorBidi"/>
          <w:sz w:val="28"/>
          <w:szCs w:val="28"/>
        </w:rPr>
      </w:pPr>
    </w:p>
    <w:p w14:paraId="66CDF9B5" w14:textId="7434EA98" w:rsidR="00D65D59" w:rsidRPr="00612948" w:rsidRDefault="00D65D59" w:rsidP="00D65D59">
      <w:pPr>
        <w:pStyle w:val="Default"/>
        <w:ind w:left="547" w:right="-43"/>
        <w:jc w:val="thaiDistribute"/>
        <w:rPr>
          <w:rFonts w:asciiTheme="majorBidi" w:eastAsia="Times New Roman" w:hAnsiTheme="majorBidi" w:cstheme="majorBidi"/>
          <w:color w:val="auto"/>
          <w:sz w:val="30"/>
          <w:szCs w:val="30"/>
        </w:rPr>
      </w:pPr>
      <w:r w:rsidRPr="000B467E">
        <w:rPr>
          <w:rFonts w:asciiTheme="majorBidi" w:eastAsia="Times New Roman" w:hAnsiTheme="majorBidi" w:cstheme="majorBidi"/>
          <w:color w:val="auto"/>
          <w:sz w:val="30"/>
          <w:szCs w:val="30"/>
          <w:cs/>
        </w:rPr>
        <w:t>ผลต่างระหว่างสิ่งตอบแทนสุทธิที่ได้รับจากการจำหน่ายกับมูลค่าตามบัญชีของที่ดิน อาคาร และอุปกรณ์ รับรู้ในกำไรหรือขาดทุน</w:t>
      </w:r>
    </w:p>
    <w:p w14:paraId="04D26180" w14:textId="77777777" w:rsidR="00D65D59" w:rsidRPr="00990E3C" w:rsidRDefault="00D65D59" w:rsidP="00BB48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28"/>
          <w:szCs w:val="28"/>
        </w:rPr>
      </w:pPr>
    </w:p>
    <w:p w14:paraId="207D00A5" w14:textId="1E44600A" w:rsidR="00BD4CD9" w:rsidRPr="00612948" w:rsidRDefault="00BD4CD9" w:rsidP="00BD4CD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rPr>
          <w:rFonts w:asciiTheme="majorBidi" w:hAnsiTheme="majorBidi" w:cstheme="majorBidi"/>
          <w:i/>
          <w:iCs/>
          <w:sz w:val="30"/>
          <w:szCs w:val="30"/>
        </w:rPr>
      </w:pPr>
      <w:r w:rsidRPr="00612948">
        <w:rPr>
          <w:rFonts w:asciiTheme="majorBidi" w:hAnsiTheme="majorBidi" w:cstheme="majorBidi"/>
          <w:i/>
          <w:iCs/>
          <w:sz w:val="30"/>
          <w:szCs w:val="30"/>
          <w:cs/>
        </w:rPr>
        <w:t>ค่าเสื่อมราคา</w:t>
      </w:r>
    </w:p>
    <w:p w14:paraId="402524CB" w14:textId="77777777" w:rsidR="00BD4CD9" w:rsidRPr="00990E3C" w:rsidRDefault="00BD4CD9" w:rsidP="00BD4CD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rPr>
          <w:rFonts w:asciiTheme="majorBidi" w:hAnsiTheme="majorBidi" w:cstheme="majorBidi"/>
          <w:i/>
          <w:iCs/>
          <w:sz w:val="24"/>
          <w:szCs w:val="24"/>
          <w:highlight w:val="lightGray"/>
          <w:shd w:val="clear" w:color="auto" w:fill="E0E0E0"/>
        </w:rPr>
      </w:pPr>
    </w:p>
    <w:p w14:paraId="7E01ABA2" w14:textId="16E21D16" w:rsid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bookmarkStart w:id="4" w:name="_Hlk91106764"/>
      <w:r w:rsidRPr="00DC2362">
        <w:rPr>
          <w:rFonts w:asciiTheme="majorBidi" w:hAnsiTheme="majorBidi" w:cstheme="majorBidi"/>
          <w:sz w:val="30"/>
          <w:szCs w:val="30"/>
          <w:cs/>
        </w:rPr>
        <w:t>ค่าเสื่อมราคาคำนวณ</w:t>
      </w:r>
      <w:r w:rsidRPr="00DC2362">
        <w:rPr>
          <w:rFonts w:asciiTheme="majorBidi" w:eastAsia="Calibri" w:hAnsiTheme="majorBidi" w:cstheme="majorBidi"/>
          <w:color w:val="000000"/>
          <w:sz w:val="30"/>
          <w:szCs w:val="30"/>
          <w:cs/>
        </w:rPr>
        <w:t>โดย</w:t>
      </w:r>
      <w:r w:rsidRPr="00DC2362">
        <w:rPr>
          <w:rFonts w:asciiTheme="majorBidi" w:hAnsiTheme="majorBidi" w:cstheme="majorBidi"/>
          <w:sz w:val="30"/>
          <w:szCs w:val="30"/>
          <w:cs/>
        </w:rPr>
        <w:t xml:space="preserve">วิธีเส้นตรงตามเกณฑ์อายุการให้ประโยชน์โดยประมาณของแต่ละส่วนประกอบของสินทรัพย์ </w:t>
      </w:r>
      <w:r w:rsidRPr="00DC2362">
        <w:rPr>
          <w:rFonts w:asciiTheme="majorBidi" w:eastAsia="Calibri" w:hAnsiTheme="majorBidi" w:cstheme="majorBidi"/>
          <w:color w:val="000000"/>
          <w:sz w:val="30"/>
          <w:szCs w:val="30"/>
          <w:cs/>
          <w:lang w:eastAsia="en-GB"/>
        </w:rPr>
        <w:t xml:space="preserve">และรับรู้ในกำไรหรือขาดทุน </w:t>
      </w:r>
    </w:p>
    <w:p w14:paraId="7B828325" w14:textId="77777777" w:rsidR="00172FE2" w:rsidRPr="00DC2362" w:rsidRDefault="00172FE2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21227305" w14:textId="0CE6A0D9" w:rsid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06B56F9D" w14:textId="79879826" w:rsid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61E4D9E5" w14:textId="23881C35" w:rsid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37AED3F4" w14:textId="4906020B" w:rsid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06894800" w14:textId="5B9BDFF8" w:rsid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05EC213D" w14:textId="77777777" w:rsid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41A34262" w14:textId="77777777" w:rsidR="000B467E" w:rsidRPr="00C73908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C73908">
        <w:rPr>
          <w:rFonts w:asciiTheme="majorBidi" w:hAnsiTheme="majorBidi" w:cstheme="majorBidi"/>
          <w:sz w:val="30"/>
          <w:szCs w:val="30"/>
          <w:cs/>
        </w:rPr>
        <w:lastRenderedPageBreak/>
        <w:t>ประมาณการอายุการให้ประโยชน์ของสินทรัพย์แสดงได้ดังนี้</w:t>
      </w:r>
    </w:p>
    <w:bookmarkEnd w:id="4"/>
    <w:p w14:paraId="029E6CB7" w14:textId="63EEE985" w:rsidR="00BD4CD9" w:rsidRPr="00990E3C" w:rsidRDefault="00BD4CD9" w:rsidP="00BD4CD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ind w:left="547" w:right="-43"/>
        <w:jc w:val="both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</w:p>
    <w:tbl>
      <w:tblPr>
        <w:tblW w:w="7155" w:type="dxa"/>
        <w:tblInd w:w="450" w:type="dxa"/>
        <w:tblLook w:val="0000" w:firstRow="0" w:lastRow="0" w:firstColumn="0" w:lastColumn="0" w:noHBand="0" w:noVBand="0"/>
      </w:tblPr>
      <w:tblGrid>
        <w:gridCol w:w="5220"/>
        <w:gridCol w:w="1260"/>
        <w:gridCol w:w="675"/>
      </w:tblGrid>
      <w:tr w:rsidR="00BD4CD9" w:rsidRPr="00612948" w14:paraId="7E9678B1" w14:textId="77777777" w:rsidTr="00AC545E">
        <w:tc>
          <w:tcPr>
            <w:tcW w:w="5220" w:type="dxa"/>
            <w:vAlign w:val="bottom"/>
          </w:tcPr>
          <w:p w14:paraId="12BD5C55" w14:textId="558073CE" w:rsidR="00BD4CD9" w:rsidRPr="00C73908" w:rsidRDefault="00BD4CD9" w:rsidP="00BD4CD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>อาคาร</w:t>
            </w:r>
          </w:p>
        </w:tc>
        <w:tc>
          <w:tcPr>
            <w:tcW w:w="1260" w:type="dxa"/>
          </w:tcPr>
          <w:p w14:paraId="058BF709" w14:textId="7441CA78" w:rsidR="00BD4CD9" w:rsidRPr="00C73908" w:rsidRDefault="00BD4CD9" w:rsidP="00C7390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168"/>
                <w:tab w:val="right" w:pos="1065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 w:rsidR="00C73908" w:rsidRPr="00C7390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="00C73908" w:rsidRPr="00C7390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และ </w:t>
            </w:r>
            <w:r w:rsidR="00C73908" w:rsidRPr="00C73908">
              <w:rPr>
                <w:rFonts w:asciiTheme="majorBidi" w:hAnsiTheme="majorBidi" w:cstheme="majorBidi"/>
                <w:sz w:val="30"/>
                <w:szCs w:val="30"/>
              </w:rPr>
              <w:t>20</w:t>
            </w:r>
          </w:p>
        </w:tc>
        <w:tc>
          <w:tcPr>
            <w:tcW w:w="675" w:type="dxa"/>
          </w:tcPr>
          <w:p w14:paraId="6590C9B1" w14:textId="77777777" w:rsidR="00BD4CD9" w:rsidRPr="00C73908" w:rsidRDefault="00BD4CD9" w:rsidP="00BD4CD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</w:tr>
      <w:tr w:rsidR="00BD4CD9" w:rsidRPr="00612948" w14:paraId="42933A28" w14:textId="77777777" w:rsidTr="00AC545E">
        <w:tc>
          <w:tcPr>
            <w:tcW w:w="5220" w:type="dxa"/>
            <w:vAlign w:val="bottom"/>
          </w:tcPr>
          <w:p w14:paraId="6DA125FE" w14:textId="3DBB0B7E" w:rsidR="00BD4CD9" w:rsidRPr="00C73908" w:rsidRDefault="005257B4" w:rsidP="00BD4CD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ส่วนปรับปรุงอาคารและอาคารเช่า</w:t>
            </w:r>
          </w:p>
        </w:tc>
        <w:tc>
          <w:tcPr>
            <w:tcW w:w="1260" w:type="dxa"/>
          </w:tcPr>
          <w:p w14:paraId="5A3B7FAD" w14:textId="4844777A" w:rsidR="00BD4CD9" w:rsidRPr="00C73908" w:rsidRDefault="00BD4CD9" w:rsidP="005257B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78"/>
                <w:tab w:val="right" w:pos="1065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 w:rsidR="005257B4"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="00AC545E">
              <w:rPr>
                <w:rFonts w:asciiTheme="majorBidi" w:hAnsiTheme="majorBidi" w:cstheme="majorBidi"/>
                <w:sz w:val="30"/>
                <w:szCs w:val="30"/>
              </w:rPr>
              <w:t>,</w:t>
            </w:r>
            <w:r w:rsidR="005257B4">
              <w:rPr>
                <w:rFonts w:asciiTheme="majorBidi" w:hAnsiTheme="majorBidi" w:cstheme="majorBidi"/>
                <w:sz w:val="30"/>
                <w:szCs w:val="30"/>
              </w:rPr>
              <w:t xml:space="preserve"> 5 </w:t>
            </w:r>
            <w:r w:rsidR="005257B4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และ </w:t>
            </w:r>
            <w:r w:rsidR="005257B4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675" w:type="dxa"/>
          </w:tcPr>
          <w:p w14:paraId="379DFA2C" w14:textId="77777777" w:rsidR="00BD4CD9" w:rsidRPr="00C73908" w:rsidRDefault="00BD4CD9" w:rsidP="00BD4CD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</w:tr>
      <w:tr w:rsidR="00BD4CD9" w:rsidRPr="00612948" w14:paraId="0FAC0C70" w14:textId="77777777" w:rsidTr="00AC545E">
        <w:tc>
          <w:tcPr>
            <w:tcW w:w="5220" w:type="dxa"/>
            <w:vAlign w:val="bottom"/>
          </w:tcPr>
          <w:p w14:paraId="252AF802" w14:textId="15E8830E" w:rsidR="00BD4CD9" w:rsidRPr="00C73908" w:rsidRDefault="00BD4CD9" w:rsidP="00BD4CD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="005257B4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ตกแต่งและเครื่องใช้สำนักงาน</w:t>
            </w:r>
          </w:p>
        </w:tc>
        <w:tc>
          <w:tcPr>
            <w:tcW w:w="1260" w:type="dxa"/>
          </w:tcPr>
          <w:p w14:paraId="7C7938A5" w14:textId="760167F1" w:rsidR="00BD4CD9" w:rsidRPr="00C73908" w:rsidRDefault="00BD4CD9" w:rsidP="00BD4CD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468"/>
                <w:tab w:val="right" w:pos="1065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 w:rsidR="005257B4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  <w:tc>
          <w:tcPr>
            <w:tcW w:w="675" w:type="dxa"/>
          </w:tcPr>
          <w:p w14:paraId="517EFC90" w14:textId="77777777" w:rsidR="00BD4CD9" w:rsidRPr="00C73908" w:rsidRDefault="00BD4CD9" w:rsidP="00BD4CD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</w:tr>
      <w:tr w:rsidR="00BD4CD9" w:rsidRPr="00612948" w14:paraId="42F0360D" w14:textId="77777777" w:rsidTr="00AC545E">
        <w:tc>
          <w:tcPr>
            <w:tcW w:w="5220" w:type="dxa"/>
            <w:vAlign w:val="bottom"/>
          </w:tcPr>
          <w:p w14:paraId="1914A626" w14:textId="7DE130B5" w:rsidR="00BD4CD9" w:rsidRPr="00C73908" w:rsidRDefault="005257B4" w:rsidP="00BD4CD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อุปกรณ์และระบบคอมพิวเตอร์</w:t>
            </w:r>
          </w:p>
        </w:tc>
        <w:tc>
          <w:tcPr>
            <w:tcW w:w="1260" w:type="dxa"/>
          </w:tcPr>
          <w:p w14:paraId="4836BBBF" w14:textId="0FEDFC3B" w:rsidR="00BD4CD9" w:rsidRPr="00C73908" w:rsidRDefault="005257B4" w:rsidP="005257B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168"/>
                <w:tab w:val="right" w:pos="1065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</w:t>
            </w: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Pr="00C7390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C7390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675" w:type="dxa"/>
          </w:tcPr>
          <w:p w14:paraId="76CD7436" w14:textId="46782490" w:rsidR="00BD4CD9" w:rsidRPr="00C73908" w:rsidRDefault="00BD4CD9" w:rsidP="00BD4CD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</w:tr>
      <w:tr w:rsidR="00BD4CD9" w:rsidRPr="00612948" w14:paraId="3E68BD13" w14:textId="77777777" w:rsidTr="00AC545E">
        <w:tc>
          <w:tcPr>
            <w:tcW w:w="5220" w:type="dxa"/>
            <w:vAlign w:val="bottom"/>
          </w:tcPr>
          <w:p w14:paraId="186AA302" w14:textId="2BAD3FCB" w:rsidR="00BD4CD9" w:rsidRPr="00C73908" w:rsidRDefault="00BD4CD9" w:rsidP="00BD4CD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>ยานพาหนะ</w:t>
            </w:r>
          </w:p>
        </w:tc>
        <w:tc>
          <w:tcPr>
            <w:tcW w:w="1260" w:type="dxa"/>
          </w:tcPr>
          <w:p w14:paraId="4DFC3434" w14:textId="2631AC41" w:rsidR="00BD4CD9" w:rsidRPr="00C73908" w:rsidRDefault="005257B4" w:rsidP="005257B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168"/>
                <w:tab w:val="right" w:pos="1065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Pr="00C7390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C7390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  <w:tc>
          <w:tcPr>
            <w:tcW w:w="675" w:type="dxa"/>
          </w:tcPr>
          <w:p w14:paraId="5F6B9CBC" w14:textId="75B9E4DF" w:rsidR="00BD4CD9" w:rsidRPr="00C73908" w:rsidRDefault="00BD4CD9" w:rsidP="00BD4CD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73908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</w:tr>
    </w:tbl>
    <w:p w14:paraId="18C4CAFD" w14:textId="1CCF795A" w:rsidR="00750CA4" w:rsidRDefault="00750CA4" w:rsidP="00990E3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41116E20" w14:textId="61E79908" w:rsidR="003C4349" w:rsidRDefault="00217724" w:rsidP="00990E3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  <w:r w:rsidRPr="000B467E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5257B4" w:rsidRPr="000B467E">
        <w:rPr>
          <w:rFonts w:asciiTheme="majorBidi" w:hAnsiTheme="majorBidi" w:cstheme="majorBidi" w:hint="cs"/>
          <w:sz w:val="30"/>
          <w:szCs w:val="30"/>
          <w:cs/>
        </w:rPr>
        <w:t>บริษัท</w:t>
      </w:r>
      <w:r w:rsidR="005257B4" w:rsidRPr="000B467E">
        <w:rPr>
          <w:rFonts w:asciiTheme="majorBidi" w:hAnsiTheme="majorBidi" w:cstheme="majorBidi"/>
          <w:sz w:val="30"/>
          <w:szCs w:val="30"/>
          <w:cs/>
        </w:rPr>
        <w:t>ไม่คิดค่าเสื่อมราคาสำหรับสินทรัพย์ที่อยู่ระหว่าง</w:t>
      </w:r>
      <w:r w:rsidR="005257B4" w:rsidRPr="000B467E">
        <w:rPr>
          <w:rFonts w:asciiTheme="majorBidi" w:hAnsiTheme="majorBidi" w:cstheme="majorBidi" w:hint="cs"/>
          <w:sz w:val="30"/>
          <w:szCs w:val="30"/>
          <w:cs/>
        </w:rPr>
        <w:t>การ</w:t>
      </w:r>
      <w:r w:rsidR="000B467E" w:rsidRPr="000B467E">
        <w:rPr>
          <w:rFonts w:asciiTheme="majorBidi" w:hAnsiTheme="majorBidi" w:cstheme="majorBidi" w:hint="cs"/>
          <w:sz w:val="30"/>
          <w:szCs w:val="30"/>
          <w:cs/>
        </w:rPr>
        <w:t>ก่อสร้าง</w:t>
      </w:r>
    </w:p>
    <w:p w14:paraId="2C9D271B" w14:textId="0274BC19" w:rsidR="00D22790" w:rsidRDefault="00D22790" w:rsidP="00990E3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433792EC" w14:textId="77777777" w:rsidR="000B467E" w:rsidRPr="00612948" w:rsidRDefault="000B467E" w:rsidP="000B467E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612948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สัญญาเช่า</w:t>
      </w:r>
    </w:p>
    <w:p w14:paraId="460C3702" w14:textId="77777777" w:rsidR="000B467E" w:rsidRPr="0004597A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28"/>
          <w:szCs w:val="28"/>
        </w:rPr>
      </w:pPr>
    </w:p>
    <w:p w14:paraId="5DA7284F" w14:textId="77777777" w:rsidR="000B467E" w:rsidRPr="000B467E" w:rsidRDefault="000B467E" w:rsidP="000B467E">
      <w:pPr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0B467E">
        <w:rPr>
          <w:rFonts w:asciiTheme="majorBidi" w:hAnsiTheme="majorBidi" w:cstheme="majorBidi"/>
          <w:sz w:val="30"/>
          <w:szCs w:val="30"/>
          <w:cs/>
        </w:rPr>
        <w:t xml:space="preserve">ณ วันเริ่มต้นของสัญญา </w:t>
      </w:r>
      <w:r w:rsidRPr="000B467E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0B467E">
        <w:rPr>
          <w:rFonts w:asciiTheme="majorBidi" w:hAnsiTheme="majorBidi" w:cstheme="majorBidi"/>
          <w:sz w:val="30"/>
          <w:szCs w:val="30"/>
          <w:cs/>
        </w:rPr>
        <w:t>บริษัทจะประเมินว่าสัญญาเป็นสัญญาเช่าหรือประกอบด้วยสัญญาเช่า</w:t>
      </w:r>
      <w:r w:rsidRPr="000B467E">
        <w:rPr>
          <w:rFonts w:asciiTheme="majorBidi" w:hAnsiTheme="majorBidi" w:cstheme="majorBidi" w:hint="cs"/>
          <w:sz w:val="30"/>
          <w:szCs w:val="30"/>
          <w:cs/>
        </w:rPr>
        <w:t>หรือไม่</w:t>
      </w:r>
      <w:r w:rsidRPr="000B467E">
        <w:rPr>
          <w:rFonts w:asciiTheme="majorBidi" w:hAnsiTheme="majorBidi" w:cstheme="majorBidi"/>
          <w:sz w:val="30"/>
          <w:szCs w:val="30"/>
          <w:cs/>
        </w:rPr>
        <w:t xml:space="preserve"> เมื่อสัญญานั้นให้สิทธิในการควบคุมการใช้สินทรัพย์ที่ระบุ</w:t>
      </w:r>
      <w:r w:rsidRPr="000B467E">
        <w:rPr>
          <w:rFonts w:asciiTheme="majorBidi" w:hAnsiTheme="majorBidi" w:cstheme="majorBidi" w:hint="cs"/>
          <w:sz w:val="30"/>
          <w:szCs w:val="30"/>
          <w:cs/>
        </w:rPr>
        <w:t>ได้</w:t>
      </w:r>
      <w:r w:rsidRPr="000B467E">
        <w:rPr>
          <w:rFonts w:asciiTheme="majorBidi" w:hAnsiTheme="majorBidi" w:cstheme="majorBidi"/>
          <w:sz w:val="30"/>
          <w:szCs w:val="30"/>
          <w:cs/>
        </w:rPr>
        <w:t>สำหรับช่วงเวลาหนึ่งเพื่อแลกเปลี่ยนกับสิ่งตอบแทน</w:t>
      </w:r>
    </w:p>
    <w:p w14:paraId="70C23DB5" w14:textId="77777777" w:rsidR="000B467E" w:rsidRP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66C62EE1" w14:textId="77777777" w:rsidR="000B467E" w:rsidRPr="000B467E" w:rsidRDefault="000B467E" w:rsidP="000B467E">
      <w:pPr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0B467E">
        <w:rPr>
          <w:rFonts w:asciiTheme="majorBidi" w:hAnsiTheme="majorBidi" w:cstheme="majorBidi"/>
          <w:sz w:val="30"/>
          <w:szCs w:val="30"/>
          <w:cs/>
        </w:rPr>
        <w:t>ณ วันที่สัญญาเช่าเริ่มมีผลหรือวันที่มีการเปลี่ยนแปลงสัญญาเช่า</w:t>
      </w:r>
      <w:r w:rsidRPr="000B467E">
        <w:rPr>
          <w:rFonts w:asciiTheme="majorBidi" w:hAnsiTheme="majorBidi" w:cstheme="majorBidi"/>
          <w:sz w:val="30"/>
          <w:szCs w:val="30"/>
        </w:rPr>
        <w:t xml:space="preserve"> </w:t>
      </w:r>
      <w:r w:rsidRPr="000B467E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0B467E">
        <w:rPr>
          <w:rFonts w:asciiTheme="majorBidi" w:hAnsiTheme="majorBidi" w:cstheme="majorBidi"/>
          <w:sz w:val="30"/>
          <w:szCs w:val="30"/>
          <w:cs/>
        </w:rPr>
        <w:t>บริษัทจะปันส่วนสิ่งตอบแทนที่ต้องจ่ายตามสัญญาให้กับแต่ละส่วนประกอบของสัญญาเช่าตามราคาเอกเทศของแต่ละส่วนประกอบ สำหรับสัญญาเช่า บริษัทเลือกที่จะไม่แยกส่วนประกอบที่ไม่เป็นการเช่าและรับรู้สัญญาเช่าและส่วนประกอบที่ไม่เป็นการเช่าเป็นสัญญาเช่าทั้งหมด</w:t>
      </w:r>
    </w:p>
    <w:p w14:paraId="5C015DC1" w14:textId="77777777" w:rsidR="000B467E" w:rsidRP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3B76A428" w14:textId="77777777" w:rsidR="000B467E" w:rsidRPr="000B467E" w:rsidRDefault="000B467E" w:rsidP="000B467E">
      <w:pPr>
        <w:pStyle w:val="BodyText"/>
        <w:spacing w:after="0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0B467E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0B467E">
        <w:rPr>
          <w:rFonts w:asciiTheme="majorBidi" w:hAnsiTheme="majorBidi" w:cstheme="majorBidi"/>
          <w:sz w:val="30"/>
          <w:szCs w:val="30"/>
          <w:cs/>
        </w:rPr>
        <w:t>บริษัทรับรู้สินทรัพย์สิทธิการใช้และหนี้สินตามสัญญาเช่า ณ วันที่สัญญาเช่าเริ่มมีผล ยกเว้นสัญญาเช่าซึ่งสินทรัพย์มีมูลค่าต่ำหรือสัญญาเช่าระยะสั้นจะรับรู้เป็นค่าใช้จ่ายโดยวิธีเส้นตรงตลอดอายุสัญญาเช่า</w:t>
      </w:r>
    </w:p>
    <w:p w14:paraId="518473B6" w14:textId="77777777" w:rsidR="000B467E" w:rsidRP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6157FD82" w14:textId="77777777" w:rsidR="000B467E" w:rsidRDefault="000B467E" w:rsidP="000B467E">
      <w:pPr>
        <w:pStyle w:val="BodyText"/>
        <w:spacing w:after="0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0B467E">
        <w:rPr>
          <w:rFonts w:asciiTheme="majorBidi" w:hAnsiTheme="majorBidi" w:cstheme="majorBidi"/>
          <w:sz w:val="30"/>
          <w:szCs w:val="30"/>
          <w:cs/>
        </w:rPr>
        <w:t>สินทรัพย์สิทธิการใช้วัดมูลค่าด้วยราคาทุนหักค่าเสื่อมราคาสะสมและขาดทุนจากการด้อยค่า และปรับปรุงเมื่อมีการวัดมูลค่าใหม่ของหนี้สินตามสัญญาเช่า ต้นทุนของสินทรัพย์สิทธิการใช้ประกอบด้วยจำนวนเงินที่รับรู้เมื่อเริ่มแรกของหนี้สินตามสัญญาเช่าปรับปรุงด้วยเงินจ่ายล่วงหน้ารวมกับต้นทุนทางตรงเริ่มแรก ค่าเสื่อมราคารับรู้ในกำไรหรือขาดทุนด้วยวิธีเส้นตรงนับจากวันที่สัญญาเช่าเริ่มมีผลจนถึงวันสิ้นสุดอายุสัญญาเช่า</w:t>
      </w:r>
      <w:r w:rsidRPr="00E944D4">
        <w:rPr>
          <w:rFonts w:asciiTheme="majorBidi" w:hAnsiTheme="majorBidi" w:cstheme="majorBidi"/>
          <w:sz w:val="30"/>
          <w:szCs w:val="30"/>
        </w:rPr>
        <w:t xml:space="preserve"> </w:t>
      </w:r>
    </w:p>
    <w:p w14:paraId="07A54FC1" w14:textId="4FC975A9" w:rsidR="000B467E" w:rsidRDefault="000B467E" w:rsidP="000B467E">
      <w:pPr>
        <w:pStyle w:val="BodyText"/>
        <w:spacing w:after="0"/>
        <w:ind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7EB3AA09" w14:textId="4D8F0CB6" w:rsidR="000B467E" w:rsidRDefault="000B467E" w:rsidP="000B467E">
      <w:pPr>
        <w:pStyle w:val="BodyText"/>
        <w:spacing w:after="0"/>
        <w:ind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03E77C43" w14:textId="6296B728" w:rsidR="000B467E" w:rsidRDefault="000B467E" w:rsidP="000B467E">
      <w:pPr>
        <w:pStyle w:val="BodyText"/>
        <w:spacing w:after="0"/>
        <w:ind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4AFD68CD" w14:textId="76AA5031" w:rsidR="000B467E" w:rsidRDefault="000B467E" w:rsidP="000B467E">
      <w:pPr>
        <w:pStyle w:val="BodyText"/>
        <w:spacing w:after="0"/>
        <w:ind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7ED37231" w14:textId="10D0AE86" w:rsidR="000B467E" w:rsidRDefault="000B467E" w:rsidP="000B467E">
      <w:pPr>
        <w:pStyle w:val="BodyText"/>
        <w:spacing w:after="0"/>
        <w:ind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30C413BC" w14:textId="77777777" w:rsidR="000B467E" w:rsidRPr="0004597A" w:rsidRDefault="000B467E" w:rsidP="000B467E">
      <w:pPr>
        <w:pStyle w:val="BodyText"/>
        <w:spacing w:after="0"/>
        <w:ind w:right="-43"/>
        <w:jc w:val="thaiDistribute"/>
        <w:rPr>
          <w:rFonts w:asciiTheme="majorBidi" w:hAnsiTheme="majorBidi" w:cstheme="majorBidi"/>
          <w:sz w:val="28"/>
          <w:szCs w:val="28"/>
        </w:rPr>
      </w:pPr>
    </w:p>
    <w:p w14:paraId="6BF14553" w14:textId="278936C2" w:rsidR="000B467E" w:rsidRDefault="000B467E" w:rsidP="000B467E">
      <w:pPr>
        <w:pStyle w:val="BodyText"/>
        <w:spacing w:after="0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lastRenderedPageBreak/>
        <w:t>ประมาณการอายุการให้ประโยชน์ของสินทรัพย์</w:t>
      </w:r>
      <w:r w:rsidR="006C28FD">
        <w:rPr>
          <w:rFonts w:asciiTheme="majorBidi" w:hAnsiTheme="majorBidi" w:cstheme="majorBidi" w:hint="cs"/>
          <w:sz w:val="30"/>
          <w:szCs w:val="30"/>
          <w:cs/>
        </w:rPr>
        <w:t>สิทธิการใช้</w:t>
      </w:r>
      <w:r>
        <w:rPr>
          <w:rFonts w:asciiTheme="majorBidi" w:hAnsiTheme="majorBidi" w:cstheme="majorBidi" w:hint="cs"/>
          <w:sz w:val="30"/>
          <w:szCs w:val="30"/>
          <w:cs/>
        </w:rPr>
        <w:t>แสดงได้ดังนี้</w:t>
      </w:r>
    </w:p>
    <w:p w14:paraId="21FD736C" w14:textId="77777777" w:rsidR="000B467E" w:rsidRDefault="000B467E" w:rsidP="000B467E">
      <w:pPr>
        <w:pStyle w:val="BodyText"/>
        <w:spacing w:after="0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tbl>
      <w:tblPr>
        <w:tblW w:w="7260" w:type="dxa"/>
        <w:tblInd w:w="450" w:type="dxa"/>
        <w:tblLook w:val="0000" w:firstRow="0" w:lastRow="0" w:firstColumn="0" w:lastColumn="0" w:noHBand="0" w:noVBand="0"/>
      </w:tblPr>
      <w:tblGrid>
        <w:gridCol w:w="5390"/>
        <w:gridCol w:w="1195"/>
        <w:gridCol w:w="675"/>
      </w:tblGrid>
      <w:tr w:rsidR="000B467E" w:rsidRPr="00184945" w14:paraId="72A65C8F" w14:textId="77777777" w:rsidTr="00EB76A6">
        <w:tc>
          <w:tcPr>
            <w:tcW w:w="5390" w:type="dxa"/>
            <w:shd w:val="clear" w:color="auto" w:fill="auto"/>
            <w:vAlign w:val="bottom"/>
          </w:tcPr>
          <w:p w14:paraId="1341A9DD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ที่ดิน</w:t>
            </w:r>
          </w:p>
        </w:tc>
        <w:tc>
          <w:tcPr>
            <w:tcW w:w="1195" w:type="dxa"/>
          </w:tcPr>
          <w:p w14:paraId="591E3C87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468"/>
                <w:tab w:val="right" w:pos="1065"/>
              </w:tabs>
              <w:ind w:left="-129" w:right="-86"/>
              <w:rPr>
                <w:rFonts w:asciiTheme="majorBidi" w:hAnsiTheme="majorBidi" w:cstheme="majorBidi"/>
                <w:sz w:val="30"/>
                <w:szCs w:val="30"/>
              </w:rPr>
            </w:pPr>
            <w:r w:rsidRPr="008B6730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</w:t>
            </w:r>
            <w:r w:rsidRPr="008B6730">
              <w:rPr>
                <w:rFonts w:asciiTheme="majorBidi" w:hAnsiTheme="majorBidi" w:cstheme="majorBidi"/>
                <w:sz w:val="30"/>
                <w:szCs w:val="30"/>
              </w:rPr>
              <w:t>3 - 5</w:t>
            </w:r>
          </w:p>
        </w:tc>
        <w:tc>
          <w:tcPr>
            <w:tcW w:w="675" w:type="dxa"/>
          </w:tcPr>
          <w:p w14:paraId="7804FE8D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20" w:right="-86"/>
              <w:rPr>
                <w:rFonts w:asciiTheme="majorBidi" w:hAnsiTheme="majorBidi" w:cstheme="majorBidi"/>
                <w:sz w:val="30"/>
                <w:szCs w:val="30"/>
              </w:rPr>
            </w:pPr>
            <w:r w:rsidRPr="008B6730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</w:tr>
      <w:tr w:rsidR="000B467E" w:rsidRPr="00184945" w14:paraId="3DB38759" w14:textId="77777777" w:rsidTr="00EB76A6">
        <w:tc>
          <w:tcPr>
            <w:tcW w:w="5390" w:type="dxa"/>
            <w:shd w:val="clear" w:color="auto" w:fill="auto"/>
            <w:vAlign w:val="bottom"/>
          </w:tcPr>
          <w:p w14:paraId="7339C52B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อาคาร</w:t>
            </w:r>
          </w:p>
        </w:tc>
        <w:tc>
          <w:tcPr>
            <w:tcW w:w="1195" w:type="dxa"/>
          </w:tcPr>
          <w:p w14:paraId="0A4E0021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468"/>
                <w:tab w:val="right" w:pos="1065"/>
              </w:tabs>
              <w:ind w:left="-129"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B6730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8B673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Pr="008B673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675" w:type="dxa"/>
          </w:tcPr>
          <w:p w14:paraId="6D67AF0D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20"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ปี</w:t>
            </w:r>
          </w:p>
        </w:tc>
      </w:tr>
      <w:tr w:rsidR="000B467E" w:rsidRPr="00184945" w14:paraId="2B6F9C9B" w14:textId="77777777" w:rsidTr="00EB76A6">
        <w:tc>
          <w:tcPr>
            <w:tcW w:w="5390" w:type="dxa"/>
            <w:shd w:val="clear" w:color="auto" w:fill="auto"/>
            <w:vAlign w:val="bottom"/>
          </w:tcPr>
          <w:p w14:paraId="2B5C4477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เครื่องใช้สำนักงาน</w:t>
            </w:r>
          </w:p>
        </w:tc>
        <w:tc>
          <w:tcPr>
            <w:tcW w:w="1195" w:type="dxa"/>
          </w:tcPr>
          <w:p w14:paraId="0DBB48A0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468"/>
                <w:tab w:val="right" w:pos="1065"/>
              </w:tabs>
              <w:ind w:left="-129"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B6730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 w:rsidRPr="008B673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Pr="008B673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  <w:tc>
          <w:tcPr>
            <w:tcW w:w="675" w:type="dxa"/>
          </w:tcPr>
          <w:p w14:paraId="64DDC8DC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20"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ปี</w:t>
            </w:r>
          </w:p>
        </w:tc>
      </w:tr>
      <w:tr w:rsidR="000B467E" w:rsidRPr="00184945" w14:paraId="5C611E38" w14:textId="77777777" w:rsidTr="00EB76A6">
        <w:tc>
          <w:tcPr>
            <w:tcW w:w="5390" w:type="dxa"/>
            <w:shd w:val="clear" w:color="auto" w:fill="auto"/>
            <w:vAlign w:val="bottom"/>
          </w:tcPr>
          <w:p w14:paraId="73D7A35F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ยานพาหนะ</w:t>
            </w:r>
          </w:p>
        </w:tc>
        <w:tc>
          <w:tcPr>
            <w:tcW w:w="1195" w:type="dxa"/>
          </w:tcPr>
          <w:p w14:paraId="32A37524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center" w:pos="468"/>
                <w:tab w:val="right" w:pos="1065"/>
              </w:tabs>
              <w:ind w:left="-129"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B6730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Pr="008B6730">
              <w:rPr>
                <w:rFonts w:asciiTheme="majorBidi" w:hAnsiTheme="majorBidi" w:cstheme="majorBidi"/>
                <w:sz w:val="30"/>
                <w:szCs w:val="30"/>
              </w:rPr>
              <w:t xml:space="preserve"> -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675" w:type="dxa"/>
          </w:tcPr>
          <w:p w14:paraId="43D1A2D8" w14:textId="77777777" w:rsidR="000B467E" w:rsidRPr="008B6730" w:rsidRDefault="000B467E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20"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ปี</w:t>
            </w:r>
          </w:p>
        </w:tc>
      </w:tr>
    </w:tbl>
    <w:p w14:paraId="14D13DD0" w14:textId="77777777" w:rsidR="000B467E" w:rsidRDefault="000B467E" w:rsidP="000B467E">
      <w:pPr>
        <w:pStyle w:val="ListParagraph"/>
        <w:ind w:left="547" w:right="-43"/>
        <w:jc w:val="thaiDistribute"/>
        <w:rPr>
          <w:rFonts w:asciiTheme="majorBidi" w:eastAsia="Times New Roman" w:hAnsiTheme="majorBidi" w:cstheme="majorBidi"/>
          <w:sz w:val="30"/>
          <w:szCs w:val="30"/>
        </w:rPr>
      </w:pPr>
    </w:p>
    <w:p w14:paraId="3A3D0484" w14:textId="40E029A0" w:rsidR="000B467E" w:rsidRPr="000B467E" w:rsidRDefault="000B467E" w:rsidP="000B467E">
      <w:pPr>
        <w:pStyle w:val="ListParagraph"/>
        <w:ind w:left="547" w:right="-43"/>
        <w:jc w:val="thaiDistribute"/>
        <w:rPr>
          <w:rFonts w:asciiTheme="majorBidi" w:eastAsia="Times New Roman" w:hAnsiTheme="majorBidi" w:cstheme="majorBidi"/>
          <w:sz w:val="30"/>
          <w:szCs w:val="30"/>
        </w:rPr>
      </w:pPr>
      <w:r w:rsidRPr="000B467E">
        <w:rPr>
          <w:rFonts w:asciiTheme="majorBidi" w:eastAsia="Times New Roman" w:hAnsiTheme="majorBidi" w:cstheme="majorBidi"/>
          <w:sz w:val="30"/>
          <w:szCs w:val="30"/>
          <w:cs/>
        </w:rPr>
        <w:t>หนี้สินตามสัญญาเช่าวัดมูลค่าเมื่อเริ่มแรกด้วยมูลค่าปัจจุบันของค่าเช่าที่ต้องจ่ายทั้งหมดตามสัญญา ทั้งนี้ บริษัทใช้อัตราดอกเบี้ยเงินกู้ยืมส่วนเพิ่มของ</w:t>
      </w:r>
      <w:r w:rsidR="00FE516A">
        <w:rPr>
          <w:rFonts w:asciiTheme="majorBidi" w:eastAsia="Times New Roman" w:hAnsiTheme="majorBidi" w:cstheme="majorBidi" w:hint="cs"/>
          <w:sz w:val="30"/>
          <w:szCs w:val="30"/>
          <w:cs/>
        </w:rPr>
        <w:t>กลุ่ม</w:t>
      </w:r>
      <w:r w:rsidRPr="000B467E">
        <w:rPr>
          <w:rFonts w:asciiTheme="majorBidi" w:eastAsia="Times New Roman" w:hAnsiTheme="majorBidi" w:cstheme="majorBidi"/>
          <w:sz w:val="30"/>
          <w:szCs w:val="30"/>
          <w:cs/>
        </w:rPr>
        <w:t>บริษัทในการคิดลดเป็นมูลค่าปัจจุบัน</w:t>
      </w:r>
      <w:r w:rsidRPr="000B467E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="00FE516A">
        <w:rPr>
          <w:rFonts w:asciiTheme="majorBidi" w:eastAsia="Times New Roman" w:hAnsiTheme="majorBidi" w:cstheme="majorBidi" w:hint="cs"/>
          <w:sz w:val="30"/>
          <w:szCs w:val="30"/>
          <w:cs/>
        </w:rPr>
        <w:t>กลุ่ม</w:t>
      </w:r>
      <w:r w:rsidRPr="000B467E">
        <w:rPr>
          <w:rFonts w:asciiTheme="majorBidi" w:eastAsia="Times New Roman" w:hAnsiTheme="majorBidi" w:cstheme="majorBidi"/>
          <w:sz w:val="30"/>
          <w:szCs w:val="30"/>
          <w:cs/>
        </w:rPr>
        <w:t>บริษัทกำหนดอัตราดอกเบี้ยเงินกู้ยืมส่วนเพิ่มโดยนำอัตราดอกเบี้ยจากแหล่งข้อมูลทางการเงินภายนอกหลายแห่งและได้ปรับปรุงบางส่วนเพื่อให้สะท้อนระยะเวลาของสัญญาเช่าและลักษณะของสินทรัพย์ที่เช่า</w:t>
      </w:r>
    </w:p>
    <w:p w14:paraId="51E31F62" w14:textId="77777777" w:rsidR="000B467E" w:rsidRPr="000B467E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1137CDDE" w14:textId="5042E264" w:rsidR="000B467E" w:rsidRPr="00E944D4" w:rsidRDefault="000B467E" w:rsidP="000B467E">
      <w:pPr>
        <w:pStyle w:val="BodyText"/>
        <w:spacing w:after="0"/>
        <w:ind w:left="547" w:right="-43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0B467E">
        <w:rPr>
          <w:rFonts w:asciiTheme="majorBidi" w:hAnsiTheme="majorBidi" w:cstheme="majorBidi"/>
          <w:sz w:val="30"/>
          <w:szCs w:val="30"/>
          <w:cs/>
        </w:rPr>
        <w:t>หนี้สินตามสัญญาเช่าวัดมูลค่าด้วยวิธีราคาทุนตัดจำหน่ายตามวิธีดอกเบี้ยที่แท้จริง และหนี้สินตามสัญญาเช่าจะถูกวัดมูลค่าใหม่เมื่อมีการเปลี่ยนแปลงสัญญาเช่า</w:t>
      </w:r>
      <w:r w:rsidRPr="000B467E">
        <w:rPr>
          <w:rFonts w:asciiTheme="majorBidi" w:hAnsiTheme="majorBidi" w:cstheme="majorBidi"/>
          <w:color w:val="FF0000"/>
          <w:sz w:val="30"/>
          <w:szCs w:val="30"/>
          <w:cs/>
        </w:rPr>
        <w:t xml:space="preserve"> </w:t>
      </w:r>
      <w:r w:rsidRPr="000B467E">
        <w:rPr>
          <w:rFonts w:asciiTheme="majorBidi" w:hAnsiTheme="majorBidi" w:cstheme="majorBidi"/>
          <w:sz w:val="30"/>
          <w:szCs w:val="30"/>
          <w:cs/>
        </w:rPr>
        <w:t xml:space="preserve">เมื่อมีการวัดมูลค่าหนี้สินตามสัญญาเช่าใหม่ จะปรับปรุงกับมูลค่าตามบัญชีของสินทรัพย์สิทธิการใช้ หรือรับรู้ในกำไรหรือขาดทุน หากมูลค่าตามบัญชีของสินทรัพย์สิทธิการใช้ได้ถูกลดมูลค่าลงจนเป็นศูนย์แล้ว ยกเว้นสัญญาเช่าได้รับส่วนลดค่าเช่าจากสถานการณ์ </w:t>
      </w:r>
      <w:r w:rsidRPr="000B467E">
        <w:rPr>
          <w:rFonts w:asciiTheme="majorBidi" w:hAnsiTheme="majorBidi" w:cstheme="majorBidi"/>
          <w:sz w:val="30"/>
          <w:szCs w:val="30"/>
        </w:rPr>
        <w:t>COVID-19</w:t>
      </w:r>
      <w:r w:rsidRPr="000B467E">
        <w:rPr>
          <w:rFonts w:asciiTheme="majorBidi" w:hAnsiTheme="majorBidi" w:cstheme="majorBidi"/>
          <w:sz w:val="30"/>
          <w:szCs w:val="30"/>
          <w:cs/>
        </w:rPr>
        <w:t xml:space="preserve"> และ</w:t>
      </w:r>
      <w:r w:rsidR="00FE516A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0B467E">
        <w:rPr>
          <w:rFonts w:asciiTheme="majorBidi" w:hAnsiTheme="majorBidi" w:cstheme="majorBidi"/>
          <w:sz w:val="30"/>
          <w:szCs w:val="30"/>
          <w:cs/>
        </w:rPr>
        <w:t xml:space="preserve">บริษัทเลือกไม่ประเมินว่าการได้รับส่วนลดค่าเช่าเป็นการเปลี่ยนแปลงสัญญาเช่า </w:t>
      </w:r>
      <w:r w:rsidRPr="000B467E">
        <w:rPr>
          <w:rFonts w:asciiTheme="majorBidi" w:hAnsiTheme="majorBidi" w:cstheme="majorBidi" w:hint="cs"/>
          <w:sz w:val="30"/>
          <w:szCs w:val="30"/>
          <w:cs/>
        </w:rPr>
        <w:t>และ</w:t>
      </w:r>
      <w:r>
        <w:rPr>
          <w:rFonts w:asciiTheme="majorBidi" w:hAnsiTheme="majorBidi" w:cstheme="majorBidi" w:hint="cs"/>
          <w:sz w:val="30"/>
          <w:szCs w:val="30"/>
          <w:cs/>
        </w:rPr>
        <w:t>บันทึกผลกระทบเข้ากำไรขาดทุนโดยไม่วัดมูลค่าหนี้สินตามสัญญาเช่าใหม่</w:t>
      </w:r>
    </w:p>
    <w:p w14:paraId="67E12439" w14:textId="77777777" w:rsidR="000B467E" w:rsidRPr="00612948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07C52CB4" w14:textId="77777777" w:rsidR="00BB1EA9" w:rsidRPr="00612948" w:rsidRDefault="00BB1EA9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</w:pPr>
      <w:r w:rsidRPr="00612948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สินทรัพย์ไม่มีตัวตน</w:t>
      </w:r>
    </w:p>
    <w:p w14:paraId="73E10E92" w14:textId="77777777" w:rsidR="00750CA4" w:rsidRPr="00612948" w:rsidRDefault="00750CA4" w:rsidP="00BB48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011A2710" w14:textId="2C91DE79" w:rsidR="00BB1EA9" w:rsidRPr="00612948" w:rsidRDefault="00BB1EA9" w:rsidP="00BB1EA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  <w:cs/>
        </w:rPr>
      </w:pPr>
      <w:bookmarkStart w:id="5" w:name="_Hlk87280412"/>
      <w:r w:rsidRPr="000B467E">
        <w:rPr>
          <w:rFonts w:asciiTheme="majorBidi" w:hAnsiTheme="majorBidi" w:cstheme="majorBidi"/>
          <w:sz w:val="30"/>
          <w:szCs w:val="30"/>
          <w:cs/>
        </w:rPr>
        <w:t>สินทรัพย์ไม่มีตัวตน</w:t>
      </w:r>
      <w:bookmarkEnd w:id="5"/>
      <w:r w:rsidRPr="000B467E">
        <w:rPr>
          <w:rFonts w:asciiTheme="majorBidi" w:hAnsiTheme="majorBidi" w:cstheme="majorBidi"/>
          <w:sz w:val="30"/>
          <w:szCs w:val="30"/>
          <w:cs/>
        </w:rPr>
        <w:t>วัดมูลค่าด้วยราคาทุนหักค่าตัดจำหน่ายสะสมและขาดทุนจากการด้อยค่ารายจ่ายภายหลังการรับรู้รายการจะรับรู้เป็นสินทรัพย์เมื่อก่อให้เกิดประโยชน์เชิงเศรษฐกิจในอนาคต</w:t>
      </w:r>
    </w:p>
    <w:p w14:paraId="5FF3C376" w14:textId="77777777" w:rsidR="00217724" w:rsidRPr="00612948" w:rsidRDefault="00217724" w:rsidP="00BB1EA9">
      <w:pPr>
        <w:spacing w:line="240" w:lineRule="auto"/>
        <w:ind w:left="547" w:right="-43"/>
        <w:jc w:val="thaiDistribute"/>
        <w:rPr>
          <w:rFonts w:asciiTheme="majorBidi" w:eastAsia="Calibri" w:hAnsiTheme="majorBidi" w:cstheme="majorBidi"/>
          <w:sz w:val="30"/>
          <w:szCs w:val="30"/>
        </w:rPr>
      </w:pPr>
    </w:p>
    <w:p w14:paraId="1B132F48" w14:textId="77777777" w:rsidR="001605E6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autoSpaceDE w:val="0"/>
        <w:autoSpaceDN w:val="0"/>
        <w:adjustRightInd w:val="0"/>
        <w:spacing w:line="240" w:lineRule="auto"/>
        <w:ind w:left="540"/>
        <w:jc w:val="thaiDistribute"/>
        <w:rPr>
          <w:rFonts w:asciiTheme="majorBidi" w:eastAsia="Calibri" w:hAnsiTheme="majorBidi" w:cstheme="majorBidi"/>
          <w:color w:val="000000"/>
          <w:sz w:val="30"/>
          <w:szCs w:val="30"/>
          <w:lang w:eastAsia="en-GB"/>
        </w:rPr>
      </w:pPr>
      <w:r w:rsidRPr="00DC2362">
        <w:rPr>
          <w:rFonts w:asciiTheme="majorBidi" w:hAnsiTheme="majorBidi" w:cstheme="majorBidi"/>
          <w:sz w:val="30"/>
          <w:szCs w:val="30"/>
          <w:cs/>
        </w:rPr>
        <w:t>ค่าตัดจำหน่ายคำนวณโดยวิธีเส้นตรงตามระยะเวลาที่คาดว่าจะได้รับประโยชน์จากสินทรัพย์ไม่มีตัวตน</w:t>
      </w:r>
      <w:r w:rsidRPr="00DC2362">
        <w:rPr>
          <w:rFonts w:asciiTheme="majorBidi" w:eastAsia="Calibri" w:hAnsiTheme="majorBidi" w:cstheme="majorBidi"/>
          <w:color w:val="000000"/>
          <w:sz w:val="30"/>
          <w:szCs w:val="30"/>
          <w:cs/>
          <w:lang w:eastAsia="en-GB"/>
        </w:rPr>
        <w:t>และรับรู้ในกำไรหรือขาดทุน</w:t>
      </w:r>
      <w:r w:rsidRPr="00DC2362">
        <w:rPr>
          <w:rFonts w:asciiTheme="majorBidi" w:eastAsia="Calibri" w:hAnsiTheme="majorBidi" w:cstheme="majorBidi"/>
          <w:color w:val="000000"/>
          <w:sz w:val="30"/>
          <w:szCs w:val="30"/>
          <w:lang w:eastAsia="en-GB"/>
        </w:rPr>
        <w:t xml:space="preserve"> </w:t>
      </w:r>
    </w:p>
    <w:p w14:paraId="6C40858C" w14:textId="77777777" w:rsidR="001605E6" w:rsidRDefault="001605E6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autoSpaceDE w:val="0"/>
        <w:autoSpaceDN w:val="0"/>
        <w:adjustRightInd w:val="0"/>
        <w:spacing w:line="240" w:lineRule="auto"/>
        <w:ind w:left="540"/>
        <w:jc w:val="thaiDistribute"/>
        <w:rPr>
          <w:rFonts w:asciiTheme="majorBidi" w:eastAsia="Calibri" w:hAnsiTheme="majorBidi" w:cstheme="majorBidi"/>
          <w:color w:val="000000"/>
          <w:sz w:val="30"/>
          <w:szCs w:val="30"/>
          <w:lang w:eastAsia="en-GB"/>
        </w:rPr>
      </w:pPr>
    </w:p>
    <w:p w14:paraId="598E0F7F" w14:textId="4A09925B" w:rsidR="000B467E" w:rsidRPr="00DC2362" w:rsidRDefault="000B467E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autoSpaceDE w:val="0"/>
        <w:autoSpaceDN w:val="0"/>
        <w:adjustRightInd w:val="0"/>
        <w:spacing w:line="240" w:lineRule="auto"/>
        <w:ind w:left="540"/>
        <w:jc w:val="thaiDistribute"/>
        <w:rPr>
          <w:rFonts w:asciiTheme="majorBidi" w:hAnsiTheme="majorBidi" w:cstheme="majorBidi"/>
          <w:b/>
          <w:bCs/>
          <w:color w:val="0000FF"/>
          <w:sz w:val="30"/>
          <w:szCs w:val="30"/>
        </w:rPr>
      </w:pPr>
      <w:r w:rsidRPr="00DC2362">
        <w:rPr>
          <w:rFonts w:asciiTheme="majorBidi" w:hAnsiTheme="majorBidi" w:cstheme="majorBidi"/>
          <w:sz w:val="30"/>
          <w:szCs w:val="30"/>
          <w:cs/>
        </w:rPr>
        <w:t>ประมาณการระยะเวลาที่คาดว่าจะได้รับประโยชน์แสดงได้ดังนี้</w:t>
      </w:r>
    </w:p>
    <w:p w14:paraId="79B9F17D" w14:textId="77777777" w:rsidR="00E940C5" w:rsidRPr="0004335F" w:rsidRDefault="00E940C5" w:rsidP="000B467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autoSpaceDE w:val="0"/>
        <w:autoSpaceDN w:val="0"/>
        <w:adjustRightInd w:val="0"/>
        <w:spacing w:line="240" w:lineRule="auto"/>
        <w:jc w:val="thaiDistribute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Ind w:w="450" w:type="dxa"/>
        <w:tblLook w:val="01E0" w:firstRow="1" w:lastRow="1" w:firstColumn="1" w:lastColumn="1" w:noHBand="0" w:noVBand="0"/>
      </w:tblPr>
      <w:tblGrid>
        <w:gridCol w:w="4483"/>
        <w:gridCol w:w="1062"/>
        <w:gridCol w:w="3212"/>
      </w:tblGrid>
      <w:tr w:rsidR="00BB1EA9" w:rsidRPr="00612948" w14:paraId="7C08F34B" w14:textId="77777777" w:rsidTr="00FE2FBD">
        <w:tc>
          <w:tcPr>
            <w:tcW w:w="4483" w:type="dxa"/>
          </w:tcPr>
          <w:p w14:paraId="5D02D752" w14:textId="1600F27B" w:rsidR="00BB1EA9" w:rsidRPr="00E940C5" w:rsidRDefault="00E940C5" w:rsidP="00E940C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547" w:right="-43" w:hanging="547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940C5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ค่าซอฟต์แวร์คอมพิวเตอร์</w:t>
            </w:r>
          </w:p>
        </w:tc>
        <w:tc>
          <w:tcPr>
            <w:tcW w:w="1062" w:type="dxa"/>
          </w:tcPr>
          <w:p w14:paraId="510B569B" w14:textId="2E04726E" w:rsidR="00BB1EA9" w:rsidRPr="00E940C5" w:rsidRDefault="00E940C5" w:rsidP="00E940C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547" w:right="-43" w:hanging="277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E940C5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E940C5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ถึง </w:t>
            </w:r>
            <w:r w:rsidRPr="00E940C5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3212" w:type="dxa"/>
          </w:tcPr>
          <w:p w14:paraId="3B064EC7" w14:textId="6965351A" w:rsidR="00BB1EA9" w:rsidRPr="00E940C5" w:rsidRDefault="00E940C5" w:rsidP="00E940C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right="-43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E940C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BB1EA9" w:rsidRPr="00E940C5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</w:tr>
      <w:tr w:rsidR="00E940C5" w:rsidRPr="00612948" w14:paraId="437475A4" w14:textId="77777777" w:rsidTr="00FE2FBD">
        <w:tc>
          <w:tcPr>
            <w:tcW w:w="4483" w:type="dxa"/>
          </w:tcPr>
          <w:p w14:paraId="1911315A" w14:textId="2B9D8A49" w:rsidR="00E940C5" w:rsidRPr="00E940C5" w:rsidRDefault="00E940C5" w:rsidP="00E940C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547" w:right="-43" w:hanging="547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940C5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ค่าลิขสิทธิ์การใช้ซอฟต์แวร์</w:t>
            </w:r>
          </w:p>
        </w:tc>
        <w:tc>
          <w:tcPr>
            <w:tcW w:w="1062" w:type="dxa"/>
          </w:tcPr>
          <w:p w14:paraId="439F01D1" w14:textId="4CBC8909" w:rsidR="00E940C5" w:rsidRPr="00E940C5" w:rsidRDefault="00E940C5" w:rsidP="00E940C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547" w:right="-43" w:hanging="277"/>
              <w:jc w:val="right"/>
              <w:rPr>
                <w:rFonts w:asciiTheme="majorBidi" w:hAnsiTheme="majorBidi" w:cstheme="majorBidi"/>
                <w:sz w:val="30"/>
                <w:szCs w:val="30"/>
                <w:shd w:val="clear" w:color="auto" w:fill="D9D9D9" w:themeFill="background1" w:themeFillShade="D9"/>
              </w:rPr>
            </w:pPr>
            <w:r w:rsidRPr="00E940C5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E940C5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ถึง </w:t>
            </w:r>
            <w:r w:rsidR="00023C09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3212" w:type="dxa"/>
          </w:tcPr>
          <w:p w14:paraId="46158AA3" w14:textId="2BE4499E" w:rsidR="00E940C5" w:rsidRPr="00E940C5" w:rsidRDefault="00E940C5" w:rsidP="00E940C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right="-43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940C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E940C5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</w:tr>
      <w:tr w:rsidR="00023C09" w:rsidRPr="00612948" w14:paraId="209FBC77" w14:textId="77777777" w:rsidTr="00FE2FBD">
        <w:tc>
          <w:tcPr>
            <w:tcW w:w="4483" w:type="dxa"/>
          </w:tcPr>
          <w:p w14:paraId="642FE882" w14:textId="56067EA0" w:rsidR="00023C09" w:rsidRPr="00E940C5" w:rsidRDefault="00023C09" w:rsidP="00E940C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547" w:right="-43" w:hanging="547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23C09">
              <w:rPr>
                <w:rFonts w:asciiTheme="majorBidi" w:hAnsiTheme="majorBidi"/>
                <w:sz w:val="30"/>
                <w:szCs w:val="30"/>
                <w:cs/>
              </w:rPr>
              <w:t>ความสัมพันธ์กับลูกค้า</w:t>
            </w:r>
          </w:p>
        </w:tc>
        <w:tc>
          <w:tcPr>
            <w:tcW w:w="1062" w:type="dxa"/>
          </w:tcPr>
          <w:p w14:paraId="1CF7ABFB" w14:textId="1E62B58E" w:rsidR="00023C09" w:rsidRPr="00E940C5" w:rsidRDefault="00023C09" w:rsidP="00E940C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547" w:right="-43" w:hanging="277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3212" w:type="dxa"/>
          </w:tcPr>
          <w:p w14:paraId="648D6D1C" w14:textId="1448D3FF" w:rsidR="00023C09" w:rsidRPr="00E940C5" w:rsidRDefault="00023C09" w:rsidP="00E940C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right="-43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ปี</w:t>
            </w:r>
          </w:p>
        </w:tc>
      </w:tr>
    </w:tbl>
    <w:p w14:paraId="140B4FCC" w14:textId="77777777" w:rsidR="0037790D" w:rsidRPr="0037790D" w:rsidRDefault="0037790D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37790D"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lastRenderedPageBreak/>
        <w:t>การด้อยค่า</w:t>
      </w:r>
      <w:r w:rsidRPr="0037790D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สินทรัพย์ที่ไม่ใช่สินทรัพย์ทางการเงิน</w:t>
      </w:r>
    </w:p>
    <w:p w14:paraId="58B3E22F" w14:textId="77777777" w:rsidR="00FA5E94" w:rsidRPr="00612948" w:rsidRDefault="00FA5E94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7EC3427E" w14:textId="180B3E34" w:rsidR="0037790D" w:rsidRPr="002D6BAA" w:rsidRDefault="0037790D" w:rsidP="002D6BAA">
      <w:pPr>
        <w:pStyle w:val="BodyText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after="0"/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ยอดสินทรัพย์ตามบัญชีของ</w:t>
      </w:r>
      <w:r w:rsidR="0004597A" w:rsidRPr="002D6BAA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บริษัทได้รับการทบทวน ณ ทุกวันที่รายงานว่ามีข้อบ่งชี้เรื่องการด้อยค่าหรือไม่</w:t>
      </w:r>
      <w:r w:rsidRPr="002D6BAA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2D6BAA">
        <w:rPr>
          <w:rFonts w:asciiTheme="majorBidi" w:hAnsiTheme="majorBidi" w:cstheme="majorBidi"/>
          <w:sz w:val="30"/>
          <w:szCs w:val="30"/>
          <w:cs/>
        </w:rPr>
        <w:t>ในกรณีที่มีข้อบ่งชี้จะทำการประมาณมูลค่าสินทรัพย์ที่คาดว่าจะได้รับคืน</w:t>
      </w:r>
      <w:r w:rsidRPr="002D6BAA">
        <w:rPr>
          <w:rFonts w:asciiTheme="majorBidi" w:hAnsiTheme="majorBidi" w:cstheme="majorBidi"/>
          <w:strike/>
          <w:color w:val="FF0000"/>
          <w:sz w:val="30"/>
          <w:szCs w:val="30"/>
          <w:cs/>
        </w:rPr>
        <w:t xml:space="preserve"> </w:t>
      </w:r>
    </w:p>
    <w:p w14:paraId="55443F20" w14:textId="77777777" w:rsidR="009A05E3" w:rsidRPr="002D6BAA" w:rsidRDefault="009A05E3" w:rsidP="0037790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ind w:left="540"/>
        <w:jc w:val="thaiDistribute"/>
        <w:rPr>
          <w:rFonts w:asciiTheme="majorBidi" w:hAnsiTheme="majorBidi" w:cstheme="majorBidi"/>
          <w:sz w:val="30"/>
          <w:szCs w:val="30"/>
        </w:rPr>
      </w:pPr>
    </w:p>
    <w:p w14:paraId="23DAD502" w14:textId="34636930" w:rsidR="0037790D" w:rsidRPr="002D6BAA" w:rsidRDefault="0037790D" w:rsidP="0037790D">
      <w:pPr>
        <w:pStyle w:val="BodyText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after="0"/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ขาดทุนจากการด้อยค่ารับรู้ในกำไรหรือขาดทุนเมื่อมูลค่าตามบัญชีของสินทรัพย์หรือมูลค่าตามบัญชีของหน่วยสินทรัพย์ที่ก่อให้เกิดเงินสดสูงกว่ามูลค่าที่จะได้รับคืน เว้นแต่เมื่อมีการกลับรายการการประเมินมูลค่าของสินทรัพย์เพิ่มของสินทรัพย์ชิ้นเดียวกันที่เคยรับรู้ในส่วนของผู้ถือหุ้นและมีการด้อยค่าในเวลาต่อมา ในกรณีนี้จะรับรู้ในส่วนของผู้ถือหุ้น</w:t>
      </w:r>
    </w:p>
    <w:p w14:paraId="1D2A83AC" w14:textId="77777777" w:rsidR="0037790D" w:rsidRPr="002D6BAA" w:rsidRDefault="0037790D" w:rsidP="0037790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thaiDistribute"/>
        <w:rPr>
          <w:rFonts w:asciiTheme="majorBidi" w:eastAsia="Calibri" w:hAnsiTheme="majorBidi" w:cstheme="majorBidi"/>
          <w:i/>
          <w:sz w:val="30"/>
          <w:szCs w:val="30"/>
          <w:cs/>
        </w:rPr>
      </w:pPr>
    </w:p>
    <w:p w14:paraId="030A1E14" w14:textId="33553C0B" w:rsidR="0037790D" w:rsidRPr="002D6BAA" w:rsidRDefault="0037790D" w:rsidP="0037790D">
      <w:pPr>
        <w:pStyle w:val="BodyText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after="0"/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มูลค่าที่คาดว่าจะได้รับคืน หมายถึง มูลค่าจากการใช้ของสินทรัพย์หรือมูลค่ายุติธรรมของสินทรัพย์หักต้นทุนในการขายแล้วแต่มูลค่าใดจะสูงกว่า  ในการประเมินมูลค่าจากการใช้ของสินทรัพย์  ประมาณการกระแสเงินสดที่จะได้รับในอนาคตจะคิดลดเป็นมูลค่าปัจจุบันโดยใช้อัตราคิดลดก่อนคำนึงภาษีเงินได้เพื่อให้สะท้อนมูลค่าที่อาจประเมินได้ในตลาดปัจจุบัน ซึ่งแปรไปตามเวลาและความเสี่ยงที่มีต่อสินทรัพย์  สำหรับสินทรัพย์ที่ไม่ก่อให้เกิดกระแสเงินสดรับโดยอิสระจากสินทรัพย์อื่น จะพิจารณามูลค่าที่คาดว่าจะได้รับคืนรวมกับหน่วยสินทรัพย์ที่ก่อให้เกิดเงินสดที่สินทรัพย์นั้นเกี่ยวข้องด้วย</w:t>
      </w:r>
    </w:p>
    <w:p w14:paraId="67ED3CB3" w14:textId="77777777" w:rsidR="00395E28" w:rsidRPr="002D6BAA" w:rsidRDefault="00395E28" w:rsidP="0037790D">
      <w:pPr>
        <w:pStyle w:val="BodyText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after="0"/>
        <w:ind w:left="540"/>
        <w:jc w:val="thaiDistribute"/>
        <w:rPr>
          <w:rFonts w:asciiTheme="majorBidi" w:hAnsiTheme="majorBidi" w:cstheme="majorBidi"/>
          <w:sz w:val="30"/>
          <w:szCs w:val="30"/>
        </w:rPr>
      </w:pPr>
    </w:p>
    <w:p w14:paraId="7EEDDEE3" w14:textId="468AC75C" w:rsidR="0037790D" w:rsidRPr="0037790D" w:rsidRDefault="0037790D" w:rsidP="0037790D">
      <w:pPr>
        <w:pStyle w:val="BodyText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after="0"/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ขาดทุนจากการด้อยค่าของสินทรัพย์ที่เคยรับรู้ในงวดก่อนจะถูกกลับรายการ หากมีการเปลี่ยนแปลงประมาณการที่ใช้ในการคำนวณมูลค่าที่คาดว่าจะได้รับคืน ขาดทุนจากการด้อยค่าจะถูกกลับรายการเพียงเท่าที่มูลค่าตามบัญชีของสินทรัพย์ไม่เกินกว่ามูลค่าตามบัญชีภายหลังหักค่าเสื่อมราคาหรือค่าตัดจำหน่าย เสมือนหนึ่งไม่เคยมีการบันทึกขาดทุนจากการด้อยค่ามาก่อน</w:t>
      </w:r>
    </w:p>
    <w:p w14:paraId="07F9141F" w14:textId="77777777" w:rsidR="00FA5E94" w:rsidRPr="0037790D" w:rsidRDefault="00FA5E94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7985A414" w14:textId="70B3B6BD" w:rsidR="00FA5E94" w:rsidRPr="00425982" w:rsidRDefault="00425982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425982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ผลประโยชน์ของพนักงาน</w:t>
      </w:r>
    </w:p>
    <w:p w14:paraId="54298E15" w14:textId="593CA4C1" w:rsidR="0037790D" w:rsidRDefault="0037790D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271D2C25" w14:textId="36EE3AF3" w:rsidR="00912E58" w:rsidRDefault="00912E58" w:rsidP="00912E58">
      <w:pPr>
        <w:spacing w:line="240" w:lineRule="auto"/>
        <w:ind w:left="540"/>
        <w:jc w:val="thaiDistribute"/>
        <w:rPr>
          <w:rFonts w:asciiTheme="majorBidi" w:hAnsiTheme="majorBidi" w:cstheme="majorBidi"/>
          <w:i/>
          <w:iCs/>
          <w:sz w:val="30"/>
          <w:szCs w:val="30"/>
        </w:rPr>
      </w:pPr>
      <w:r w:rsidRPr="00D060E3">
        <w:rPr>
          <w:rFonts w:asciiTheme="majorBidi" w:hAnsiTheme="majorBidi" w:cstheme="majorBidi"/>
          <w:i/>
          <w:iCs/>
          <w:sz w:val="30"/>
          <w:szCs w:val="30"/>
          <w:cs/>
        </w:rPr>
        <w:t>โครงการสมทบเงิน</w:t>
      </w:r>
    </w:p>
    <w:p w14:paraId="6C585ECE" w14:textId="77777777" w:rsidR="00D060E3" w:rsidRPr="00D060E3" w:rsidRDefault="00D060E3" w:rsidP="00912E58">
      <w:pPr>
        <w:spacing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</w:rPr>
      </w:pPr>
    </w:p>
    <w:p w14:paraId="253360FC" w14:textId="4EBDE2A3" w:rsidR="00912E58" w:rsidRPr="00D060E3" w:rsidRDefault="00912E58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autoSpaceDE w:val="0"/>
        <w:autoSpaceDN w:val="0"/>
        <w:adjustRightInd w:val="0"/>
        <w:spacing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ภาระผูกพันในการสมทบเข้ากองทุนสำรองเลี้ยงชีพสำหรับพนักงานของ</w:t>
      </w:r>
      <w:r w:rsidR="0004597A" w:rsidRPr="002D6BAA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จะถูกรับรู้เป็นค่าใช้จ่ายพนักงานในกำไรหรือขาดทุนในรอบระยะเวลาที่พนักงานได้ทำงานให้กับกิจการ</w:t>
      </w:r>
    </w:p>
    <w:p w14:paraId="3F1C5959" w14:textId="24A62574" w:rsidR="00912E58" w:rsidRDefault="00912E58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</w:rPr>
      </w:pPr>
    </w:p>
    <w:p w14:paraId="14F78D10" w14:textId="025E014C" w:rsidR="002D6BAA" w:rsidRDefault="002D6BAA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</w:rPr>
      </w:pPr>
    </w:p>
    <w:p w14:paraId="6B64811F" w14:textId="77777777" w:rsidR="002D6BAA" w:rsidRDefault="002D6BAA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</w:rPr>
      </w:pPr>
    </w:p>
    <w:p w14:paraId="1C197787" w14:textId="77777777" w:rsidR="002D6BAA" w:rsidRPr="00912E58" w:rsidRDefault="002D6BAA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</w:rPr>
      </w:pPr>
    </w:p>
    <w:p w14:paraId="3D9C6ED8" w14:textId="77777777" w:rsidR="00912E58" w:rsidRPr="00D060E3" w:rsidRDefault="00912E58" w:rsidP="00912E58">
      <w:pPr>
        <w:spacing w:line="240" w:lineRule="auto"/>
        <w:ind w:left="540"/>
        <w:jc w:val="thaiDistribute"/>
        <w:rPr>
          <w:rFonts w:asciiTheme="majorBidi" w:hAnsiTheme="majorBidi" w:cstheme="majorBidi"/>
          <w:i/>
          <w:iCs/>
          <w:sz w:val="30"/>
          <w:szCs w:val="30"/>
        </w:rPr>
      </w:pPr>
      <w:r w:rsidRPr="00D060E3">
        <w:rPr>
          <w:rFonts w:asciiTheme="majorBidi" w:hAnsiTheme="majorBidi" w:cstheme="majorBidi"/>
          <w:i/>
          <w:iCs/>
          <w:sz w:val="30"/>
          <w:szCs w:val="30"/>
          <w:cs/>
        </w:rPr>
        <w:lastRenderedPageBreak/>
        <w:t>โครงการผลประโยชน์ที่กำหนดไว้</w:t>
      </w:r>
    </w:p>
    <w:p w14:paraId="67A15FDE" w14:textId="77777777" w:rsidR="00D060E3" w:rsidRDefault="00D060E3" w:rsidP="00912E58">
      <w:pPr>
        <w:spacing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  <w:highlight w:val="cyan"/>
        </w:rPr>
      </w:pPr>
    </w:p>
    <w:p w14:paraId="35552132" w14:textId="3FEAA36C" w:rsidR="00912E58" w:rsidRPr="002D6BAA" w:rsidRDefault="00912E58" w:rsidP="00912E58">
      <w:pPr>
        <w:spacing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ภาระผูกพันสุทธิของ</w:t>
      </w:r>
      <w:r w:rsidR="00007BA1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จากโครงการผลประโยชน์ที่กำหนดไว้ถูกคำนวณจากการประมาณผลประโยชน์ในอนาคตที่เกิดจากการทำงานของพนักงานในงวดปัจจุบันและงวดก่อนๆ  ผลประโยชน์ดังกล่าวได้มีการคิดลดกระแสเงินสดเพื่อให้เป็นมูลค่าปัจจุบันซึ่งจัดทำโดยนักคณิตศาสตร์ประกันภัยที่ได้รับอนุญาตเป็นประจำทุกปี โดยวิธีคิดลดแต่ละหน่วยที่ประมาณการไว้</w:t>
      </w:r>
    </w:p>
    <w:p w14:paraId="64FB9074" w14:textId="77777777" w:rsidR="009A05E3" w:rsidRPr="002D6BAA" w:rsidRDefault="009A05E3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</w:rPr>
      </w:pPr>
    </w:p>
    <w:p w14:paraId="4EB4D909" w14:textId="772E8F54" w:rsidR="00912E58" w:rsidRPr="002D6BAA" w:rsidRDefault="00912E58" w:rsidP="00912E58">
      <w:pPr>
        <w:pStyle w:val="BodyText"/>
        <w:spacing w:after="0"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ในการวัดมูลค่าใหม่ของหนี้สินผลประโยชน์ที่กำหนดไว้สุทธิ</w:t>
      </w:r>
      <w:r w:rsidRPr="002D6BAA">
        <w:rPr>
          <w:rFonts w:asciiTheme="majorBidi" w:hAnsiTheme="majorBidi" w:cstheme="majorBidi"/>
          <w:sz w:val="30"/>
          <w:szCs w:val="30"/>
        </w:rPr>
        <w:t xml:space="preserve"> </w:t>
      </w:r>
      <w:r w:rsidRPr="002D6BAA">
        <w:rPr>
          <w:rFonts w:asciiTheme="majorBidi" w:hAnsiTheme="majorBidi" w:cstheme="majorBidi"/>
          <w:sz w:val="30"/>
          <w:szCs w:val="30"/>
          <w:cs/>
        </w:rPr>
        <w:t>กำไรหรือขาดทุนจากการประมาณการตามหลักคณิตศาสตร์ประกันภัยจะถูกรับรู้รายการในกำไรขาดทุนเบ็ดเสร็จอื่นทันที</w:t>
      </w:r>
      <w:r w:rsidRPr="002D6BAA">
        <w:rPr>
          <w:rFonts w:asciiTheme="majorBidi" w:hAnsiTheme="majorBidi" w:cstheme="majorBidi"/>
          <w:sz w:val="30"/>
          <w:szCs w:val="30"/>
        </w:rPr>
        <w:t xml:space="preserve"> </w:t>
      </w:r>
      <w:r w:rsidR="0004597A" w:rsidRPr="002D6BAA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กำหนดดอกเบี้ยจ่ายของหนี้สินผลประโยชน์ที่กำหนดไว้สุทธิโดยใช้อัตราคิดลดที่ใช้วัดมูลค่าภาระผูกพันตามโครงการผลประโยชน์ ณ ต้นปี โดยคำนึงถึงการเปลี่ยนแปลงใดๆ ในหนี้สินผลประโยชน์ที่กำหนดไว้สุทธิซึ่งเป็นผลมาจากการสมทบเงินและการจ่ายชำระผลประโยชน์ ดอกเบี้ยจ่ายสุทธิและค่าใช้จ่ายอื่นๆ ที่เกี่ยวข้องกับโครงการผลประโยชน์รับรู้ในกำไรหรือขาดทุน</w:t>
      </w:r>
    </w:p>
    <w:p w14:paraId="0AF707AA" w14:textId="77777777" w:rsidR="00912E58" w:rsidRPr="002D6BAA" w:rsidRDefault="00912E58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  <w:cs/>
        </w:rPr>
      </w:pPr>
    </w:p>
    <w:p w14:paraId="41EDAC9F" w14:textId="2069033C" w:rsidR="00912E58" w:rsidRPr="002D6BAA" w:rsidRDefault="00912E58" w:rsidP="00912E58">
      <w:pPr>
        <w:pStyle w:val="BodyText"/>
        <w:spacing w:after="0"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 xml:space="preserve">เมื่อมีการเปลี่ยนแปลงผลประโยชน์ของโครงการหรือการลดขนาดโครงการ การเปลี่ยนแปลงในผลประโยชน์ที่เกี่ยวข้องกับการบริการในอดีต หรือกำไรหรือขาดทุนจากการลดขนาดโครงการต้องรับรู้ในกำไรหรือขาดทุนทันที </w:t>
      </w:r>
      <w:r w:rsidR="0004597A" w:rsidRPr="002D6BAA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บริษัทรับรู้กำไรและขาดทุนจากการจ่ายชำระผลประโยชน์พนักงานเมื่อเกิดขึ้น</w:t>
      </w:r>
    </w:p>
    <w:p w14:paraId="53AEDC15" w14:textId="77777777" w:rsidR="0004597A" w:rsidRPr="002D6BAA" w:rsidRDefault="0004597A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</w:rPr>
      </w:pPr>
    </w:p>
    <w:p w14:paraId="060CA929" w14:textId="230ECDC8" w:rsidR="004E0112" w:rsidRPr="002D6BAA" w:rsidRDefault="004E0112" w:rsidP="004E0112">
      <w:pPr>
        <w:spacing w:line="240" w:lineRule="auto"/>
        <w:ind w:left="540"/>
        <w:jc w:val="thaiDistribute"/>
        <w:rPr>
          <w:rFonts w:asciiTheme="majorBidi" w:hAnsiTheme="majorBidi" w:cstheme="majorBidi"/>
          <w:i/>
          <w:iCs/>
          <w:sz w:val="30"/>
          <w:szCs w:val="30"/>
        </w:rPr>
      </w:pPr>
      <w:r w:rsidRPr="002D6BAA">
        <w:rPr>
          <w:rFonts w:asciiTheme="majorBidi" w:hAnsiTheme="majorBidi" w:cstheme="majorBidi"/>
          <w:i/>
          <w:iCs/>
          <w:sz w:val="30"/>
          <w:szCs w:val="30"/>
          <w:cs/>
        </w:rPr>
        <w:t>ผลประโยชน์ระยะยาวอื่น</w:t>
      </w:r>
    </w:p>
    <w:p w14:paraId="6D8C7DAD" w14:textId="77777777" w:rsidR="004E0112" w:rsidRPr="002D6BAA" w:rsidRDefault="004E0112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  <w:cs/>
        </w:rPr>
      </w:pPr>
    </w:p>
    <w:p w14:paraId="76A062ED" w14:textId="1968B4E5" w:rsidR="00912E58" w:rsidRPr="002D6BAA" w:rsidRDefault="00912E58" w:rsidP="0050497F">
      <w:pPr>
        <w:pStyle w:val="BodyText"/>
        <w:spacing w:after="0"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ภาระผูกพันสุทธิของ</w:t>
      </w:r>
      <w:r w:rsidR="00007BA1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ที่เป็นผลประโยชน์ระยะยาวของพนักงานเป็นผลประโยชน์ในอนาคตที่เกิดจากการทำงานของพนักงานในงวดปัจจุบันและงวดก่อนๆ ซึ่งผลประโยชน์นี้ได้คิดลดกระแสเงินสดเพื่อให้เป็นมูลค่าปัจจุบัน การวัดมูลค่าใหม่จะรับรู้ในกำไรหรือขาดทุนเมื่อเกิดขึ้น</w:t>
      </w:r>
    </w:p>
    <w:p w14:paraId="02002559" w14:textId="6C894EED" w:rsidR="00912E58" w:rsidRPr="002D6BAA" w:rsidRDefault="00912E58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</w:rPr>
      </w:pPr>
    </w:p>
    <w:p w14:paraId="6AA5D846" w14:textId="50AAC3AE" w:rsidR="0050497F" w:rsidRPr="002D6BAA" w:rsidRDefault="0050497F" w:rsidP="0050497F">
      <w:pPr>
        <w:spacing w:line="240" w:lineRule="auto"/>
        <w:ind w:left="540"/>
        <w:jc w:val="thaiDistribute"/>
        <w:rPr>
          <w:rFonts w:asciiTheme="majorBidi" w:hAnsiTheme="majorBidi" w:cstheme="majorBidi"/>
          <w:i/>
          <w:iCs/>
          <w:sz w:val="30"/>
          <w:szCs w:val="30"/>
        </w:rPr>
      </w:pPr>
      <w:r w:rsidRPr="002D6BAA">
        <w:rPr>
          <w:rFonts w:asciiTheme="majorBidi" w:hAnsiTheme="majorBidi" w:cstheme="majorBidi"/>
          <w:i/>
          <w:iCs/>
          <w:sz w:val="30"/>
          <w:szCs w:val="30"/>
          <w:cs/>
        </w:rPr>
        <w:t>ผลประโยชน์เมื่อเลิกจ้าง</w:t>
      </w:r>
    </w:p>
    <w:p w14:paraId="433DA148" w14:textId="77777777" w:rsidR="0050497F" w:rsidRPr="002D6BAA" w:rsidRDefault="0050497F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</w:rPr>
      </w:pPr>
    </w:p>
    <w:p w14:paraId="5AA57590" w14:textId="6CF52637" w:rsidR="00912E58" w:rsidRPr="0050497F" w:rsidRDefault="00912E58" w:rsidP="00912E58">
      <w:pPr>
        <w:tabs>
          <w:tab w:val="clear" w:pos="227"/>
          <w:tab w:val="clear" w:pos="454"/>
          <w:tab w:val="clear" w:pos="680"/>
          <w:tab w:val="left" w:pos="720"/>
        </w:tabs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ผลประโยชน์เมื่อเลิกจ้างจะรับรู้เป็นค่าใช้จ่ายเมื่อวันใดวันหนึ่งต่อไปนี้เกิดขึ้นก่อน เมื่อ</w:t>
      </w:r>
      <w:r w:rsidR="00007BA1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บริษัทไม่สามารถยกเลิกข้อเสนอการให้ผลประโยชน์ดังกล่าวได้อีกต่อไป หรือเมื่อ</w:t>
      </w:r>
      <w:r w:rsidR="00007BA1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 xml:space="preserve">บริษัทรับรู้ต้นทุนสำหรับการปรับโครงสร้าง หากระยะเวลาการจ่ายผลประโยชน์เกินกว่า </w:t>
      </w:r>
      <w:r w:rsidRPr="002D6BAA">
        <w:rPr>
          <w:rFonts w:asciiTheme="majorBidi" w:hAnsiTheme="majorBidi" w:cstheme="majorBidi"/>
          <w:sz w:val="30"/>
          <w:szCs w:val="30"/>
        </w:rPr>
        <w:t xml:space="preserve">12 </w:t>
      </w:r>
      <w:r w:rsidRPr="002D6BAA">
        <w:rPr>
          <w:rFonts w:asciiTheme="majorBidi" w:hAnsiTheme="majorBidi" w:cstheme="majorBidi"/>
          <w:sz w:val="30"/>
          <w:szCs w:val="30"/>
          <w:cs/>
        </w:rPr>
        <w:t>เดือนนับจากวันสิ้นรอบระยะเวลารายงาน ผลประโยชน์เมื่อเลิกจ้างจะถูก</w:t>
      </w:r>
      <w:r w:rsidRPr="002D6BAA">
        <w:rPr>
          <w:rFonts w:asciiTheme="majorBidi" w:hAnsiTheme="majorBidi" w:cstheme="majorBidi"/>
          <w:sz w:val="30"/>
          <w:szCs w:val="30"/>
        </w:rPr>
        <w:t xml:space="preserve">   </w:t>
      </w:r>
      <w:r w:rsidRPr="002D6BAA">
        <w:rPr>
          <w:rFonts w:asciiTheme="majorBidi" w:hAnsiTheme="majorBidi" w:cstheme="majorBidi"/>
          <w:sz w:val="30"/>
          <w:szCs w:val="30"/>
          <w:cs/>
        </w:rPr>
        <w:t>คิดลดกระแสเงินสด</w:t>
      </w:r>
    </w:p>
    <w:p w14:paraId="189BF1EE" w14:textId="09BA6B2B" w:rsidR="00912E58" w:rsidRDefault="00912E58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</w:rPr>
      </w:pPr>
    </w:p>
    <w:p w14:paraId="4FAE0033" w14:textId="77777777" w:rsidR="002D6BAA" w:rsidRDefault="002D6BAA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</w:rPr>
      </w:pPr>
    </w:p>
    <w:p w14:paraId="7D8B9C45" w14:textId="3692DDB0" w:rsidR="0050497F" w:rsidRPr="004034AB" w:rsidRDefault="004034AB" w:rsidP="004034AB">
      <w:pPr>
        <w:spacing w:line="240" w:lineRule="auto"/>
        <w:ind w:left="540"/>
        <w:jc w:val="thaiDistribute"/>
        <w:rPr>
          <w:rFonts w:asciiTheme="majorBidi" w:hAnsiTheme="majorBidi" w:cstheme="majorBidi"/>
          <w:i/>
          <w:iCs/>
          <w:sz w:val="30"/>
          <w:szCs w:val="30"/>
        </w:rPr>
      </w:pPr>
      <w:r w:rsidRPr="004034AB">
        <w:rPr>
          <w:rFonts w:asciiTheme="majorBidi" w:hAnsiTheme="majorBidi" w:cstheme="majorBidi"/>
          <w:i/>
          <w:iCs/>
          <w:sz w:val="30"/>
          <w:szCs w:val="30"/>
          <w:cs/>
        </w:rPr>
        <w:lastRenderedPageBreak/>
        <w:t>ผลประโยชน์ระยะสั้นของพนักงาน</w:t>
      </w:r>
    </w:p>
    <w:p w14:paraId="6EC747F5" w14:textId="77777777" w:rsidR="0050497F" w:rsidRPr="00912E58" w:rsidRDefault="0050497F" w:rsidP="00912E5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30"/>
          <w:szCs w:val="30"/>
        </w:rPr>
      </w:pPr>
    </w:p>
    <w:p w14:paraId="319CEF0F" w14:textId="2392D742" w:rsidR="00912E58" w:rsidRPr="002D6BAA" w:rsidRDefault="00912E58" w:rsidP="00912E58">
      <w:pPr>
        <w:tabs>
          <w:tab w:val="clear" w:pos="227"/>
          <w:tab w:val="clear" w:pos="454"/>
          <w:tab w:val="clear" w:pos="680"/>
          <w:tab w:val="left" w:pos="720"/>
        </w:tabs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ผลประโยชน์ระยะสั้นของพนักงานรับรู้เป็นค่าใช้จ่ายเมื่อพนักงานทำงานให้</w:t>
      </w:r>
      <w:r w:rsidRPr="002D6BAA">
        <w:rPr>
          <w:rFonts w:asciiTheme="majorBidi" w:hAnsiTheme="majorBidi" w:cstheme="majorBidi"/>
          <w:sz w:val="30"/>
          <w:szCs w:val="30"/>
        </w:rPr>
        <w:t xml:space="preserve"> </w:t>
      </w:r>
      <w:r w:rsidRPr="002D6BAA">
        <w:rPr>
          <w:rFonts w:asciiTheme="majorBidi" w:hAnsiTheme="majorBidi" w:cstheme="majorBidi"/>
          <w:sz w:val="30"/>
          <w:szCs w:val="30"/>
          <w:cs/>
        </w:rPr>
        <w:t>หนี้สินรับรู้ด้วยมูลค่าที่คาดว่าจะจ่ายชำระ หาก</w:t>
      </w:r>
      <w:r w:rsidR="00007BA1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มีภาระผูกพันตามกฎหมายหรือภาระผูกพันโดยอนุมานที่จะต้องจ่ายอันเป็นผลมาจากการที่พนักงานได้ทำงานให้ในอดีตและภาระผูกพันนี้สามารถประมาณได้อย่างสมเหตุสมผล</w:t>
      </w:r>
    </w:p>
    <w:p w14:paraId="665C1B7D" w14:textId="77777777" w:rsidR="009A05E3" w:rsidRPr="002D6BAA" w:rsidRDefault="009A05E3" w:rsidP="002D6BA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5BD9D04F" w14:textId="774F92B7" w:rsidR="0037790D" w:rsidRPr="002D6BAA" w:rsidRDefault="007F6352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2D6BAA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ประมาณการหนี้สิน</w:t>
      </w:r>
    </w:p>
    <w:p w14:paraId="3943C603" w14:textId="06AAD121" w:rsidR="0037790D" w:rsidRPr="002D6BAA" w:rsidRDefault="0037790D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622592B0" w14:textId="095A1950" w:rsidR="00F66AC7" w:rsidRDefault="00F66AC7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/>
          <w:sz w:val="30"/>
          <w:szCs w:val="30"/>
          <w:cs/>
        </w:rPr>
        <w:t>ประมาณการหนี้สินจะรับรู้ก็ต่อเมื่อ</w:t>
      </w:r>
      <w:r w:rsidR="0004597A" w:rsidRPr="002D6BAA">
        <w:rPr>
          <w:rFonts w:asciiTheme="majorBidi" w:hAnsi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/>
          <w:sz w:val="30"/>
          <w:szCs w:val="30"/>
          <w:cs/>
        </w:rPr>
        <w:t>บริษัทมีภาระผูกพันตามกฎหมายหรือภาระผูกพันจากการอนุมานที่เกิดขึ้นในปัจจุบันอันเป็นผลมาจากเหตุการณ์ในอดีตซึ่งสามารถประมาณจำนวนของภาระผูกพันได้อย่างน่าเชื่อถือ และมีความเป็นไปได้ค่อนข้างแน่นอนว่าประโยชน์เชิงเศรษฐกิจจะต้องถูกจ่ายไปเพื่อชำระภาระผูกพันดังกล่าว  ประมาณการหนี้สินพิจารณาจากการคิดลดกระแสเงินสดที่จะจ่ายในอนาคตโดยใช้อัตราคิดลดในตลาดปัจจุบันก่อนคำนึงถึงภาษีเงินได้  เพื่อให้สะท้อนจำนวนที่อาจประเมินได้ในตลาดปัจจุบันซึ่งแปรไปตามเวลาและความเสี่ยงที่มีต่อหนี้สิน  ประมาณการหนี้สิน ส่วนที่เพิ่มขึ้นเนื่องจากเวลาที่ผ่านไปรับรู้เป็นต้นทุนทางการเงิน</w:t>
      </w:r>
    </w:p>
    <w:p w14:paraId="6DC38771" w14:textId="77777777" w:rsidR="003719A3" w:rsidRPr="002D6BAA" w:rsidRDefault="003719A3" w:rsidP="003719A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012FDF95" w14:textId="51849BDA" w:rsidR="003719A3" w:rsidRPr="002D6BAA" w:rsidRDefault="003719A3" w:rsidP="003719A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สำรองการยกเลิกกรมธรรม์ประกันภัย</w:t>
      </w:r>
    </w:p>
    <w:p w14:paraId="4898C8BD" w14:textId="6F386065" w:rsidR="007D4618" w:rsidRDefault="007D4618" w:rsidP="002D6BAA">
      <w:pPr>
        <w:pStyle w:val="BodyText"/>
        <w:shd w:val="clear" w:color="auto" w:fill="FFFFFF"/>
        <w:spacing w:after="0" w:line="240" w:lineRule="auto"/>
        <w:ind w:right="-43"/>
        <w:jc w:val="thaiDistribute"/>
        <w:rPr>
          <w:sz w:val="30"/>
          <w:szCs w:val="30"/>
        </w:rPr>
      </w:pPr>
    </w:p>
    <w:p w14:paraId="60D6FDB9" w14:textId="18186004" w:rsidR="003719A3" w:rsidRDefault="003719A3" w:rsidP="003719A3">
      <w:pPr>
        <w:pStyle w:val="BodyText"/>
        <w:shd w:val="clear" w:color="auto" w:fill="FFFFFF"/>
        <w:spacing w:after="0" w:line="240" w:lineRule="auto"/>
        <w:ind w:left="540" w:right="-43"/>
        <w:jc w:val="thaiDistribute"/>
        <w:rPr>
          <w:rFonts w:asciiTheme="majorBidi" w:hAnsiTheme="majorBidi"/>
          <w:sz w:val="30"/>
          <w:szCs w:val="30"/>
        </w:rPr>
      </w:pPr>
      <w:r w:rsidRPr="003719A3">
        <w:rPr>
          <w:rFonts w:asciiTheme="majorBidi" w:hAnsiTheme="majorBidi"/>
          <w:sz w:val="30"/>
          <w:szCs w:val="30"/>
          <w:cs/>
        </w:rPr>
        <w:t>บริษัทย่อยมีการประมาณการสำรองการยกเลิกกรมธรรม์ประกันภัยจากการที่ผู้เอาประกันสามารถยกเลิกกรมธรรม์ประกันภัยในระหว่างช่วงเวลาที่กรมธรรม์มีผลบังคับได้ โดยฝ่ายบริหารพิจารณาจากประสบการณ์ในอดีตและ/หรือข้อมูลที่มีอยู่ในปัจจุบันเกี่ยวกับการยกเลิกกรมธรรม์ของผู้เอาประกัน</w:t>
      </w:r>
    </w:p>
    <w:p w14:paraId="04AF18F7" w14:textId="77777777" w:rsidR="003719A3" w:rsidRPr="003719A3" w:rsidDel="001A6CC8" w:rsidRDefault="003719A3" w:rsidP="002D6BAA">
      <w:pPr>
        <w:pStyle w:val="BodyText"/>
        <w:shd w:val="clear" w:color="auto" w:fill="FFFFFF"/>
        <w:spacing w:after="0" w:line="240" w:lineRule="auto"/>
        <w:ind w:right="-43"/>
        <w:jc w:val="thaiDistribute"/>
        <w:rPr>
          <w:sz w:val="30"/>
          <w:szCs w:val="30"/>
          <w:cs/>
        </w:rPr>
      </w:pPr>
    </w:p>
    <w:p w14:paraId="58678FEE" w14:textId="52F6B3E2" w:rsidR="004970CE" w:rsidRPr="001F2052" w:rsidRDefault="004970CE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รายได้</w:t>
      </w:r>
    </w:p>
    <w:p w14:paraId="7456C343" w14:textId="4B33C654" w:rsidR="00BE75BA" w:rsidRDefault="00BE75BA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32C8B6AA" w14:textId="218E5D94" w:rsidR="007C049B" w:rsidRPr="007C049B" w:rsidRDefault="007C049B" w:rsidP="009112CF">
      <w:pPr>
        <w:pStyle w:val="ListParagraph"/>
        <w:autoSpaceDE w:val="0"/>
        <w:autoSpaceDN w:val="0"/>
        <w:adjustRightInd w:val="0"/>
        <w:ind w:left="540" w:right="-43"/>
        <w:jc w:val="thaiDistribute"/>
        <w:rPr>
          <w:rFonts w:asciiTheme="majorBidi" w:hAnsiTheme="majorBidi" w:cstheme="majorBidi"/>
          <w:b/>
          <w:bCs/>
          <w:color w:val="0000FF"/>
          <w:sz w:val="30"/>
          <w:szCs w:val="30"/>
          <w:cs/>
        </w:rPr>
      </w:pPr>
      <w:r w:rsidRPr="007C049B">
        <w:rPr>
          <w:rFonts w:asciiTheme="majorBidi" w:hAnsiTheme="majorBidi" w:cstheme="majorBidi"/>
          <w:sz w:val="30"/>
          <w:szCs w:val="30"/>
          <w:cs/>
        </w:rPr>
        <w:t>รายได้</w:t>
      </w:r>
      <w:r w:rsidR="009112CF">
        <w:rPr>
          <w:rFonts w:asciiTheme="majorBidi" w:hAnsiTheme="majorBidi" w:cstheme="majorBidi" w:hint="cs"/>
          <w:sz w:val="30"/>
          <w:szCs w:val="30"/>
          <w:cs/>
        </w:rPr>
        <w:t>ค่าบริการรับรู้เป็นรายได้เมื่อก</w:t>
      </w:r>
      <w:r w:rsidR="00023C09">
        <w:rPr>
          <w:rFonts w:asciiTheme="majorBidi" w:hAnsiTheme="majorBidi" w:cstheme="majorBidi" w:hint="cs"/>
          <w:sz w:val="30"/>
          <w:szCs w:val="30"/>
          <w:cs/>
        </w:rPr>
        <w:t>ลุ่มบริษัท</w:t>
      </w:r>
      <w:r w:rsidR="009112CF">
        <w:rPr>
          <w:rFonts w:asciiTheme="majorBidi" w:hAnsiTheme="majorBidi" w:cstheme="majorBidi" w:hint="cs"/>
          <w:sz w:val="30"/>
          <w:szCs w:val="30"/>
          <w:cs/>
        </w:rPr>
        <w:t>ให้บริการเสร็จสิ้น ทั้งนี้</w:t>
      </w:r>
      <w:r w:rsidR="0004597A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9112CF">
        <w:rPr>
          <w:rFonts w:asciiTheme="majorBidi" w:hAnsiTheme="majorBidi" w:cstheme="majorBidi" w:hint="cs"/>
          <w:sz w:val="30"/>
          <w:szCs w:val="30"/>
          <w:cs/>
        </w:rPr>
        <w:t>บริษัทจะรับรู้รายได้ดังกล่าวเมื่อมีความเป็นไปได้ค่อนข้างแน่ที่จะเรียกเก็บเงินได้</w:t>
      </w:r>
    </w:p>
    <w:p w14:paraId="4AA04133" w14:textId="77777777" w:rsidR="007C049B" w:rsidRDefault="007C049B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65FDD1AF" w14:textId="379AA834" w:rsidR="002D120D" w:rsidRDefault="009112CF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i/>
          <w:iCs/>
          <w:sz w:val="30"/>
          <w:szCs w:val="30"/>
        </w:rPr>
      </w:pPr>
      <w:r w:rsidRPr="009112CF">
        <w:rPr>
          <w:rFonts w:asciiTheme="majorBidi" w:hAnsiTheme="majorBidi" w:cstheme="majorBidi" w:hint="cs"/>
          <w:i/>
          <w:iCs/>
          <w:sz w:val="30"/>
          <w:szCs w:val="30"/>
          <w:cs/>
        </w:rPr>
        <w:t>รายได้ค่านายหน้า</w:t>
      </w:r>
    </w:p>
    <w:p w14:paraId="43339700" w14:textId="77777777" w:rsidR="009112CF" w:rsidRPr="009112CF" w:rsidRDefault="009112CF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i/>
          <w:iCs/>
          <w:sz w:val="30"/>
          <w:szCs w:val="30"/>
        </w:rPr>
      </w:pPr>
    </w:p>
    <w:p w14:paraId="01AF00B7" w14:textId="008448E9" w:rsidR="002D120D" w:rsidRPr="002D120D" w:rsidRDefault="009112CF" w:rsidP="002D120D">
      <w:pPr>
        <w:pStyle w:val="ListParagraph"/>
        <w:autoSpaceDE w:val="0"/>
        <w:autoSpaceDN w:val="0"/>
        <w:adjustRightInd w:val="0"/>
        <w:ind w:left="547" w:right="-43"/>
        <w:jc w:val="thaiDistribute"/>
        <w:rPr>
          <w:rFonts w:asciiTheme="majorBidi" w:hAnsiTheme="majorBidi" w:cstheme="majorBidi"/>
          <w:b/>
          <w:bCs/>
          <w:color w:val="0000FF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รายได้ค่านายหน้ารับรู้เป็นรายได้เมื่อวันที่กรมธรรม์มีผลบังคับสุทธิจากส่วนลดจ่าย และได้ให้บริการแล้วเสร็จ</w:t>
      </w:r>
    </w:p>
    <w:p w14:paraId="40A8081A" w14:textId="1801B7E7" w:rsidR="00BE75BA" w:rsidRDefault="00BE75BA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14F8E785" w14:textId="77777777" w:rsidR="00AB3464" w:rsidRDefault="00AB3464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164E6AB8" w14:textId="3B88D543" w:rsidR="002F331B" w:rsidRPr="002F331B" w:rsidRDefault="002F331B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2F331B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lastRenderedPageBreak/>
        <w:t>รายได้อื่น</w:t>
      </w:r>
    </w:p>
    <w:p w14:paraId="383D7798" w14:textId="2921DDEF" w:rsidR="00BE75BA" w:rsidRDefault="00BE75BA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05463A66" w14:textId="5EC2C2A9" w:rsidR="002F331B" w:rsidRPr="009B47A4" w:rsidRDefault="002F331B" w:rsidP="002F331B">
      <w:pPr>
        <w:pStyle w:val="BodyText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after="0"/>
        <w:ind w:left="540" w:right="-43"/>
        <w:jc w:val="thaiDistribute"/>
        <w:rPr>
          <w:rFonts w:asciiTheme="majorBidi" w:eastAsia="Batang" w:hAnsiTheme="majorBidi" w:cstheme="majorBidi"/>
          <w:sz w:val="30"/>
          <w:szCs w:val="30"/>
        </w:rPr>
      </w:pPr>
      <w:r w:rsidRPr="009B47A4">
        <w:rPr>
          <w:rFonts w:asciiTheme="majorBidi" w:eastAsia="Batang" w:hAnsiTheme="majorBidi" w:cstheme="majorBidi"/>
          <w:sz w:val="30"/>
          <w:szCs w:val="30"/>
          <w:cs/>
        </w:rPr>
        <w:t>รายได้</w:t>
      </w:r>
      <w:r w:rsidRPr="009B47A4">
        <w:rPr>
          <w:rFonts w:asciiTheme="majorBidi" w:eastAsia="Batang" w:hAnsiTheme="majorBidi" w:cstheme="majorBidi" w:hint="cs"/>
          <w:sz w:val="30"/>
          <w:szCs w:val="30"/>
          <w:cs/>
        </w:rPr>
        <w:t>อื่น</w:t>
      </w:r>
      <w:r w:rsidRPr="009B47A4">
        <w:rPr>
          <w:rFonts w:asciiTheme="majorBidi" w:eastAsia="Batang" w:hAnsiTheme="majorBidi" w:cstheme="majorBidi"/>
          <w:sz w:val="30"/>
          <w:szCs w:val="30"/>
          <w:cs/>
        </w:rPr>
        <w:t>ซึ่งประกอบด้วยเงินปันผลและอื่นๆ โดยทั่วไปบันทึก</w:t>
      </w:r>
      <w:r w:rsidRPr="009B47A4">
        <w:rPr>
          <w:rFonts w:asciiTheme="majorBidi" w:eastAsia="Batang" w:hAnsiTheme="majorBidi" w:cstheme="majorBidi" w:hint="cs"/>
          <w:sz w:val="30"/>
          <w:szCs w:val="30"/>
          <w:cs/>
        </w:rPr>
        <w:t>ด้วย</w:t>
      </w:r>
      <w:r w:rsidRPr="009B47A4">
        <w:rPr>
          <w:rFonts w:asciiTheme="majorBidi" w:eastAsia="Batang" w:hAnsiTheme="majorBidi" w:cstheme="majorBidi"/>
          <w:sz w:val="30"/>
          <w:szCs w:val="30"/>
          <w:cs/>
        </w:rPr>
        <w:t>เกณฑ์คงค้าง ยกเว้นเงินปันผลรับบันทึกในกำไรหรือขาดทุนในวันที่</w:t>
      </w:r>
      <w:r w:rsidR="003C4349">
        <w:rPr>
          <w:rFonts w:asciiTheme="majorBidi" w:eastAsia="Batang" w:hAnsiTheme="majorBidi" w:cstheme="majorBidi" w:hint="cs"/>
          <w:sz w:val="30"/>
          <w:szCs w:val="30"/>
          <w:cs/>
        </w:rPr>
        <w:t>กลุ่ม</w:t>
      </w:r>
      <w:r w:rsidRPr="009B47A4">
        <w:rPr>
          <w:rFonts w:asciiTheme="majorBidi" w:eastAsia="Batang" w:hAnsiTheme="majorBidi" w:cstheme="majorBidi"/>
          <w:sz w:val="30"/>
          <w:szCs w:val="30"/>
          <w:cs/>
        </w:rPr>
        <w:t xml:space="preserve">บริษัทมีสิทธิได้รับเงินปันผล </w:t>
      </w:r>
    </w:p>
    <w:p w14:paraId="59AB569A" w14:textId="77777777" w:rsidR="002D6BAA" w:rsidRDefault="002D6BAA" w:rsidP="003719A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2FF8FB7B" w14:textId="000E318C" w:rsidR="00480E17" w:rsidRPr="00480E17" w:rsidRDefault="00480E17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480E17"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ดอกเบี้ย</w:t>
      </w:r>
      <w:r w:rsidR="002D6BAA"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รับ</w:t>
      </w:r>
    </w:p>
    <w:p w14:paraId="7E9314F5" w14:textId="54D839F7" w:rsidR="00BE75BA" w:rsidRDefault="00BE75BA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293E2458" w14:textId="2D1D727F" w:rsidR="004706F9" w:rsidRDefault="004706F9" w:rsidP="004D1DD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jc w:val="thaiDistribute"/>
        <w:rPr>
          <w:rFonts w:asciiTheme="majorBidi" w:eastAsia="Batang" w:hAnsiTheme="majorBidi" w:cstheme="majorBidi"/>
          <w:strike/>
          <w:color w:val="FF0000"/>
          <w:sz w:val="30"/>
          <w:szCs w:val="30"/>
        </w:rPr>
      </w:pPr>
      <w:r w:rsidRPr="004D1DDE">
        <w:rPr>
          <w:rFonts w:asciiTheme="majorBidi" w:eastAsia="Batang" w:hAnsiTheme="majorBidi" w:cstheme="majorBidi"/>
          <w:sz w:val="30"/>
          <w:szCs w:val="30"/>
          <w:cs/>
        </w:rPr>
        <w:t>ดอกเบี้ยรับและดอกเบี้ยจ่ายรับรู้ในกำไรหรือขาดทุนด้วยวิธีดอกเบี้ยที่แท้จริง ในการคำนวณดอกเบี้ยรับและดอกเบี้ยจ่าย อัตราดอกเบี้ยที่แท้จริงจะนำมาใช้กับมูลค่าตามบัญชีขั้นต้นของสินทรัพย์ (เมื่อสินทรัพย์ไม่มีการด้อยค่าด้านเครดิต) หรือราคาทุนตัดจำหน่ายของหนี้สิน</w:t>
      </w:r>
    </w:p>
    <w:p w14:paraId="3FA2D0B5" w14:textId="77777777" w:rsidR="009112CF" w:rsidRPr="004D1DDE" w:rsidRDefault="009112CF" w:rsidP="004D1DD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jc w:val="thaiDistribute"/>
        <w:rPr>
          <w:rFonts w:asciiTheme="majorBidi" w:eastAsia="Batang" w:hAnsiTheme="majorBidi" w:cstheme="majorBidi"/>
          <w:sz w:val="30"/>
          <w:szCs w:val="30"/>
        </w:rPr>
      </w:pPr>
    </w:p>
    <w:p w14:paraId="023613B0" w14:textId="1A417490" w:rsidR="00633F01" w:rsidRPr="00480E17" w:rsidRDefault="00633F01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ภาษีเงินได้</w:t>
      </w:r>
    </w:p>
    <w:p w14:paraId="06348E27" w14:textId="77777777" w:rsidR="004706F9" w:rsidRPr="004706F9" w:rsidRDefault="004706F9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3CB3C556" w14:textId="616A18CD" w:rsidR="0079134A" w:rsidRPr="002D6BAA" w:rsidRDefault="0079134A" w:rsidP="0079134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left="547" w:right="-43"/>
        <w:jc w:val="thaiDistribute"/>
        <w:rPr>
          <w:rFonts w:asciiTheme="majorBidi" w:eastAsia="Batang" w:hAnsiTheme="majorBidi" w:cstheme="majorBidi"/>
          <w:sz w:val="30"/>
          <w:szCs w:val="30"/>
          <w:cs/>
        </w:rPr>
      </w:pPr>
      <w:r w:rsidRPr="002D6BAA">
        <w:rPr>
          <w:rFonts w:asciiTheme="majorBidi" w:eastAsia="Batang" w:hAnsiTheme="majorBidi" w:cstheme="majorBidi"/>
          <w:sz w:val="30"/>
          <w:szCs w:val="30"/>
          <w:cs/>
        </w:rPr>
        <w:t>ค่าใช้จ่ายภาษีเงินได้สำหรับปีประกอบด้วยภาษีเงินได้ของงวดปัจจุบันและภาษีเงินได้รอการตัดบัญชีซึ่งรับรู้ในกำไรหรือขาดทุนเว้นแต่รายการที่รับรู้โดยตรงในส่วนของผู้ถือหุ้นหรือกำไรขาดทุน</w:t>
      </w:r>
      <w:r w:rsidR="00976673" w:rsidRPr="002D6BAA">
        <w:rPr>
          <w:rFonts w:asciiTheme="majorBidi" w:eastAsia="Batang" w:hAnsiTheme="majorBidi" w:cstheme="majorBidi" w:hint="cs"/>
          <w:sz w:val="30"/>
          <w:szCs w:val="30"/>
          <w:cs/>
        </w:rPr>
        <w:t>เบ็ดเสร็จอื่น</w:t>
      </w:r>
    </w:p>
    <w:p w14:paraId="57A65BDE" w14:textId="77777777" w:rsidR="0079134A" w:rsidRPr="002D6BAA" w:rsidRDefault="0079134A" w:rsidP="0079134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both"/>
        <w:rPr>
          <w:rFonts w:asciiTheme="majorBidi" w:hAnsiTheme="majorBidi" w:cstheme="majorBidi"/>
          <w:sz w:val="30"/>
          <w:szCs w:val="30"/>
        </w:rPr>
      </w:pPr>
    </w:p>
    <w:p w14:paraId="241F3582" w14:textId="70C406AC" w:rsidR="0079134A" w:rsidRPr="002D6BAA" w:rsidRDefault="0079134A" w:rsidP="0079134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left="547" w:right="-43"/>
        <w:jc w:val="thaiDistribute"/>
        <w:rPr>
          <w:rFonts w:asciiTheme="majorBidi" w:hAnsiTheme="majorBidi" w:cstheme="majorBidi"/>
          <w:b/>
          <w:bCs/>
          <w:color w:val="0000FF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ภาษีเงินได้ของงวดปัจจุบันบันทึกโดยคำนวณจากกำไรหรือขาดทุนประจำปีที่ต้องเสียภาษี โดยใช้อัตราภาษีที่ประกาศใช้หรือที่คาดว่ามีผลบังคับใช้ ณ วันที่รายงาน ตลอดจนการปรับปรุงทางภาษีที่เกี่ยวกับรายการในปีก่อนๆ</w:t>
      </w:r>
    </w:p>
    <w:p w14:paraId="5C54783E" w14:textId="77777777" w:rsidR="0079134A" w:rsidRPr="002D6BAA" w:rsidRDefault="0079134A" w:rsidP="0079134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both"/>
        <w:rPr>
          <w:rFonts w:asciiTheme="majorBidi" w:hAnsiTheme="majorBidi" w:cstheme="majorBidi"/>
          <w:sz w:val="30"/>
          <w:szCs w:val="30"/>
        </w:rPr>
      </w:pPr>
    </w:p>
    <w:p w14:paraId="213F4CBD" w14:textId="287999EE" w:rsidR="0079134A" w:rsidRDefault="0079134A" w:rsidP="009A05E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ภาษีเงินได้รอการตัดบัญชีบันทึกโดยคำนวณจากผลแตกต่างชั่วคราวที่เกิดขึ้นระหว่างมูลค่าตามบัญชีของสินทรัพย์และหนี้สินและจำนวนที่ใช้เพื่อความมุ่งหมายทางภาษี ภาษีเงินได้รอการตัดบัญชีจะไม่ถูกรับรู้เมื่อเกิดจากผลแตกต่างชั่วคราว</w:t>
      </w:r>
      <w:r w:rsidRPr="002D6BAA">
        <w:rPr>
          <w:rFonts w:asciiTheme="majorBidi" w:hAnsiTheme="majorBidi" w:cstheme="majorBidi"/>
          <w:sz w:val="30"/>
          <w:szCs w:val="30"/>
        </w:rPr>
        <w:t xml:space="preserve"> </w:t>
      </w:r>
      <w:r w:rsidRPr="002D6BAA">
        <w:rPr>
          <w:rFonts w:asciiTheme="majorBidi" w:hAnsiTheme="majorBidi" w:cstheme="majorBidi"/>
          <w:sz w:val="30"/>
          <w:szCs w:val="30"/>
          <w:cs/>
        </w:rPr>
        <w:t>สำหรับการรับรู้ค่าความนิยมในครั้งแรก</w:t>
      </w:r>
      <w:r w:rsidRPr="002D6BAA">
        <w:rPr>
          <w:rFonts w:asciiTheme="majorBidi" w:hAnsiTheme="majorBidi" w:cstheme="majorBidi"/>
          <w:sz w:val="30"/>
          <w:szCs w:val="30"/>
        </w:rPr>
        <w:t xml:space="preserve"> </w:t>
      </w:r>
      <w:r w:rsidRPr="002D6BAA">
        <w:rPr>
          <w:rFonts w:asciiTheme="majorBidi" w:hAnsiTheme="majorBidi" w:cstheme="majorBidi"/>
          <w:sz w:val="30"/>
          <w:szCs w:val="30"/>
          <w:cs/>
        </w:rPr>
        <w:t>การรับรู้สินทรัพย์หรือหนี้สินในครั้งแรกซึ่งเป็นรายการที่ไม่ใช่การรวมธุรกิจและรายการนั้นไม่มีผลกระทบต่อกำไรขาดทุนทางบัญชีหรือทางภาษี</w:t>
      </w:r>
    </w:p>
    <w:p w14:paraId="5C13007F" w14:textId="77777777" w:rsidR="00BD41E6" w:rsidRPr="002D6BAA" w:rsidRDefault="00BD41E6" w:rsidP="009A05E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left="547" w:right="-43"/>
        <w:jc w:val="thaiDistribute"/>
        <w:rPr>
          <w:rFonts w:asciiTheme="majorBidi" w:hAnsiTheme="majorBidi" w:cstheme="majorBidi"/>
          <w:strike/>
          <w:color w:val="FF0000"/>
          <w:sz w:val="30"/>
          <w:szCs w:val="30"/>
        </w:rPr>
      </w:pPr>
    </w:p>
    <w:p w14:paraId="146FC13C" w14:textId="7C1DA78D" w:rsidR="0079134A" w:rsidRPr="002D6BAA" w:rsidRDefault="0079134A" w:rsidP="0079134A">
      <w:pPr>
        <w:pStyle w:val="BodyText"/>
        <w:spacing w:after="0"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การวัดมูลค่าของภาษีเงินได้รอการตัดบัญชีต้องสะท้อนถึงผลกระทบทางภาษีที่จะเกิดจากลักษณะวิธีการที่</w:t>
      </w:r>
      <w:r w:rsidR="009A05E3" w:rsidRPr="002D6BAA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980142" w:rsidRPr="002D6BAA">
        <w:rPr>
          <w:rFonts w:asciiTheme="majorBidi" w:hAnsiTheme="majorBidi" w:cstheme="majorBidi" w:hint="cs"/>
          <w:sz w:val="30"/>
          <w:szCs w:val="30"/>
          <w:cs/>
        </w:rPr>
        <w:t>บ</w:t>
      </w:r>
      <w:r w:rsidRPr="002D6BAA">
        <w:rPr>
          <w:rFonts w:asciiTheme="majorBidi" w:hAnsiTheme="majorBidi" w:cstheme="majorBidi"/>
          <w:sz w:val="30"/>
          <w:szCs w:val="30"/>
          <w:cs/>
        </w:rPr>
        <w:t>ริษัทคาดว่าจะได้รับผลประโยชน์จากสินทรัพย์หรือจะจ่ายชำระหนี้สินตามมูลค่าตามบัญชี ณ วันสิ้นรอบระยะเวลารายงาน</w:t>
      </w:r>
      <w:r w:rsidRPr="002D6BAA">
        <w:rPr>
          <w:rFonts w:asciiTheme="majorBidi" w:hAnsiTheme="majorBidi" w:cstheme="majorBidi"/>
          <w:sz w:val="30"/>
          <w:szCs w:val="30"/>
        </w:rPr>
        <w:t xml:space="preserve"> </w:t>
      </w:r>
      <w:r w:rsidRPr="002D6BAA">
        <w:rPr>
          <w:rFonts w:asciiTheme="majorBidi" w:hAnsiTheme="majorBidi" w:cstheme="majorBidi"/>
          <w:sz w:val="30"/>
          <w:szCs w:val="30"/>
          <w:cs/>
        </w:rPr>
        <w:t>โดยใช้อัตราภาษีที่ประกาศใช้หรือที่คาดว่ามีผลบังคับใช้ ณ วันที่รายงาน</w:t>
      </w:r>
      <w:r w:rsidRPr="002D6BAA">
        <w:rPr>
          <w:rFonts w:asciiTheme="majorBidi" w:hAnsiTheme="majorBidi" w:cstheme="majorBidi"/>
          <w:sz w:val="30"/>
          <w:szCs w:val="30"/>
        </w:rPr>
        <w:t xml:space="preserve"> </w:t>
      </w:r>
      <w:r w:rsidRPr="002D6BAA">
        <w:rPr>
          <w:rFonts w:asciiTheme="majorBidi" w:hAnsiTheme="majorBidi" w:cstheme="majorBidi"/>
          <w:sz w:val="30"/>
          <w:szCs w:val="30"/>
          <w:cs/>
        </w:rPr>
        <w:t>ทั้งนี้ สินทรัพย์ภาษีเงินได้ของงวดปัจจุบันจะหักกลบกับหนี้สินภาษีเงินได้ของงวดปัจจุบันในงบการเงินเฉพาะกิจการ</w:t>
      </w:r>
    </w:p>
    <w:p w14:paraId="1E54D4B8" w14:textId="77777777" w:rsidR="0079134A" w:rsidRPr="002D6BAA" w:rsidRDefault="0079134A" w:rsidP="0079134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both"/>
        <w:rPr>
          <w:rFonts w:asciiTheme="majorBidi" w:hAnsiTheme="majorBidi" w:cstheme="majorBidi"/>
          <w:sz w:val="30"/>
          <w:szCs w:val="30"/>
        </w:rPr>
      </w:pPr>
    </w:p>
    <w:p w14:paraId="377159FB" w14:textId="259E5938" w:rsidR="0079134A" w:rsidRPr="002D6BAA" w:rsidRDefault="0079134A" w:rsidP="0079134A">
      <w:pPr>
        <w:pStyle w:val="BodyText"/>
        <w:spacing w:after="0"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สินทรัพย์ภาษีเงินได้รอการตัดบัญชีจะบันทึกต่อเมื่อมีความเป็นไปได้ค่อนข้างแน่ว่ากำไรเพื่อเสียภาษีในอนาคตจะมีจำนวนเพียงพอกับการใช้ประโยชน์จากผลแตกต่างชั่วคราวดังกล่าว สินทรัพย์ภาษีเงินได้รอการตัดบัญชีจะถูกทบทวน ณ ทุกวันที่รายงานและจะถูกปรับลดลงเท่าที่ประโยชน์ทางภาษีจะมีโอกาสถูกใช้จริง</w:t>
      </w:r>
    </w:p>
    <w:p w14:paraId="32C293F4" w14:textId="77777777" w:rsidR="007836AC" w:rsidRPr="002D6BAA" w:rsidRDefault="007836AC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</w:pPr>
      <w:r w:rsidRPr="002D6BAA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lastRenderedPageBreak/>
        <w:t xml:space="preserve">กำไรต่อหุ้น </w:t>
      </w:r>
    </w:p>
    <w:p w14:paraId="1F8F0058" w14:textId="44B89604" w:rsidR="00480E17" w:rsidRPr="002D6BAA" w:rsidRDefault="00480E17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785FFEED" w14:textId="32FEB162" w:rsidR="007836AC" w:rsidRDefault="007836AC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กำไรต่อหุ้นขั้นพื้นฐานคำนวณโดยการหารกำไรหรือขาดทุนของผู้ถือหุ้นสามัญของ</w:t>
      </w:r>
      <w:r w:rsidR="00007BA1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 ด้วยจำนวนหุ้นสามัญถัวเฉลี่ยถ่วงน้ำหนักที่ออกจำหน่ายระหว่างปี</w:t>
      </w:r>
    </w:p>
    <w:p w14:paraId="2A0A89B6" w14:textId="7151D119" w:rsidR="00480E17" w:rsidRDefault="00480E17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6CEC98D8" w14:textId="77777777" w:rsidR="00CE1534" w:rsidRPr="00CE1534" w:rsidRDefault="00CE1534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8C78C1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 xml:space="preserve">บุคคลหรือกิจการที่เกี่ยวข้องกัน </w:t>
      </w:r>
    </w:p>
    <w:p w14:paraId="6ACF9EF2" w14:textId="7B917743" w:rsidR="00480E17" w:rsidRDefault="00480E17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0F8F6885" w14:textId="2CD95C17" w:rsidR="00E07DEA" w:rsidRPr="008E3D81" w:rsidRDefault="00E07DEA" w:rsidP="00E07DEA">
      <w:pPr>
        <w:pStyle w:val="BodyText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after="0"/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2D6BAA">
        <w:rPr>
          <w:rFonts w:asciiTheme="majorBidi" w:hAnsiTheme="majorBidi" w:cstheme="majorBidi"/>
          <w:sz w:val="30"/>
          <w:szCs w:val="30"/>
          <w:cs/>
        </w:rPr>
        <w:t>บุคคลหรือกิจการที่เกี่ยวข้องกัน หมายถึง บุคคลหรือกิจการที่มีอำนาจควบคุม</w:t>
      </w:r>
      <w:r w:rsidRPr="002D6BAA">
        <w:rPr>
          <w:rFonts w:asciiTheme="majorBidi" w:hAnsiTheme="majorBidi" w:cstheme="majorBidi"/>
          <w:sz w:val="30"/>
          <w:szCs w:val="30"/>
        </w:rPr>
        <w:t xml:space="preserve"> </w:t>
      </w:r>
      <w:r w:rsidRPr="002D6BAA">
        <w:rPr>
          <w:rFonts w:asciiTheme="majorBidi" w:hAnsiTheme="majorBidi" w:cstheme="majorBidi"/>
          <w:sz w:val="30"/>
          <w:szCs w:val="30"/>
          <w:cs/>
        </w:rPr>
        <w:t>หรือควบคุมร่วมกันทั้งทางตรงและทางอ้อมหรือมีอิทธิพลอย่างมีสาระสำคัญในการตัดสินใจทางการเงินและการบริหารของ</w:t>
      </w:r>
      <w:r w:rsidR="00007BA1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 หรือบุคคลหรือกิจการที่อยู่ภายใต้การควบคุมเดียวกันหรืออยู่ภายใต้อิทธิพลอย่างมีสาระสำคัญเดียวกันกับ</w:t>
      </w:r>
      <w:r w:rsidR="00007BA1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 หรือ</w:t>
      </w:r>
      <w:r w:rsidR="00007BA1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2D6BAA">
        <w:rPr>
          <w:rFonts w:asciiTheme="majorBidi" w:hAnsiTheme="majorBidi" w:cstheme="majorBidi"/>
          <w:sz w:val="30"/>
          <w:szCs w:val="30"/>
          <w:cs/>
        </w:rPr>
        <w:t>บริษัทมีอำนาจควบคุมหรือควบคุมร่วมกันทั้งทางตรงและทางอ้อม หรือมีอิทธิพลอย่างมีสาระสำคัญในการตัดสินใจทางการเงินและการบริหารต่อบุคคลหรือกิจการนั้น</w:t>
      </w:r>
      <w:r w:rsidRPr="008E3D81">
        <w:rPr>
          <w:rFonts w:asciiTheme="majorBidi" w:hAnsiTheme="majorBidi" w:cstheme="majorBidi"/>
          <w:sz w:val="30"/>
          <w:szCs w:val="30"/>
          <w:cs/>
        </w:rPr>
        <w:t xml:space="preserve"> </w:t>
      </w:r>
    </w:p>
    <w:p w14:paraId="6FAA9E95" w14:textId="7F92ACD7" w:rsidR="00BE75BA" w:rsidRDefault="00BE75BA" w:rsidP="00DC209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5DEC9124" w14:textId="77777777" w:rsidR="00DC2090" w:rsidRPr="008C78C1" w:rsidRDefault="00DC2090" w:rsidP="00481533">
      <w:pPr>
        <w:pStyle w:val="Heading8"/>
        <w:numPr>
          <w:ilvl w:val="1"/>
          <w:numId w:val="3"/>
        </w:numPr>
        <w:tabs>
          <w:tab w:val="clear" w:pos="518"/>
          <w:tab w:val="left" w:pos="540"/>
        </w:tabs>
        <w:ind w:left="0" w:firstLine="0"/>
        <w:jc w:val="thaiDistribute"/>
        <w:rPr>
          <w:rFonts w:asciiTheme="majorBidi" w:hAnsiTheme="majorBidi" w:cs="Angsana New"/>
          <w:b/>
          <w:bCs/>
          <w:i/>
          <w:iCs/>
          <w:sz w:val="30"/>
          <w:szCs w:val="30"/>
          <w:cs/>
        </w:rPr>
      </w:pPr>
      <w:r w:rsidRPr="008C78C1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รายงานทางการเงินจำแนกตามส่วนงาน</w:t>
      </w:r>
    </w:p>
    <w:p w14:paraId="224D2C87" w14:textId="77777777" w:rsidR="00BE75BA" w:rsidRDefault="00BE75BA" w:rsidP="00FA5E9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p w14:paraId="791085DE" w14:textId="1D26427D" w:rsidR="00353C1E" w:rsidRPr="00353C1E" w:rsidRDefault="00353C1E" w:rsidP="001846FA">
      <w:pPr>
        <w:pStyle w:val="ListParagraph"/>
        <w:ind w:left="547" w:right="-43"/>
        <w:jc w:val="thaiDistribute"/>
        <w:rPr>
          <w:rFonts w:asciiTheme="majorBidi" w:eastAsia="Times New Roman" w:hAnsiTheme="majorBidi" w:cstheme="majorBidi"/>
          <w:sz w:val="30"/>
          <w:szCs w:val="30"/>
        </w:rPr>
      </w:pPr>
      <w:r w:rsidRPr="00353C1E">
        <w:rPr>
          <w:rFonts w:asciiTheme="majorBidi" w:eastAsia="Times New Roman" w:hAnsiTheme="majorBidi" w:cstheme="majorBidi" w:hint="cs"/>
          <w:sz w:val="30"/>
          <w:szCs w:val="30"/>
          <w:cs/>
        </w:rPr>
        <w:t xml:space="preserve">ผลการดำเนินงานของส่วนงานที่รายงานต่อผู้มีอำนาจตัดสินใจสูงสุดด้านการดำเนินงานของกลุ่มบริษัทจะแสดงถึงรายการที่เกิดขึ้นจากส่วนงานดำเนินงานนั้นโดยตรงรวมถึงรายการที่ได้รับการปันส่วนอย่างสมเหตุสมผล </w:t>
      </w:r>
    </w:p>
    <w:p w14:paraId="346AF163" w14:textId="77777777" w:rsidR="00990E3C" w:rsidRPr="00612948" w:rsidRDefault="00990E3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Theme="majorBidi" w:hAnsiTheme="majorBidi" w:cstheme="majorBidi"/>
          <w:b/>
          <w:bCs/>
          <w:sz w:val="30"/>
          <w:szCs w:val="30"/>
          <w:cs/>
        </w:rPr>
      </w:pPr>
    </w:p>
    <w:p w14:paraId="3AC51DA0" w14:textId="2C2014B8" w:rsidR="00724EE7" w:rsidRPr="00612948" w:rsidRDefault="00724EE7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>บุคคลหรือกิจการที่เกี่ยวข้องกัน</w:t>
      </w:r>
    </w:p>
    <w:bookmarkEnd w:id="3"/>
    <w:p w14:paraId="370E5206" w14:textId="77777777" w:rsidR="00724EE7" w:rsidRPr="004660E8" w:rsidRDefault="00724EE7" w:rsidP="00724EE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jc w:val="thaiDistribute"/>
        <w:textAlignment w:val="baseline"/>
        <w:rPr>
          <w:rFonts w:asciiTheme="majorBidi" w:hAnsiTheme="majorBidi" w:cstheme="majorBidi"/>
          <w:sz w:val="20"/>
          <w:szCs w:val="20"/>
          <w:cs/>
        </w:rPr>
      </w:pPr>
    </w:p>
    <w:p w14:paraId="48F7490B" w14:textId="3468C3E6" w:rsidR="00A855B7" w:rsidRPr="00A855B7" w:rsidRDefault="00A855B7" w:rsidP="00A855B7">
      <w:pPr>
        <w:pStyle w:val="BodyText"/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after="0"/>
        <w:ind w:left="540"/>
        <w:jc w:val="thaiDistribute"/>
        <w:rPr>
          <w:rFonts w:asciiTheme="majorBidi" w:hAnsiTheme="majorBidi"/>
          <w:bCs/>
          <w:sz w:val="30"/>
          <w:szCs w:val="30"/>
          <w:shd w:val="clear" w:color="auto" w:fill="D9D9D9" w:themeFill="background1" w:themeFillShade="D9"/>
        </w:rPr>
      </w:pPr>
      <w:r w:rsidRPr="00A855B7">
        <w:rPr>
          <w:rFonts w:asciiTheme="majorBidi" w:hAnsiTheme="majorBidi" w:cstheme="majorBidi"/>
          <w:sz w:val="30"/>
          <w:szCs w:val="30"/>
          <w:cs/>
        </w:rPr>
        <w:t>บุคคล</w:t>
      </w:r>
      <w:r w:rsidRPr="00A855B7">
        <w:rPr>
          <w:rFonts w:asciiTheme="majorBidi" w:hAnsiTheme="majorBidi" w:cstheme="majorBidi"/>
          <w:b/>
          <w:sz w:val="30"/>
          <w:szCs w:val="30"/>
          <w:cs/>
        </w:rPr>
        <w:t xml:space="preserve">หรือกิจการที่เกี่ยวข้องกัน หมายถึง บุคคลหรือกิจการที่มีอำนาจควบคุมทั้งทางตรงและทางอ้อมหรือมีอิทธิพลอย่างมีสาระสำคัญในการตัดสินใจทางการเงินและการบริหารของกลุ่มบริษัท หรือบุคคลหรือกิจการที่อยู่ภายใต้การควบคุมเดียวกันหรืออยู่ภายใต้อิทธิพลอย่างมีสาระสำคัญเดียวกันกับกลุ่มบริษัท หรือกลุ่มบริษัทมีอำนาจควบคุมทั้งทางตรงและทางอ้อม หรือมีอิทธิพลอย่างมีสาระสำคัญในการตัดสินใจทางการเงินและการบริหารต่อบุคคลหรือกิจการนั้น </w:t>
      </w:r>
    </w:p>
    <w:p w14:paraId="51BA17B8" w14:textId="279E6B80" w:rsidR="00A855B7" w:rsidRDefault="00A855B7" w:rsidP="00A855B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038ED8A8" w14:textId="1A1A5FA1" w:rsidR="00A855B7" w:rsidRDefault="00A855B7" w:rsidP="00A855B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00D3589E" w14:textId="46FB508F" w:rsidR="00A855B7" w:rsidRDefault="00A855B7" w:rsidP="00A855B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324E4968" w14:textId="0062D65A" w:rsidR="00A855B7" w:rsidRDefault="00A855B7" w:rsidP="00A855B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6AC5FDAE" w14:textId="48A1E4E3" w:rsidR="00A855B7" w:rsidRDefault="00A855B7" w:rsidP="00A855B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05D6B741" w14:textId="77777777" w:rsidR="00A855B7" w:rsidRPr="00A855B7" w:rsidRDefault="00A855B7" w:rsidP="00A855B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6B2CCDD3" w14:textId="0F576A87" w:rsidR="00A855B7" w:rsidRPr="00A855B7" w:rsidRDefault="00A855B7" w:rsidP="00A855B7">
      <w:pPr>
        <w:ind w:left="540" w:right="45"/>
        <w:jc w:val="thaiDistribute"/>
        <w:rPr>
          <w:rFonts w:asciiTheme="majorBidi" w:hAnsiTheme="majorBidi" w:cstheme="majorBidi"/>
          <w:b/>
          <w:sz w:val="30"/>
          <w:szCs w:val="30"/>
        </w:rPr>
      </w:pPr>
      <w:r w:rsidRPr="00A855B7">
        <w:rPr>
          <w:rFonts w:asciiTheme="majorBidi" w:hAnsiTheme="majorBidi" w:cstheme="majorBidi"/>
          <w:b/>
          <w:sz w:val="30"/>
          <w:szCs w:val="30"/>
          <w:cs/>
        </w:rPr>
        <w:lastRenderedPageBreak/>
        <w:t>ความสัมพันธ์ที่มีกับบริษัทย่อย บริษัทร่วมและการร่วมค้าได้เปิดเผยในหมายเหตุข้อ</w:t>
      </w:r>
      <w:r w:rsidRPr="00A855B7">
        <w:rPr>
          <w:rFonts w:asciiTheme="majorBidi" w:hAnsiTheme="majorBidi" w:cstheme="majorBidi"/>
          <w:bCs/>
          <w:sz w:val="30"/>
          <w:szCs w:val="30"/>
        </w:rPr>
        <w:t xml:space="preserve"> </w:t>
      </w:r>
      <w:r>
        <w:rPr>
          <w:rFonts w:asciiTheme="majorBidi" w:hAnsiTheme="majorBidi" w:cstheme="majorBidi"/>
          <w:bCs/>
          <w:sz w:val="30"/>
          <w:szCs w:val="30"/>
        </w:rPr>
        <w:t>13</w:t>
      </w:r>
      <w:r w:rsidRPr="00A855B7">
        <w:rPr>
          <w:rFonts w:ascii="Angsana New" w:hAnsi="Angsana New"/>
          <w:sz w:val="30"/>
          <w:szCs w:val="30"/>
        </w:rPr>
        <w:t xml:space="preserve"> </w:t>
      </w:r>
      <w:r w:rsidRPr="00A855B7">
        <w:rPr>
          <w:rFonts w:ascii="Angsana New" w:hAnsi="Angsana New"/>
          <w:sz w:val="30"/>
          <w:szCs w:val="30"/>
          <w:cs/>
        </w:rPr>
        <w:t xml:space="preserve">และ </w:t>
      </w:r>
      <w:r>
        <w:rPr>
          <w:rFonts w:ascii="Angsana New" w:hAnsi="Angsana New"/>
          <w:sz w:val="30"/>
          <w:szCs w:val="30"/>
        </w:rPr>
        <w:t>14</w:t>
      </w:r>
      <w:r w:rsidRPr="00A855B7">
        <w:rPr>
          <w:rFonts w:ascii="Angsana New" w:hAnsi="Angsana New"/>
          <w:sz w:val="30"/>
          <w:szCs w:val="30"/>
          <w:cs/>
        </w:rPr>
        <w:t xml:space="preserve"> สำหรับ</w:t>
      </w:r>
      <w:r w:rsidRPr="00A855B7">
        <w:rPr>
          <w:rFonts w:asciiTheme="majorBidi" w:hAnsiTheme="majorBidi" w:cstheme="majorBidi"/>
          <w:b/>
          <w:sz w:val="30"/>
          <w:szCs w:val="30"/>
          <w:cs/>
        </w:rPr>
        <w:t xml:space="preserve">บุคคลหรือกิจการอื่นที่เกี่ยวข้องกันที่มีรายการระหว่างกันที่มีนัยสำคัญกับกลุ่มบริษัท ในระหว่างปีมีดังต่อไปนี้ </w:t>
      </w:r>
    </w:p>
    <w:p w14:paraId="240DE32D" w14:textId="43D0F88F" w:rsidR="008C59EC" w:rsidRDefault="008C59EC" w:rsidP="002D6BA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jc w:val="thaiDistribute"/>
        <w:textAlignment w:val="baseline"/>
        <w:rPr>
          <w:rFonts w:asciiTheme="majorBidi" w:hAnsiTheme="majorBidi" w:cstheme="majorBidi"/>
          <w:sz w:val="30"/>
          <w:szCs w:val="30"/>
        </w:rPr>
      </w:pPr>
    </w:p>
    <w:tbl>
      <w:tblPr>
        <w:tblStyle w:val="TableGrid"/>
        <w:tblW w:w="9317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717"/>
      </w:tblGrid>
      <w:tr w:rsidR="008C59EC" w:rsidRPr="00F052AB" w14:paraId="475FF373" w14:textId="77777777" w:rsidTr="008C59EC">
        <w:trPr>
          <w:tblHeader/>
        </w:trPr>
        <w:tc>
          <w:tcPr>
            <w:tcW w:w="4600" w:type="dxa"/>
          </w:tcPr>
          <w:p w14:paraId="1AEEFE95" w14:textId="77777777" w:rsidR="008C59EC" w:rsidRPr="008508EB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8508E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ชื่อกิจการ</w:t>
            </w:r>
          </w:p>
        </w:tc>
        <w:tc>
          <w:tcPr>
            <w:tcW w:w="4717" w:type="dxa"/>
          </w:tcPr>
          <w:p w14:paraId="5DA96A4D" w14:textId="77777777" w:rsidR="008C59EC" w:rsidRPr="008508EB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8508E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ลักษณะความสัมพันธ์</w:t>
            </w:r>
          </w:p>
        </w:tc>
      </w:tr>
      <w:tr w:rsidR="008C59EC" w:rsidRPr="00F052AB" w14:paraId="29483D91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470B56B2" w14:textId="77777777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อีเทอนอล โกรท คอร์ปอเรชั่น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1909D54A" w14:textId="77777777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บริษัทใหญ่ของกลุ่มบริษัท</w:t>
            </w:r>
          </w:p>
        </w:tc>
      </w:tr>
      <w:tr w:rsidR="008C59EC" w:rsidRPr="00F052AB" w14:paraId="34BA15AC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536EBAAB" w14:textId="552FD2DF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ทีคิวเอ็ม อินชัวร์รัน</w:t>
            </w:r>
            <w:proofErr w:type="spellStart"/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ส์</w:t>
            </w:r>
            <w:proofErr w:type="spellEnd"/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โบ</w:t>
            </w:r>
            <w:proofErr w:type="spellStart"/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รค</w:t>
            </w:r>
            <w:proofErr w:type="spellEnd"/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เกอร์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59FC078A" w14:textId="01D9F89A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บริษัทย่อย</w:t>
            </w:r>
          </w:p>
        </w:tc>
      </w:tr>
      <w:tr w:rsidR="008C59EC" w:rsidRPr="00F052AB" w14:paraId="029869C4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61DE2779" w14:textId="77777777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ทีคิวเอ็ม ไลฟ์ อินชัวร์รัน</w:t>
            </w:r>
            <w:proofErr w:type="spellStart"/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ส์</w:t>
            </w:r>
            <w:proofErr w:type="spellEnd"/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โบ</w:t>
            </w:r>
            <w:proofErr w:type="spellStart"/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รค</w:t>
            </w:r>
            <w:proofErr w:type="spellEnd"/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เกอร์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229D2B72" w14:textId="0E8DDAD8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บริษัทย่อย</w:t>
            </w:r>
          </w:p>
        </w:tc>
      </w:tr>
      <w:tr w:rsidR="008C59EC" w:rsidRPr="00F052AB" w14:paraId="17B14F21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2C1E4445" w14:textId="77777777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แคสแมท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202DCA29" w14:textId="7311412B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บริษัทย่อย</w:t>
            </w:r>
          </w:p>
        </w:tc>
      </w:tr>
      <w:tr w:rsidR="008C59EC" w:rsidRPr="00F052AB" w14:paraId="641D5F9F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08355C5D" w14:textId="77777777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ที เจ เอ็น อินชัวร์รัน</w:t>
            </w:r>
            <w:proofErr w:type="spellStart"/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ส์</w:t>
            </w:r>
            <w:proofErr w:type="spellEnd"/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โบรกเกอร์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0225182E" w14:textId="77FE115E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บริษัทย่อย</w:t>
            </w:r>
          </w:p>
        </w:tc>
      </w:tr>
      <w:tr w:rsidR="008C59EC" w:rsidRPr="00F052AB" w14:paraId="33D04E9B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55EA3878" w14:textId="77777777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บริษัท ทีโอ </w:t>
            </w:r>
            <w:r w:rsidRPr="008C59EC">
              <w:rPr>
                <w:rFonts w:asciiTheme="majorBidi" w:hAnsiTheme="majorBidi" w:cstheme="majorBidi"/>
                <w:sz w:val="30"/>
                <w:szCs w:val="30"/>
              </w:rPr>
              <w:t xml:space="preserve">2020 </w:t>
            </w: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15853F0B" w14:textId="7109E7C4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บริษัทย่อย</w:t>
            </w:r>
          </w:p>
        </w:tc>
      </w:tr>
      <w:tr w:rsidR="008C59EC" w:rsidRPr="00F052AB" w14:paraId="7952B938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1D55F3EF" w14:textId="77777777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/>
                <w:sz w:val="30"/>
                <w:szCs w:val="30"/>
                <w:cs/>
              </w:rPr>
              <w:t>บริษัท อีซี่ เลน</w:t>
            </w:r>
            <w:proofErr w:type="spellStart"/>
            <w:r w:rsidRPr="008C59EC">
              <w:rPr>
                <w:rFonts w:asciiTheme="majorBidi" w:hAnsiTheme="majorBidi" w:cstheme="majorBidi"/>
                <w:sz w:val="30"/>
                <w:szCs w:val="30"/>
                <w:cs/>
              </w:rPr>
              <w:t>ดิ้ง</w:t>
            </w:r>
            <w:proofErr w:type="spellEnd"/>
            <w:r w:rsidRPr="008C59EC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057BCC21" w14:textId="2D84A29A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/>
                <w:sz w:val="30"/>
                <w:szCs w:val="30"/>
                <w:cs/>
              </w:rPr>
              <w:t>บริษัทย่อย</w:t>
            </w:r>
          </w:p>
        </w:tc>
      </w:tr>
      <w:tr w:rsidR="008C59EC" w:rsidRPr="00F052AB" w14:paraId="7A3A84B1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75989220" w14:textId="77777777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/>
                <w:sz w:val="30"/>
                <w:szCs w:val="30"/>
                <w:cs/>
              </w:rPr>
              <w:t>บริษัท ทรูไลฟ์ โบรกเกอร์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792ACE55" w14:textId="545EACBC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/>
                <w:sz w:val="30"/>
                <w:szCs w:val="30"/>
                <w:cs/>
              </w:rPr>
              <w:t>บริษัทย่อย</w:t>
            </w:r>
          </w:p>
        </w:tc>
      </w:tr>
      <w:tr w:rsidR="008C59EC" w:rsidRPr="00F052AB" w14:paraId="2796A5D8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32017735" w14:textId="77777777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/>
                <w:sz w:val="30"/>
                <w:szCs w:val="30"/>
                <w:cs/>
              </w:rPr>
              <w:t>บริษัท ทรูเอ็กซ์ตร้า โบรกเกอร์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7D46FE4C" w14:textId="4F158A61" w:rsidR="008C59EC" w:rsidRPr="008C59EC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/>
                <w:sz w:val="30"/>
                <w:szCs w:val="30"/>
                <w:cs/>
              </w:rPr>
              <w:t>บริษัทย่อย</w:t>
            </w:r>
          </w:p>
        </w:tc>
      </w:tr>
      <w:tr w:rsidR="005247B6" w:rsidRPr="00F052AB" w14:paraId="03F496CA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17E255C5" w14:textId="6F346A36" w:rsidR="005247B6" w:rsidRPr="008C59EC" w:rsidRDefault="005247B6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ทีคิวซี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610124FB" w14:textId="71541468" w:rsidR="005247B6" w:rsidRPr="008C59EC" w:rsidRDefault="005247B6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C59EC">
              <w:rPr>
                <w:rFonts w:asciiTheme="majorBidi" w:hAnsiTheme="majorBidi" w:cstheme="majorBidi"/>
                <w:sz w:val="30"/>
                <w:szCs w:val="30"/>
                <w:cs/>
              </w:rPr>
              <w:t>บริษัทย่อย</w:t>
            </w:r>
          </w:p>
        </w:tc>
      </w:tr>
      <w:tr w:rsidR="00FC58E0" w:rsidRPr="00F052AB" w14:paraId="0E6DECA2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5B165A87" w14:textId="4FEE265F" w:rsidR="00FC58E0" w:rsidRPr="00FC58E0" w:rsidRDefault="00FC58E0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  <w:r w:rsidRPr="00FC58E0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FC58E0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 xml:space="preserve">เดิมชื่อ บริษัท ดาราเดลี่ </w:t>
            </w:r>
            <w:proofErr w:type="spellStart"/>
            <w:r w:rsidRPr="00FC58E0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>ช</w:t>
            </w:r>
            <w:r w:rsidR="00E2733A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>้</w:t>
            </w:r>
            <w:proofErr w:type="spellEnd"/>
            <w:r w:rsidRPr="00FC58E0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>อปปิ้ง จำกัด</w:t>
            </w:r>
            <w:r w:rsidRPr="00FC58E0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039BE35C" w14:textId="77777777" w:rsidR="00FC58E0" w:rsidRPr="008C59EC" w:rsidRDefault="00FC58E0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8C59EC" w:rsidRPr="00612948" w14:paraId="34F945B3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5965093D" w14:textId="451F5AA2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/>
                <w:sz w:val="30"/>
                <w:szCs w:val="30"/>
                <w:cs/>
              </w:rPr>
              <w:t>บริษัท ชัวร์ครับ.คอม</w:t>
            </w: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5247B6">
              <w:rPr>
                <w:rFonts w:asciiTheme="majorBidi" w:hAnsiTheme="majorBidi" w:cstheme="majorBidi"/>
                <w:sz w:val="30"/>
                <w:szCs w:val="30"/>
                <w:cs/>
              </w:rPr>
              <w:t>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142044BA" w14:textId="086A7C2A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/>
                <w:sz w:val="30"/>
                <w:szCs w:val="30"/>
                <w:cs/>
              </w:rPr>
              <w:t>บริษัทย่อย</w:t>
            </w:r>
          </w:p>
        </w:tc>
      </w:tr>
      <w:tr w:rsidR="005247B6" w:rsidRPr="00612948" w14:paraId="1F5E5372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7AF43233" w14:textId="120759EC" w:rsidR="005247B6" w:rsidRPr="005247B6" w:rsidRDefault="005247B6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ทีคิวดี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0536B8DB" w14:textId="386555F6" w:rsidR="005247B6" w:rsidRPr="005247B6" w:rsidRDefault="005247B6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บริษัทร่วม</w:t>
            </w:r>
          </w:p>
        </w:tc>
      </w:tr>
      <w:tr w:rsidR="008C59EC" w:rsidRPr="00612948" w14:paraId="02135B30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59F3AB5C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กรุงเทพประกันภัย จำกัด (มหาชน)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7401BF43" w14:textId="5297A2DB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ผู้ถือหุ้นของบริษัท</w:t>
            </w:r>
          </w:p>
        </w:tc>
      </w:tr>
      <w:tr w:rsidR="008C59EC" w:rsidRPr="00612948" w14:paraId="1038206D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3B9DFF01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วิริยะประกันภัย จำกัด (มหาชน)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374C968B" w14:textId="7F7EF8E5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ผู้ถือหุ้นของบริษัท</w:t>
            </w:r>
          </w:p>
        </w:tc>
      </w:tr>
      <w:tr w:rsidR="008C59EC" w:rsidRPr="00612948" w14:paraId="0B0CE5AE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27334E69" w14:textId="1613E96E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กรุงเทพประกันชีวิต จำกัด (มหาชน)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7653E1DE" w14:textId="4A299836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ผู้ถือหุ้นของบริษัท</w:t>
            </w:r>
          </w:p>
        </w:tc>
      </w:tr>
      <w:tr w:rsidR="008C59EC" w:rsidRPr="00612948" w14:paraId="5E5F52A5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63B1716C" w14:textId="483CC9C5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เมืองไทยประกันชีวิต จำกัด (มหาชน)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29593552" w14:textId="194956CE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ผู้ถือหุ้นของบริษัท</w:t>
            </w:r>
          </w:p>
        </w:tc>
      </w:tr>
      <w:tr w:rsidR="008C59EC" w:rsidRPr="00612948" w14:paraId="1065790B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5440A57A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บริษัท </w:t>
            </w:r>
            <w:proofErr w:type="spellStart"/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บริลเลี่ย</w:t>
            </w:r>
            <w:proofErr w:type="spellEnd"/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นท์ เซอร์เวย์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4F1915C8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มีผู้ถือหุ้นและ</w:t>
            </w:r>
            <w:r w:rsidRPr="005247B6"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หรือกรรมการร่วมกัน</w:t>
            </w:r>
          </w:p>
        </w:tc>
      </w:tr>
      <w:tr w:rsidR="008C59EC" w:rsidRPr="00612948" w14:paraId="041FE417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1FE1573E" w14:textId="20ED9FCD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ดาราเดลี่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22DC9A80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มีผู้ถือหุ้นและ</w:t>
            </w:r>
            <w:r w:rsidRPr="005247B6"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หรือกรรมการร่วมกัน</w:t>
            </w:r>
          </w:p>
        </w:tc>
      </w:tr>
      <w:tr w:rsidR="008C59EC" w:rsidRPr="00612948" w14:paraId="7C8D0B13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567DF3B0" w14:textId="57183E3C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ดาราเดลี่</w:t>
            </w:r>
            <w:r w:rsidR="006E149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ทัวร์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38FA7CA8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มีผู้ถือหุ้นและ</w:t>
            </w:r>
            <w:r w:rsidRPr="005247B6"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หรือกรรมการร่วมกัน</w:t>
            </w:r>
          </w:p>
        </w:tc>
      </w:tr>
      <w:tr w:rsidR="008C59EC" w:rsidRPr="00612948" w14:paraId="14D5FC74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3CAF5842" w14:textId="4F670303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พรีเมียร์</w:t>
            </w:r>
            <w:r w:rsidR="005247B6"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พลัส </w:t>
            </w:r>
            <w:r w:rsidR="005247B6" w:rsidRPr="005247B6">
              <w:rPr>
                <w:rFonts w:asciiTheme="majorBidi" w:hAnsiTheme="majorBidi" w:cstheme="majorBidi"/>
                <w:sz w:val="30"/>
                <w:szCs w:val="30"/>
              </w:rPr>
              <w:t>2021</w:t>
            </w: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2DD9BA8A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มีผู้ถือหุ้นและ</w:t>
            </w:r>
            <w:r w:rsidRPr="005247B6"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หรือกรรมการร่วมกัน</w:t>
            </w:r>
          </w:p>
        </w:tc>
      </w:tr>
      <w:tr w:rsidR="00FC58E0" w:rsidRPr="00612948" w14:paraId="35D84F03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13864B6D" w14:textId="5551C80A" w:rsidR="00FC58E0" w:rsidRPr="00FC58E0" w:rsidRDefault="00FC58E0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</w:pPr>
            <w:r w:rsidRPr="00FC58E0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FC58E0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>เดิมชื่อ บริษัท พรีเมียร์ คอนซูเมอร์ จำกัด</w:t>
            </w:r>
            <w:r w:rsidRPr="00FC58E0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22085CAE" w14:textId="77777777" w:rsidR="00FC58E0" w:rsidRPr="005247B6" w:rsidRDefault="00FC58E0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8C59EC" w:rsidRPr="00612948" w14:paraId="036DD5A7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7042AA15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ที คิว อาร์ จำกัด (มหาชน)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4883CD75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มีผู้ถือหุ้นและ</w:t>
            </w:r>
            <w:r w:rsidRPr="005247B6"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หรือกรรมการร่วมกัน</w:t>
            </w:r>
          </w:p>
        </w:tc>
      </w:tr>
      <w:tr w:rsidR="008C59EC" w:rsidRPr="00612948" w14:paraId="298F74E9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27AA1A79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บิวตี้ เทวนตี้โฟร์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43C64D47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มีผู้ถือหุ้นและ</w:t>
            </w:r>
            <w:r w:rsidRPr="005247B6"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หรือกรรมการร่วมกัน</w:t>
            </w:r>
          </w:p>
        </w:tc>
      </w:tr>
      <w:tr w:rsidR="005247B6" w:rsidRPr="00612948" w14:paraId="50BF9260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66269574" w14:textId="205FC06B" w:rsidR="005247B6" w:rsidRPr="005247B6" w:rsidRDefault="005247B6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วันลอร์ออฟฟิศ จำกัด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7140746E" w14:textId="70287B4B" w:rsidR="005247B6" w:rsidRPr="005247B6" w:rsidRDefault="005247B6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มีกรรมการร่วมกันกับบริษัท</w:t>
            </w:r>
          </w:p>
        </w:tc>
      </w:tr>
      <w:tr w:rsidR="008C59EC" w:rsidRPr="00612948" w14:paraId="4E53E840" w14:textId="77777777" w:rsidTr="00EB76A6">
        <w:trPr>
          <w:trHeight w:val="432"/>
        </w:trPr>
        <w:tc>
          <w:tcPr>
            <w:tcW w:w="4600" w:type="dxa"/>
            <w:shd w:val="clear" w:color="auto" w:fill="auto"/>
            <w:vAlign w:val="center"/>
          </w:tcPr>
          <w:p w14:paraId="7F84D97F" w14:textId="77777777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มหาวิทยาลัยศรีปทุม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2698C896" w14:textId="2D93E49E" w:rsidR="008C59EC" w:rsidRPr="005247B6" w:rsidRDefault="008C59EC" w:rsidP="00EB76A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247B6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มีกรรมการร่วมกันกับบริษัท</w:t>
            </w:r>
          </w:p>
        </w:tc>
      </w:tr>
    </w:tbl>
    <w:tbl>
      <w:tblPr>
        <w:tblW w:w="9317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672"/>
        <w:gridCol w:w="1170"/>
        <w:gridCol w:w="270"/>
        <w:gridCol w:w="1080"/>
        <w:gridCol w:w="260"/>
        <w:gridCol w:w="1306"/>
        <w:gridCol w:w="248"/>
        <w:gridCol w:w="1311"/>
      </w:tblGrid>
      <w:tr w:rsidR="004F0DFB" w:rsidRPr="00CC1F51" w14:paraId="2047FBE7" w14:textId="77777777" w:rsidTr="00AA70E8">
        <w:trPr>
          <w:tblHeader/>
        </w:trPr>
        <w:tc>
          <w:tcPr>
            <w:tcW w:w="3672" w:type="dxa"/>
            <w:vAlign w:val="bottom"/>
          </w:tcPr>
          <w:p w14:paraId="649F70C2" w14:textId="55654126" w:rsidR="004F0DFB" w:rsidRPr="00A855B7" w:rsidRDefault="004F0DFB" w:rsidP="00F63CF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  <w:r w:rsidRPr="00A855B7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  <w:lastRenderedPageBreak/>
              <w:t>รายการที่สำคัญกับบุคคลหรือกิจการ</w:t>
            </w:r>
          </w:p>
          <w:p w14:paraId="10C1C952" w14:textId="2881360F" w:rsidR="004F0DFB" w:rsidRPr="00A855B7" w:rsidRDefault="004F0DFB" w:rsidP="00F63CF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  <w:r w:rsidRPr="00A855B7">
              <w:rPr>
                <w:rFonts w:asciiTheme="majorBidi" w:hAnsiTheme="majorBidi" w:hint="cs"/>
                <w:b/>
                <w:bCs/>
                <w:i/>
                <w:iCs/>
                <w:sz w:val="30"/>
                <w:szCs w:val="30"/>
                <w:cs/>
                <w:lang w:val="en-GB"/>
              </w:rPr>
              <w:t xml:space="preserve">    ที่</w:t>
            </w:r>
            <w:r w:rsidRPr="00A855B7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  <w:t>เกี่ยวข้องกัน</w:t>
            </w:r>
          </w:p>
        </w:tc>
        <w:tc>
          <w:tcPr>
            <w:tcW w:w="2520" w:type="dxa"/>
            <w:gridSpan w:val="3"/>
            <w:vAlign w:val="bottom"/>
          </w:tcPr>
          <w:p w14:paraId="1D17EA1D" w14:textId="79A82DDE" w:rsidR="004F0DFB" w:rsidRPr="00A855B7" w:rsidRDefault="004F0DFB" w:rsidP="004F0DFB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</w:pPr>
            <w:r w:rsidRPr="00A855B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GB"/>
              </w:rPr>
              <w:t>งบการเงินรวม</w:t>
            </w:r>
          </w:p>
        </w:tc>
        <w:tc>
          <w:tcPr>
            <w:tcW w:w="260" w:type="dxa"/>
            <w:vAlign w:val="bottom"/>
          </w:tcPr>
          <w:p w14:paraId="39EA75CA" w14:textId="3BEF1E38" w:rsidR="004F0DFB" w:rsidRPr="00A855B7" w:rsidRDefault="004F0DFB" w:rsidP="004F0DFB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2865" w:type="dxa"/>
            <w:gridSpan w:val="3"/>
            <w:vAlign w:val="bottom"/>
          </w:tcPr>
          <w:p w14:paraId="7E3DB4A4" w14:textId="17ABC59B" w:rsidR="004F0DFB" w:rsidRPr="00A855B7" w:rsidRDefault="004F0DFB" w:rsidP="004F0DFB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855B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4F0DFB" w:rsidRPr="00CC1F51" w14:paraId="39BC16C6" w14:textId="77777777" w:rsidTr="004F0DFB">
        <w:trPr>
          <w:tblHeader/>
        </w:trPr>
        <w:tc>
          <w:tcPr>
            <w:tcW w:w="3672" w:type="dxa"/>
            <w:vAlign w:val="bottom"/>
          </w:tcPr>
          <w:p w14:paraId="371FB498" w14:textId="77777777" w:rsidR="004F0DFB" w:rsidRPr="00A855B7" w:rsidRDefault="004F0DFB" w:rsidP="004F0DFB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  <w:r w:rsidRPr="00A855B7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  <w:t xml:space="preserve">สำหรับปีสิ้นสุดวันที่ </w:t>
            </w:r>
            <w:r w:rsidRPr="00A855B7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  <w:t xml:space="preserve">31 </w:t>
            </w:r>
            <w:r w:rsidRPr="00A855B7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ธันวาคม</w:t>
            </w:r>
          </w:p>
        </w:tc>
        <w:tc>
          <w:tcPr>
            <w:tcW w:w="1170" w:type="dxa"/>
            <w:vAlign w:val="bottom"/>
          </w:tcPr>
          <w:p w14:paraId="565FEEBA" w14:textId="27135B99" w:rsidR="004F0DFB" w:rsidRPr="00A855B7" w:rsidRDefault="004F0DFB" w:rsidP="004F0DFB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  <w:r w:rsidRPr="00A855B7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Pr="00A855B7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70" w:type="dxa"/>
            <w:vAlign w:val="bottom"/>
          </w:tcPr>
          <w:p w14:paraId="395648A9" w14:textId="77777777" w:rsidR="004F0DFB" w:rsidRPr="00A855B7" w:rsidRDefault="004F0DFB" w:rsidP="004F0DFB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</w:p>
        </w:tc>
        <w:tc>
          <w:tcPr>
            <w:tcW w:w="1080" w:type="dxa"/>
            <w:vAlign w:val="bottom"/>
          </w:tcPr>
          <w:p w14:paraId="3E2E553C" w14:textId="210E012E" w:rsidR="004F0DFB" w:rsidRPr="00A855B7" w:rsidRDefault="004F0DFB" w:rsidP="004F0DFB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  <w:r w:rsidRPr="00A855B7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Pr="00A855B7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  <w:tc>
          <w:tcPr>
            <w:tcW w:w="260" w:type="dxa"/>
            <w:vAlign w:val="bottom"/>
          </w:tcPr>
          <w:p w14:paraId="486B897A" w14:textId="058E1747" w:rsidR="004F0DFB" w:rsidRPr="00A855B7" w:rsidRDefault="004F0DFB" w:rsidP="004F0DFB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</w:p>
        </w:tc>
        <w:tc>
          <w:tcPr>
            <w:tcW w:w="1306" w:type="dxa"/>
            <w:vAlign w:val="bottom"/>
          </w:tcPr>
          <w:p w14:paraId="6085E103" w14:textId="77777777" w:rsidR="004F0DFB" w:rsidRPr="00A855B7" w:rsidRDefault="004F0DFB" w:rsidP="004F0DFB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A855B7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Pr="00A855B7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48" w:type="dxa"/>
            <w:vAlign w:val="bottom"/>
          </w:tcPr>
          <w:p w14:paraId="0B162C2D" w14:textId="77777777" w:rsidR="004F0DFB" w:rsidRPr="00A855B7" w:rsidRDefault="004F0DFB" w:rsidP="004F0DFB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6CA96607" w14:textId="77777777" w:rsidR="004F0DFB" w:rsidRPr="00A855B7" w:rsidRDefault="004F0DFB" w:rsidP="004F0DFB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855B7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Pr="00A855B7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</w:tr>
      <w:tr w:rsidR="00D031D7" w:rsidRPr="00CC1F51" w14:paraId="18EC3285" w14:textId="77777777" w:rsidTr="00AA70E8">
        <w:trPr>
          <w:tblHeader/>
        </w:trPr>
        <w:tc>
          <w:tcPr>
            <w:tcW w:w="3672" w:type="dxa"/>
            <w:vAlign w:val="bottom"/>
          </w:tcPr>
          <w:p w14:paraId="3470BCD6" w14:textId="77777777" w:rsidR="00D031D7" w:rsidRPr="00CC1F51" w:rsidRDefault="00D031D7" w:rsidP="00EE68A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5645" w:type="dxa"/>
            <w:gridSpan w:val="7"/>
            <w:vAlign w:val="bottom"/>
          </w:tcPr>
          <w:p w14:paraId="6537635F" w14:textId="733A2FA9" w:rsidR="00D031D7" w:rsidRPr="00CC1F51" w:rsidRDefault="00D031D7" w:rsidP="00EE68A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lang w:val="en-GB"/>
              </w:rPr>
            </w:pPr>
            <w:r w:rsidRPr="00CC1F51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GB"/>
              </w:rPr>
              <w:t>(</w:t>
            </w:r>
            <w:r w:rsidR="00C003F4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  <w:lang w:val="en-GB"/>
              </w:rPr>
              <w:t>พัน</w:t>
            </w:r>
            <w:r w:rsidRPr="00CC1F51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GB"/>
              </w:rPr>
              <w:t>บาท)</w:t>
            </w:r>
          </w:p>
        </w:tc>
      </w:tr>
      <w:tr w:rsidR="004F0DFB" w:rsidRPr="00CC1F51" w14:paraId="5A4132EE" w14:textId="77777777" w:rsidTr="004F0DFB">
        <w:tc>
          <w:tcPr>
            <w:tcW w:w="3672" w:type="dxa"/>
          </w:tcPr>
          <w:p w14:paraId="055CBE1B" w14:textId="77777777" w:rsidR="004F0DFB" w:rsidRPr="00CC1F51" w:rsidRDefault="004F0DFB" w:rsidP="00EE68A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CC1F51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บริษัทใหญ่</w:t>
            </w:r>
          </w:p>
        </w:tc>
        <w:tc>
          <w:tcPr>
            <w:tcW w:w="1170" w:type="dxa"/>
          </w:tcPr>
          <w:p w14:paraId="51F5B852" w14:textId="77777777" w:rsidR="004F0DFB" w:rsidRPr="00CC1F51" w:rsidRDefault="004F0DFB" w:rsidP="00EE68A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70" w:type="dxa"/>
          </w:tcPr>
          <w:p w14:paraId="5AAD0990" w14:textId="77777777" w:rsidR="004F0DFB" w:rsidRPr="00CC1F51" w:rsidRDefault="004F0DFB" w:rsidP="00EE68A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080" w:type="dxa"/>
          </w:tcPr>
          <w:p w14:paraId="3B54C91B" w14:textId="77777777" w:rsidR="004F0DFB" w:rsidRPr="00CC1F51" w:rsidRDefault="004F0DFB" w:rsidP="00EE68A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60" w:type="dxa"/>
          </w:tcPr>
          <w:p w14:paraId="385AC739" w14:textId="43EA0F60" w:rsidR="004F0DFB" w:rsidRPr="00CC1F51" w:rsidRDefault="004F0DFB" w:rsidP="00EE68A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865" w:type="dxa"/>
            <w:gridSpan w:val="3"/>
          </w:tcPr>
          <w:p w14:paraId="0D99A44F" w14:textId="77777777" w:rsidR="004F0DFB" w:rsidRPr="00CC1F51" w:rsidRDefault="004F0DFB" w:rsidP="00EE68A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GB"/>
              </w:rPr>
            </w:pPr>
          </w:p>
        </w:tc>
      </w:tr>
      <w:tr w:rsidR="004F0DFB" w:rsidRPr="00CC1F51" w14:paraId="040D35A0" w14:textId="77777777" w:rsidTr="004F0DFB">
        <w:tc>
          <w:tcPr>
            <w:tcW w:w="3672" w:type="dxa"/>
          </w:tcPr>
          <w:p w14:paraId="4EAB244F" w14:textId="77777777" w:rsidR="004F0DFB" w:rsidRPr="00CC1F51" w:rsidRDefault="004F0DFB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ค่าเช่าและค่าบริการจ่าย</w:t>
            </w:r>
          </w:p>
        </w:tc>
        <w:tc>
          <w:tcPr>
            <w:tcW w:w="1170" w:type="dxa"/>
          </w:tcPr>
          <w:p w14:paraId="169CD314" w14:textId="64B50B01" w:rsidR="004F0DFB" w:rsidRPr="004B03B4" w:rsidRDefault="00C003F4" w:rsidP="00990E3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17,339</w:t>
            </w:r>
          </w:p>
        </w:tc>
        <w:tc>
          <w:tcPr>
            <w:tcW w:w="270" w:type="dxa"/>
          </w:tcPr>
          <w:p w14:paraId="195A5AB8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</w:p>
        </w:tc>
        <w:tc>
          <w:tcPr>
            <w:tcW w:w="1080" w:type="dxa"/>
          </w:tcPr>
          <w:p w14:paraId="3A56FE04" w14:textId="21863DB6" w:rsidR="004F0DFB" w:rsidRPr="00397FAD" w:rsidRDefault="00D031D7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19</w:t>
            </w:r>
            <w:r w:rsidR="002623AC">
              <w:rPr>
                <w:rFonts w:asciiTheme="majorBidi" w:hAnsiTheme="majorBidi" w:cstheme="majorBidi"/>
                <w:sz w:val="30"/>
                <w:szCs w:val="30"/>
              </w:rPr>
              <w:t>,403</w:t>
            </w:r>
          </w:p>
        </w:tc>
        <w:tc>
          <w:tcPr>
            <w:tcW w:w="260" w:type="dxa"/>
          </w:tcPr>
          <w:p w14:paraId="124BB233" w14:textId="06E307B3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</w:p>
        </w:tc>
        <w:tc>
          <w:tcPr>
            <w:tcW w:w="1306" w:type="dxa"/>
            <w:shd w:val="clear" w:color="auto" w:fill="auto"/>
          </w:tcPr>
          <w:p w14:paraId="7D000AEB" w14:textId="1ED89332" w:rsidR="004F0DFB" w:rsidRPr="00397FAD" w:rsidRDefault="00C003F4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05AFC2A6" w14:textId="77777777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42CB15B9" w14:textId="56D1C753" w:rsidR="004F0DFB" w:rsidRPr="00397FAD" w:rsidRDefault="00D031D7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4F0DFB" w:rsidRPr="00CC1F51" w14:paraId="2C597127" w14:textId="77777777" w:rsidTr="004F0DFB">
        <w:tc>
          <w:tcPr>
            <w:tcW w:w="3672" w:type="dxa"/>
          </w:tcPr>
          <w:p w14:paraId="6CD6F3FD" w14:textId="77777777" w:rsidR="004F0DFB" w:rsidRPr="00CC1F51" w:rsidRDefault="004F0DFB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  <w:cs/>
              </w:rPr>
              <w:t>จ่ายค่าเช่าและค่าบริการ</w:t>
            </w:r>
          </w:p>
        </w:tc>
        <w:tc>
          <w:tcPr>
            <w:tcW w:w="1170" w:type="dxa"/>
          </w:tcPr>
          <w:p w14:paraId="0D5B304B" w14:textId="77E596A5" w:rsidR="004F0DFB" w:rsidRPr="00CC1F51" w:rsidRDefault="004B03B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val="en-GB"/>
              </w:rPr>
              <w:t>67</w:t>
            </w:r>
            <w:r w:rsidR="00C003F4">
              <w:rPr>
                <w:rFonts w:asciiTheme="majorBidi" w:hAnsiTheme="majorBidi" w:cstheme="majorBidi"/>
                <w:sz w:val="30"/>
                <w:szCs w:val="30"/>
                <w:lang w:val="en-GB"/>
              </w:rPr>
              <w:t>,130</w:t>
            </w:r>
          </w:p>
        </w:tc>
        <w:tc>
          <w:tcPr>
            <w:tcW w:w="270" w:type="dxa"/>
          </w:tcPr>
          <w:p w14:paraId="7E5858A0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</w:p>
        </w:tc>
        <w:tc>
          <w:tcPr>
            <w:tcW w:w="1080" w:type="dxa"/>
          </w:tcPr>
          <w:p w14:paraId="1E4CF8D9" w14:textId="05F2BC3D" w:rsidR="004F0DFB" w:rsidRPr="00397FAD" w:rsidRDefault="00D031D7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  <w:lang w:val="en-GB"/>
              </w:rPr>
              <w:t>7</w:t>
            </w:r>
            <w:r w:rsidR="002623AC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6,327</w:t>
            </w:r>
          </w:p>
        </w:tc>
        <w:tc>
          <w:tcPr>
            <w:tcW w:w="260" w:type="dxa"/>
          </w:tcPr>
          <w:p w14:paraId="09CEDF52" w14:textId="5653EDCF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</w:p>
        </w:tc>
        <w:tc>
          <w:tcPr>
            <w:tcW w:w="1306" w:type="dxa"/>
            <w:shd w:val="clear" w:color="auto" w:fill="auto"/>
          </w:tcPr>
          <w:p w14:paraId="6059F5FF" w14:textId="7593B170" w:rsidR="004F0DFB" w:rsidRPr="00397FAD" w:rsidRDefault="00C003F4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763F3417" w14:textId="77777777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71BE4B3E" w14:textId="48D89810" w:rsidR="004F0DFB" w:rsidRPr="00397FAD" w:rsidRDefault="00D031D7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4F0DFB" w:rsidRPr="00CC1F51" w14:paraId="335A88D2" w14:textId="77777777" w:rsidTr="004F0DFB">
        <w:tc>
          <w:tcPr>
            <w:tcW w:w="3672" w:type="dxa"/>
          </w:tcPr>
          <w:p w14:paraId="223529FC" w14:textId="41D98024" w:rsidR="004F0DFB" w:rsidRPr="00CC1F51" w:rsidRDefault="00263F74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เงินปันผลจ่าย</w:t>
            </w:r>
          </w:p>
        </w:tc>
        <w:tc>
          <w:tcPr>
            <w:tcW w:w="1170" w:type="dxa"/>
          </w:tcPr>
          <w:p w14:paraId="6C986A1B" w14:textId="34880291" w:rsidR="004F0DFB" w:rsidRPr="00CC1F51" w:rsidRDefault="004B03B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397</w:t>
            </w:r>
            <w:r w:rsidR="00C003F4">
              <w:rPr>
                <w:rFonts w:asciiTheme="majorBidi" w:hAnsiTheme="majorBidi" w:cstheme="majorBidi"/>
                <w:sz w:val="30"/>
                <w:szCs w:val="30"/>
              </w:rPr>
              <w:t>,020</w:t>
            </w:r>
          </w:p>
        </w:tc>
        <w:tc>
          <w:tcPr>
            <w:tcW w:w="270" w:type="dxa"/>
          </w:tcPr>
          <w:p w14:paraId="2E2B8B8A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5794FF2E" w14:textId="19426C51" w:rsidR="004F0DFB" w:rsidRPr="00397FAD" w:rsidRDefault="00D031D7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320</w:t>
            </w:r>
            <w:r w:rsidR="002623AC">
              <w:rPr>
                <w:rFonts w:asciiTheme="majorBidi" w:hAnsiTheme="majorBidi" w:cstheme="majorBidi"/>
                <w:sz w:val="30"/>
                <w:szCs w:val="30"/>
              </w:rPr>
              <w:t>,670</w:t>
            </w:r>
          </w:p>
        </w:tc>
        <w:tc>
          <w:tcPr>
            <w:tcW w:w="260" w:type="dxa"/>
          </w:tcPr>
          <w:p w14:paraId="5F226A89" w14:textId="6AE65AC5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465DEDA6" w14:textId="16FCDD73" w:rsidR="004F0DFB" w:rsidRPr="00397FAD" w:rsidRDefault="004B03B4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397</w:t>
            </w:r>
            <w:r w:rsidR="00C003F4">
              <w:rPr>
                <w:rFonts w:asciiTheme="majorBidi" w:hAnsiTheme="majorBidi" w:cstheme="majorBidi"/>
                <w:sz w:val="30"/>
                <w:szCs w:val="30"/>
              </w:rPr>
              <w:t>,020</w:t>
            </w:r>
          </w:p>
        </w:tc>
        <w:tc>
          <w:tcPr>
            <w:tcW w:w="248" w:type="dxa"/>
          </w:tcPr>
          <w:p w14:paraId="1C72D804" w14:textId="77777777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7CD5DBB4" w14:textId="0E0C9BDC" w:rsidR="004F0DFB" w:rsidRPr="00397FAD" w:rsidRDefault="002623AC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320,670</w:t>
            </w:r>
          </w:p>
        </w:tc>
      </w:tr>
      <w:tr w:rsidR="004F0DFB" w:rsidRPr="00CC1F51" w14:paraId="23F9000A" w14:textId="77777777" w:rsidTr="004F0DFB">
        <w:tc>
          <w:tcPr>
            <w:tcW w:w="3672" w:type="dxa"/>
          </w:tcPr>
          <w:p w14:paraId="59F9F67F" w14:textId="77777777" w:rsidR="004F0DFB" w:rsidRPr="00CC1F51" w:rsidRDefault="004F0DFB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  <w:cs/>
              </w:rPr>
              <w:t>ขายทรัพย์สิน</w:t>
            </w:r>
          </w:p>
        </w:tc>
        <w:tc>
          <w:tcPr>
            <w:tcW w:w="1170" w:type="dxa"/>
          </w:tcPr>
          <w:p w14:paraId="657256E7" w14:textId="7DC845D0" w:rsidR="004F0DFB" w:rsidRPr="00CC1F51" w:rsidRDefault="00C003F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6E7CC3EA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4374ECB5" w14:textId="6C818ACB" w:rsidR="004F0DFB" w:rsidRPr="00397FAD" w:rsidRDefault="002623AC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925</w:t>
            </w:r>
          </w:p>
        </w:tc>
        <w:tc>
          <w:tcPr>
            <w:tcW w:w="260" w:type="dxa"/>
          </w:tcPr>
          <w:p w14:paraId="7E56A0BC" w14:textId="70251740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5C6135A5" w14:textId="072B2FE2" w:rsidR="004F0DFB" w:rsidRPr="00397FAD" w:rsidRDefault="00C003F4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1853E3C5" w14:textId="77777777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6555B476" w14:textId="4850BB62" w:rsidR="004F0DFB" w:rsidRPr="00397FAD" w:rsidRDefault="00D031D7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4F0DFB" w:rsidRPr="00CC1F51" w14:paraId="47B97282" w14:textId="77777777" w:rsidTr="004F0DFB">
        <w:tc>
          <w:tcPr>
            <w:tcW w:w="3672" w:type="dxa"/>
          </w:tcPr>
          <w:p w14:paraId="12D3822D" w14:textId="77777777" w:rsidR="004F0DFB" w:rsidRPr="00CC1F51" w:rsidRDefault="004F0DFB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5735B9FC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432CD6E2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2A3C69E1" w14:textId="77777777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22834C10" w14:textId="10F7F089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2209BFC8" w14:textId="77777777" w:rsidR="004F0DFB" w:rsidRPr="00397FAD" w:rsidRDefault="004F0DFB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6B0F1772" w14:textId="77777777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D036EAB" w14:textId="77777777" w:rsidR="004F0DFB" w:rsidRPr="00397FAD" w:rsidRDefault="004F0DFB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F0DFB" w:rsidRPr="00CC1F51" w14:paraId="1F0A2691" w14:textId="77777777" w:rsidTr="004F0DFB">
        <w:tc>
          <w:tcPr>
            <w:tcW w:w="3672" w:type="dxa"/>
          </w:tcPr>
          <w:p w14:paraId="43FCEDCE" w14:textId="0332D27E" w:rsidR="004F0DFB" w:rsidRPr="00CC1F51" w:rsidRDefault="004F0DFB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บริษัท</w:t>
            </w:r>
            <w:r w:rsidR="00263F74"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</w:rPr>
              <w:t>ย่อย</w:t>
            </w:r>
          </w:p>
        </w:tc>
        <w:tc>
          <w:tcPr>
            <w:tcW w:w="1170" w:type="dxa"/>
          </w:tcPr>
          <w:p w14:paraId="593BC8C2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65919AE8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1DF0ADB8" w14:textId="77777777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306ABDA5" w14:textId="3072ED0E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09FA234F" w14:textId="77777777" w:rsidR="004F0DFB" w:rsidRPr="00397FAD" w:rsidRDefault="004F0DFB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5C29424C" w14:textId="77777777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5E14B15" w14:textId="77777777" w:rsidR="004F0DFB" w:rsidRPr="00397FAD" w:rsidRDefault="004F0DFB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F0DFB" w:rsidRPr="00CC1F51" w14:paraId="55DA8AF1" w14:textId="77777777" w:rsidTr="004F0DFB">
        <w:tc>
          <w:tcPr>
            <w:tcW w:w="3672" w:type="dxa"/>
          </w:tcPr>
          <w:p w14:paraId="0A89C849" w14:textId="1BEBB13E" w:rsidR="004F0DFB" w:rsidRPr="00CC1F51" w:rsidRDefault="004F0DFB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  <w:cs/>
              </w:rPr>
              <w:t>เงินปันผล</w:t>
            </w:r>
            <w:r w:rsidR="00D031D7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รับ</w:t>
            </w:r>
          </w:p>
        </w:tc>
        <w:tc>
          <w:tcPr>
            <w:tcW w:w="1170" w:type="dxa"/>
          </w:tcPr>
          <w:p w14:paraId="62D56193" w14:textId="3E0B1272" w:rsidR="004F0DFB" w:rsidRPr="00CC1F51" w:rsidRDefault="00C003F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2F0D2210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25E09B9A" w14:textId="2400C840" w:rsidR="004F0DFB" w:rsidRPr="00397FAD" w:rsidRDefault="00D031D7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63765C85" w14:textId="48C361BF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4EC83DF8" w14:textId="7E4429E2" w:rsidR="004F0DFB" w:rsidRPr="00397FAD" w:rsidRDefault="004B03B4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76</w:t>
            </w:r>
            <w:r w:rsidR="00C003F4">
              <w:rPr>
                <w:rFonts w:asciiTheme="majorBidi" w:hAnsiTheme="majorBidi" w:cstheme="majorBidi"/>
                <w:sz w:val="30"/>
                <w:szCs w:val="30"/>
              </w:rPr>
              <w:t>3,999</w:t>
            </w:r>
          </w:p>
        </w:tc>
        <w:tc>
          <w:tcPr>
            <w:tcW w:w="248" w:type="dxa"/>
          </w:tcPr>
          <w:p w14:paraId="72FE4342" w14:textId="77777777" w:rsidR="004F0DFB" w:rsidRPr="00397FAD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1F6737F6" w14:textId="1C3A6000" w:rsidR="004F0DFB" w:rsidRPr="00397FAD" w:rsidRDefault="00D031D7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61</w:t>
            </w:r>
            <w:r w:rsidR="002623AC">
              <w:rPr>
                <w:rFonts w:asciiTheme="majorBidi" w:hAnsiTheme="majorBidi" w:cstheme="majorBidi"/>
                <w:sz w:val="30"/>
                <w:szCs w:val="30"/>
              </w:rPr>
              <w:t>1,999</w:t>
            </w:r>
          </w:p>
        </w:tc>
      </w:tr>
      <w:tr w:rsidR="004F0DFB" w:rsidRPr="00CC1F51" w14:paraId="5766E92C" w14:textId="77777777" w:rsidTr="004F0DFB">
        <w:tc>
          <w:tcPr>
            <w:tcW w:w="3672" w:type="dxa"/>
          </w:tcPr>
          <w:p w14:paraId="2005115B" w14:textId="77777777" w:rsidR="004F0DFB" w:rsidRPr="00CC1F51" w:rsidRDefault="004F0DFB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D778182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6CB053EE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4390CD78" w14:textId="77777777" w:rsidR="004F0DFB" w:rsidRPr="00EC77DC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highlight w:val="green"/>
                <w:cs/>
              </w:rPr>
            </w:pPr>
          </w:p>
        </w:tc>
        <w:tc>
          <w:tcPr>
            <w:tcW w:w="260" w:type="dxa"/>
          </w:tcPr>
          <w:p w14:paraId="3C1130B1" w14:textId="100B63EC" w:rsidR="004F0DFB" w:rsidRPr="00EC77DC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highlight w:val="green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7A85DAC7" w14:textId="77777777" w:rsidR="004F0DFB" w:rsidRPr="00CC1F51" w:rsidRDefault="004F0DFB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7C26F462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7D7A499C" w14:textId="77777777" w:rsidR="004F0DFB" w:rsidRPr="00EC77DC" w:rsidRDefault="004F0DFB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highlight w:val="green"/>
                <w:cs/>
              </w:rPr>
            </w:pPr>
          </w:p>
        </w:tc>
      </w:tr>
      <w:tr w:rsidR="004F0DFB" w:rsidRPr="00CC1F51" w14:paraId="6EE39CA1" w14:textId="77777777" w:rsidTr="004F0DFB">
        <w:tc>
          <w:tcPr>
            <w:tcW w:w="3672" w:type="dxa"/>
          </w:tcPr>
          <w:p w14:paraId="1EC645FF" w14:textId="187856DB" w:rsidR="004F0DFB" w:rsidRPr="00CC1F51" w:rsidRDefault="004F0DFB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บริษัท</w:t>
            </w:r>
            <w:r w:rsidR="00263F74"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</w:rPr>
              <w:t>ร่วม</w:t>
            </w:r>
          </w:p>
        </w:tc>
        <w:tc>
          <w:tcPr>
            <w:tcW w:w="1170" w:type="dxa"/>
          </w:tcPr>
          <w:p w14:paraId="37781304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147E4FF4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4CCE12C4" w14:textId="77777777" w:rsidR="004F0DFB" w:rsidRPr="00EC77DC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highlight w:val="green"/>
                <w:cs/>
              </w:rPr>
            </w:pPr>
          </w:p>
        </w:tc>
        <w:tc>
          <w:tcPr>
            <w:tcW w:w="260" w:type="dxa"/>
          </w:tcPr>
          <w:p w14:paraId="220C0E6F" w14:textId="2037FBDE" w:rsidR="004F0DFB" w:rsidRPr="00EC77DC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highlight w:val="green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43927CCF" w14:textId="77777777" w:rsidR="004F0DFB" w:rsidRPr="00CC1F51" w:rsidRDefault="004F0DFB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65CAEBC9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4C46F03" w14:textId="77777777" w:rsidR="004F0DFB" w:rsidRPr="00EC77DC" w:rsidRDefault="004F0DFB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highlight w:val="green"/>
                <w:cs/>
              </w:rPr>
            </w:pPr>
          </w:p>
        </w:tc>
      </w:tr>
      <w:tr w:rsidR="00263F74" w:rsidRPr="00CC1F51" w14:paraId="526B9680" w14:textId="77777777" w:rsidTr="004F0DFB">
        <w:tc>
          <w:tcPr>
            <w:tcW w:w="3672" w:type="dxa"/>
          </w:tcPr>
          <w:p w14:paraId="28DD4C56" w14:textId="51CE5F1E" w:rsidR="00263F74" w:rsidRPr="00CC1F51" w:rsidRDefault="00263F74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ดอกเบี้ยรับ</w:t>
            </w:r>
          </w:p>
        </w:tc>
        <w:tc>
          <w:tcPr>
            <w:tcW w:w="1170" w:type="dxa"/>
          </w:tcPr>
          <w:p w14:paraId="4CC63989" w14:textId="351196EE" w:rsidR="00263F74" w:rsidRPr="00CC1F51" w:rsidRDefault="00C003F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166</w:t>
            </w:r>
          </w:p>
        </w:tc>
        <w:tc>
          <w:tcPr>
            <w:tcW w:w="270" w:type="dxa"/>
          </w:tcPr>
          <w:p w14:paraId="6B9A22BF" w14:textId="77777777" w:rsidR="00263F74" w:rsidRPr="00CC1F51" w:rsidRDefault="00263F7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1333DB65" w14:textId="3103DEC6" w:rsidR="00263F74" w:rsidRPr="002623AC" w:rsidRDefault="002623AC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327</w:t>
            </w:r>
          </w:p>
        </w:tc>
        <w:tc>
          <w:tcPr>
            <w:tcW w:w="260" w:type="dxa"/>
          </w:tcPr>
          <w:p w14:paraId="47747BA5" w14:textId="77777777" w:rsidR="00263F74" w:rsidRPr="00EC77DC" w:rsidRDefault="00263F7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highlight w:val="green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5AB84D7E" w14:textId="350B7824" w:rsidR="00263F74" w:rsidRPr="00CC1F51" w:rsidRDefault="002623AC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6B81D1D5" w14:textId="77777777" w:rsidR="00263F74" w:rsidRPr="00CC1F51" w:rsidRDefault="00263F7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6E5BCA44" w14:textId="1DA79588" w:rsidR="00263F74" w:rsidRPr="002623AC" w:rsidRDefault="00D031D7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63F74" w:rsidRPr="00CC1F51" w14:paraId="2D0E9AFA" w14:textId="77777777" w:rsidTr="004F0DFB">
        <w:tc>
          <w:tcPr>
            <w:tcW w:w="3672" w:type="dxa"/>
          </w:tcPr>
          <w:p w14:paraId="100DB33E" w14:textId="2173B8D7" w:rsidR="00263F74" w:rsidRPr="00CC1F51" w:rsidRDefault="00263F74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ซื้อทรัพย์สิน</w:t>
            </w:r>
          </w:p>
        </w:tc>
        <w:tc>
          <w:tcPr>
            <w:tcW w:w="1170" w:type="dxa"/>
          </w:tcPr>
          <w:p w14:paraId="78A20D63" w14:textId="69A7244F" w:rsidR="00263F74" w:rsidRPr="00CC1F51" w:rsidRDefault="004B03B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="00C003F4">
              <w:rPr>
                <w:rFonts w:asciiTheme="majorBidi" w:hAnsiTheme="majorBidi" w:cstheme="majorBidi"/>
                <w:sz w:val="30"/>
                <w:szCs w:val="30"/>
              </w:rPr>
              <w:t>,500</w:t>
            </w:r>
          </w:p>
        </w:tc>
        <w:tc>
          <w:tcPr>
            <w:tcW w:w="270" w:type="dxa"/>
          </w:tcPr>
          <w:p w14:paraId="7BE8942F" w14:textId="77777777" w:rsidR="00263F74" w:rsidRPr="00CC1F51" w:rsidRDefault="00263F7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2489CDC8" w14:textId="4B7D142D" w:rsidR="00263F74" w:rsidRPr="002623AC" w:rsidRDefault="002623AC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7,250</w:t>
            </w:r>
          </w:p>
        </w:tc>
        <w:tc>
          <w:tcPr>
            <w:tcW w:w="260" w:type="dxa"/>
          </w:tcPr>
          <w:p w14:paraId="55A82B20" w14:textId="77777777" w:rsidR="00263F74" w:rsidRPr="00EC77DC" w:rsidRDefault="00263F7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highlight w:val="green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2F8B50AE" w14:textId="140CDE7D" w:rsidR="00263F74" w:rsidRPr="00CC1F51" w:rsidRDefault="002623AC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0EA2E5D3" w14:textId="77777777" w:rsidR="00263F74" w:rsidRPr="00CC1F51" w:rsidRDefault="00263F7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1A57957D" w14:textId="41203CB3" w:rsidR="00263F74" w:rsidRPr="002623AC" w:rsidRDefault="00D031D7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4F0DFB" w:rsidRPr="00CC1F51" w14:paraId="6658AC9A" w14:textId="77777777" w:rsidTr="004F0DFB">
        <w:tc>
          <w:tcPr>
            <w:tcW w:w="3672" w:type="dxa"/>
          </w:tcPr>
          <w:p w14:paraId="31316C18" w14:textId="4AEE9DA4" w:rsidR="004F0DFB" w:rsidRPr="00CC1F51" w:rsidRDefault="00263F74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ค่าบริการจ่าย</w:t>
            </w:r>
          </w:p>
        </w:tc>
        <w:tc>
          <w:tcPr>
            <w:tcW w:w="1170" w:type="dxa"/>
          </w:tcPr>
          <w:p w14:paraId="500C9681" w14:textId="68A767EB" w:rsidR="004F0DFB" w:rsidRPr="00CC1F51" w:rsidRDefault="004B03B4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0DF6BF23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4E0F673F" w14:textId="654F5DE2" w:rsidR="004F0DFB" w:rsidRPr="002623AC" w:rsidRDefault="002623AC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6,867</w:t>
            </w:r>
          </w:p>
        </w:tc>
        <w:tc>
          <w:tcPr>
            <w:tcW w:w="260" w:type="dxa"/>
          </w:tcPr>
          <w:p w14:paraId="2CFCC4D3" w14:textId="42A78F4E" w:rsidR="004F0DFB" w:rsidRPr="00EC77DC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highlight w:val="green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7817A1B3" w14:textId="4CC019FB" w:rsidR="004F0DFB" w:rsidRPr="00CC1F51" w:rsidRDefault="002623AC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3DA34212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B2A71B3" w14:textId="789381FC" w:rsidR="004F0DFB" w:rsidRPr="002623AC" w:rsidRDefault="004F0DFB" w:rsidP="002623A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4F0DFB" w:rsidRPr="00CC1F51" w14:paraId="463FB9DD" w14:textId="77777777" w:rsidTr="004F0DFB">
        <w:tc>
          <w:tcPr>
            <w:tcW w:w="3672" w:type="dxa"/>
          </w:tcPr>
          <w:p w14:paraId="6D880F41" w14:textId="77777777" w:rsidR="004F0DFB" w:rsidRPr="00CC1F51" w:rsidRDefault="004F0DFB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17BE13E5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720E0597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1EF9640C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0EC7FD5A" w14:textId="64B0CBD1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294F1953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5A8B3E65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2AE5A034" w14:textId="77777777" w:rsidR="004F0DFB" w:rsidRPr="00CC1F51" w:rsidRDefault="004F0DFB" w:rsidP="00D031D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D5654C" w:rsidRPr="00CC1F51" w14:paraId="13253751" w14:textId="77777777" w:rsidTr="004F0DFB">
        <w:tc>
          <w:tcPr>
            <w:tcW w:w="3672" w:type="dxa"/>
          </w:tcPr>
          <w:p w14:paraId="2CB4AEE1" w14:textId="4E643712" w:rsidR="00D5654C" w:rsidRPr="00CC1F51" w:rsidRDefault="00D5654C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</w:rPr>
              <w:t>ผู้บริหารสำคัญ</w:t>
            </w:r>
          </w:p>
        </w:tc>
        <w:tc>
          <w:tcPr>
            <w:tcW w:w="1170" w:type="dxa"/>
          </w:tcPr>
          <w:p w14:paraId="2AA5BF09" w14:textId="77777777" w:rsidR="00D5654C" w:rsidRPr="00CC1F51" w:rsidRDefault="00D5654C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339E992F" w14:textId="77777777" w:rsidR="00D5654C" w:rsidRPr="00CC1F51" w:rsidRDefault="00D5654C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66675C8A" w14:textId="77777777" w:rsidR="00D5654C" w:rsidRPr="00CC1F51" w:rsidRDefault="00D5654C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26560A61" w14:textId="77777777" w:rsidR="00D5654C" w:rsidRPr="00CC1F51" w:rsidRDefault="00D5654C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4DD8E276" w14:textId="77777777" w:rsidR="00D5654C" w:rsidRPr="00CC1F51" w:rsidRDefault="00D5654C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14749DB0" w14:textId="77777777" w:rsidR="00D5654C" w:rsidRPr="00CC1F51" w:rsidRDefault="00D5654C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58D23417" w14:textId="77777777" w:rsidR="00D5654C" w:rsidRPr="00CC1F51" w:rsidRDefault="00D5654C" w:rsidP="008F7D1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D5654C" w:rsidRPr="00CC1F51" w14:paraId="4767BE75" w14:textId="77777777" w:rsidTr="004F0DFB">
        <w:tc>
          <w:tcPr>
            <w:tcW w:w="3672" w:type="dxa"/>
          </w:tcPr>
          <w:p w14:paraId="15C7D38E" w14:textId="48C0623E" w:rsidR="00D5654C" w:rsidRPr="00D5654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5654C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ค่าตอบแทนผู้บริหารสำคัญ</w:t>
            </w:r>
          </w:p>
        </w:tc>
        <w:tc>
          <w:tcPr>
            <w:tcW w:w="1170" w:type="dxa"/>
          </w:tcPr>
          <w:p w14:paraId="2E0B99BF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0E15FFD8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7D04B192" w14:textId="17E82176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381D1F68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504AABE0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5BB09B12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2139F48E" w14:textId="640466C9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D5654C" w:rsidRPr="00CC1F51" w14:paraId="19D65644" w14:textId="77777777" w:rsidTr="00D5654C">
        <w:tc>
          <w:tcPr>
            <w:tcW w:w="3672" w:type="dxa"/>
          </w:tcPr>
          <w:p w14:paraId="2CF5C6C1" w14:textId="5B917CBB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 xml:space="preserve">  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ผลประโยชน์ระยะสั้นของพนักงาน</w:t>
            </w:r>
          </w:p>
        </w:tc>
        <w:tc>
          <w:tcPr>
            <w:tcW w:w="1170" w:type="dxa"/>
          </w:tcPr>
          <w:p w14:paraId="6BD6AC4F" w14:textId="357BA229" w:rsidR="00D5654C" w:rsidRPr="002623AC" w:rsidRDefault="004B03B4" w:rsidP="00990E3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 w:rsidR="002623AC" w:rsidRPr="002623AC">
              <w:rPr>
                <w:rFonts w:asciiTheme="majorBidi" w:hAnsiTheme="majorBidi" w:cstheme="majorBidi"/>
                <w:sz w:val="30"/>
                <w:szCs w:val="30"/>
              </w:rPr>
              <w:t>8,315</w:t>
            </w:r>
          </w:p>
        </w:tc>
        <w:tc>
          <w:tcPr>
            <w:tcW w:w="270" w:type="dxa"/>
          </w:tcPr>
          <w:p w14:paraId="259D3681" w14:textId="77777777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1B40CA9B" w14:textId="78A628FE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55</w:t>
            </w:r>
            <w:r w:rsidR="00C003F4" w:rsidRPr="002623AC">
              <w:rPr>
                <w:rFonts w:asciiTheme="majorBidi" w:hAnsiTheme="majorBidi" w:cstheme="majorBidi"/>
                <w:sz w:val="30"/>
                <w:szCs w:val="30"/>
              </w:rPr>
              <w:t>,804</w:t>
            </w:r>
          </w:p>
        </w:tc>
        <w:tc>
          <w:tcPr>
            <w:tcW w:w="260" w:type="dxa"/>
          </w:tcPr>
          <w:p w14:paraId="1FA96AB0" w14:textId="77777777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416E9543" w14:textId="27318ED3" w:rsidR="00D5654C" w:rsidRPr="002623AC" w:rsidRDefault="004B03B4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 w:rsidR="00C003F4" w:rsidRPr="002623AC">
              <w:rPr>
                <w:rFonts w:asciiTheme="majorBidi" w:hAnsiTheme="majorBidi" w:cstheme="majorBidi"/>
                <w:sz w:val="30"/>
                <w:szCs w:val="30"/>
              </w:rPr>
              <w:t>,060</w:t>
            </w:r>
          </w:p>
        </w:tc>
        <w:tc>
          <w:tcPr>
            <w:tcW w:w="248" w:type="dxa"/>
          </w:tcPr>
          <w:p w14:paraId="4A611570" w14:textId="77777777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09804B53" w14:textId="53E57C4A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="00C003F4" w:rsidRPr="002623AC">
              <w:rPr>
                <w:rFonts w:asciiTheme="majorBidi" w:hAnsiTheme="majorBidi" w:cstheme="majorBidi"/>
                <w:sz w:val="30"/>
                <w:szCs w:val="30"/>
              </w:rPr>
              <w:t>,151</w:t>
            </w:r>
          </w:p>
        </w:tc>
      </w:tr>
      <w:tr w:rsidR="00D5654C" w:rsidRPr="00CC1F51" w14:paraId="01D9D96D" w14:textId="77777777" w:rsidTr="00D5654C">
        <w:tc>
          <w:tcPr>
            <w:tcW w:w="3672" w:type="dxa"/>
          </w:tcPr>
          <w:p w14:paraId="7202644B" w14:textId="5CC41283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 xml:space="preserve">  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ผลประโยชน์หลังออกจากงาน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CE909F" w14:textId="7887172C" w:rsidR="00D5654C" w:rsidRPr="002623AC" w:rsidRDefault="002623AC" w:rsidP="00990E3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5,164</w:t>
            </w:r>
          </w:p>
        </w:tc>
        <w:tc>
          <w:tcPr>
            <w:tcW w:w="270" w:type="dxa"/>
          </w:tcPr>
          <w:p w14:paraId="6F8F1BDF" w14:textId="77777777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2D1A5E" w14:textId="57D36789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 w:rsidR="00C003F4" w:rsidRPr="002623AC">
              <w:rPr>
                <w:rFonts w:asciiTheme="majorBidi" w:hAnsiTheme="majorBidi" w:cstheme="majorBidi"/>
                <w:sz w:val="30"/>
                <w:szCs w:val="30"/>
              </w:rPr>
              <w:t>,139</w:t>
            </w:r>
          </w:p>
        </w:tc>
        <w:tc>
          <w:tcPr>
            <w:tcW w:w="260" w:type="dxa"/>
          </w:tcPr>
          <w:p w14:paraId="3D5978C4" w14:textId="77777777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2C7AD145" w14:textId="3176EC5C" w:rsidR="00D5654C" w:rsidRPr="002623AC" w:rsidRDefault="004B03B4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7EBB0447" w14:textId="77777777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67A00B2E" w14:textId="594FF1D2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D5654C" w:rsidRPr="00CC1F51" w14:paraId="0F786DB4" w14:textId="77777777" w:rsidTr="00D5654C">
        <w:tc>
          <w:tcPr>
            <w:tcW w:w="3672" w:type="dxa"/>
          </w:tcPr>
          <w:p w14:paraId="1D76EBCA" w14:textId="0B30879F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รวมค่าตอบแทนผู้บริหารสำคัญ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764058E8" w14:textId="206A9CBB" w:rsidR="00D5654C" w:rsidRPr="002623AC" w:rsidRDefault="004B03B4" w:rsidP="00990E3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63</w:t>
            </w:r>
            <w:r w:rsidR="002623AC" w:rsidRPr="002623A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,479</w:t>
            </w:r>
          </w:p>
        </w:tc>
        <w:tc>
          <w:tcPr>
            <w:tcW w:w="270" w:type="dxa"/>
          </w:tcPr>
          <w:p w14:paraId="1D9FB9CA" w14:textId="77777777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13A73774" w14:textId="5858B5B4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</w:t>
            </w:r>
            <w:r w:rsidR="002623AC" w:rsidRPr="002623A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,943</w:t>
            </w:r>
          </w:p>
        </w:tc>
        <w:tc>
          <w:tcPr>
            <w:tcW w:w="260" w:type="dxa"/>
          </w:tcPr>
          <w:p w14:paraId="1107120B" w14:textId="77777777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74BEC9D" w14:textId="3970C5E5" w:rsidR="00D5654C" w:rsidRPr="002623AC" w:rsidRDefault="00C003F4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4,060</w:t>
            </w:r>
          </w:p>
        </w:tc>
        <w:tc>
          <w:tcPr>
            <w:tcW w:w="248" w:type="dxa"/>
          </w:tcPr>
          <w:p w14:paraId="16C11ADB" w14:textId="77777777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092FF28B" w14:textId="4A76DFCE" w:rsidR="00D5654C" w:rsidRPr="002623AC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2623A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</w:t>
            </w:r>
            <w:r w:rsidR="00C003F4" w:rsidRPr="002623A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,151</w:t>
            </w:r>
          </w:p>
        </w:tc>
      </w:tr>
      <w:tr w:rsidR="00D5654C" w:rsidRPr="00CC1F51" w14:paraId="3FEC675F" w14:textId="77777777" w:rsidTr="00D5654C">
        <w:tc>
          <w:tcPr>
            <w:tcW w:w="3672" w:type="dxa"/>
          </w:tcPr>
          <w:p w14:paraId="122B3A4C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1F68293D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7A02C267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56E8E0ED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3F09D983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shd w:val="clear" w:color="auto" w:fill="auto"/>
          </w:tcPr>
          <w:p w14:paraId="77EA4244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70FD1613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3844BBFB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D5654C" w:rsidRPr="00CC1F51" w14:paraId="0A0776A3" w14:textId="77777777" w:rsidTr="004F0DFB">
        <w:tc>
          <w:tcPr>
            <w:tcW w:w="3672" w:type="dxa"/>
          </w:tcPr>
          <w:p w14:paraId="4F12238F" w14:textId="2EE23DE8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กิจการอื่นที่เกี่ยวข้องกัน</w:t>
            </w:r>
          </w:p>
        </w:tc>
        <w:tc>
          <w:tcPr>
            <w:tcW w:w="1170" w:type="dxa"/>
          </w:tcPr>
          <w:p w14:paraId="05EAFC52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22DE8153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4D141515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088B8666" w14:textId="3CDEEC0B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6BAFB2D8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4E6D06B9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47A7C398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D5654C" w:rsidRPr="00EC77DC" w14:paraId="080B2495" w14:textId="77777777" w:rsidTr="004F0DFB">
        <w:tc>
          <w:tcPr>
            <w:tcW w:w="3672" w:type="dxa"/>
          </w:tcPr>
          <w:p w14:paraId="76BC823A" w14:textId="034D030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เงินปันผลรับ</w:t>
            </w:r>
          </w:p>
        </w:tc>
        <w:tc>
          <w:tcPr>
            <w:tcW w:w="1170" w:type="dxa"/>
          </w:tcPr>
          <w:p w14:paraId="38DCEB46" w14:textId="52772269" w:rsidR="00D5654C" w:rsidRPr="00AD191A" w:rsidRDefault="002623A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8,034</w:t>
            </w:r>
          </w:p>
        </w:tc>
        <w:tc>
          <w:tcPr>
            <w:tcW w:w="270" w:type="dxa"/>
          </w:tcPr>
          <w:p w14:paraId="0E3AAE2E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7C38D4B4" w14:textId="0DA7F205" w:rsidR="00D5654C" w:rsidRPr="00AD191A" w:rsidRDefault="00345F53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7,000</w:t>
            </w:r>
          </w:p>
        </w:tc>
        <w:tc>
          <w:tcPr>
            <w:tcW w:w="260" w:type="dxa"/>
          </w:tcPr>
          <w:p w14:paraId="2B44EDDC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0E65DD21" w14:textId="12FFDB08" w:rsidR="00D5654C" w:rsidRPr="00AD191A" w:rsidRDefault="00345F53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8,034</w:t>
            </w:r>
          </w:p>
        </w:tc>
        <w:tc>
          <w:tcPr>
            <w:tcW w:w="248" w:type="dxa"/>
          </w:tcPr>
          <w:p w14:paraId="74E0E40C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72998EE0" w14:textId="0539A9AA" w:rsidR="00D5654C" w:rsidRPr="00AD191A" w:rsidRDefault="00345F53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7,000</w:t>
            </w:r>
          </w:p>
        </w:tc>
      </w:tr>
      <w:tr w:rsidR="00D5654C" w:rsidRPr="00EC77DC" w14:paraId="2C0C27AC" w14:textId="77777777" w:rsidTr="004F0DFB">
        <w:tc>
          <w:tcPr>
            <w:tcW w:w="3672" w:type="dxa"/>
          </w:tcPr>
          <w:p w14:paraId="540FD222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  <w:cs/>
              </w:rPr>
              <w:t>รายได้ค่านายหน้า</w:t>
            </w:r>
          </w:p>
        </w:tc>
        <w:tc>
          <w:tcPr>
            <w:tcW w:w="1170" w:type="dxa"/>
          </w:tcPr>
          <w:p w14:paraId="7DFD51C4" w14:textId="03374009" w:rsidR="00D5654C" w:rsidRPr="00AD191A" w:rsidRDefault="004B03B4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49</w:t>
            </w:r>
            <w:r w:rsidR="002623AC" w:rsidRPr="00AD191A">
              <w:rPr>
                <w:rFonts w:asciiTheme="majorBidi" w:hAnsiTheme="majorBidi" w:cstheme="majorBidi"/>
                <w:sz w:val="30"/>
                <w:szCs w:val="30"/>
              </w:rPr>
              <w:t>7,965</w:t>
            </w:r>
          </w:p>
        </w:tc>
        <w:tc>
          <w:tcPr>
            <w:tcW w:w="270" w:type="dxa"/>
          </w:tcPr>
          <w:p w14:paraId="7A36D039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23DF1D02" w14:textId="17FA139D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721</w:t>
            </w:r>
            <w:r w:rsidR="002623AC" w:rsidRPr="00AD191A">
              <w:rPr>
                <w:rFonts w:asciiTheme="majorBidi" w:hAnsiTheme="majorBidi" w:cstheme="majorBidi"/>
                <w:sz w:val="30"/>
                <w:szCs w:val="30"/>
              </w:rPr>
              <w:t>,583</w:t>
            </w:r>
          </w:p>
        </w:tc>
        <w:tc>
          <w:tcPr>
            <w:tcW w:w="260" w:type="dxa"/>
          </w:tcPr>
          <w:p w14:paraId="5B5F0B94" w14:textId="6CD21F83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684C07BA" w14:textId="4C10F969" w:rsidR="00D5654C" w:rsidRPr="00AD191A" w:rsidRDefault="00AD191A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47D1580A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452B5FEF" w14:textId="3A1EE77D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D5654C" w:rsidRPr="00EC77DC" w14:paraId="29C22AE0" w14:textId="77777777" w:rsidTr="004F0DFB">
        <w:tc>
          <w:tcPr>
            <w:tcW w:w="3672" w:type="dxa"/>
          </w:tcPr>
          <w:p w14:paraId="5832403B" w14:textId="77777777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  <w:cs/>
              </w:rPr>
              <w:t>รายได้ค่าบริการอื่น</w:t>
            </w:r>
          </w:p>
        </w:tc>
        <w:tc>
          <w:tcPr>
            <w:tcW w:w="1170" w:type="dxa"/>
          </w:tcPr>
          <w:p w14:paraId="1AD6F386" w14:textId="4BBD9B79" w:rsidR="00D5654C" w:rsidRPr="00AD191A" w:rsidRDefault="004B03B4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409</w:t>
            </w:r>
            <w:r w:rsidR="002623AC" w:rsidRPr="00AD191A">
              <w:rPr>
                <w:rFonts w:asciiTheme="majorBidi" w:hAnsiTheme="majorBidi" w:cstheme="majorBidi"/>
                <w:sz w:val="30"/>
                <w:szCs w:val="30"/>
              </w:rPr>
              <w:t>,461</w:t>
            </w:r>
          </w:p>
        </w:tc>
        <w:tc>
          <w:tcPr>
            <w:tcW w:w="270" w:type="dxa"/>
          </w:tcPr>
          <w:p w14:paraId="43491839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6633138D" w14:textId="7A42CEF5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576</w:t>
            </w:r>
            <w:r w:rsidR="002623AC" w:rsidRPr="00AD191A">
              <w:rPr>
                <w:rFonts w:asciiTheme="majorBidi" w:hAnsiTheme="majorBidi" w:cstheme="majorBidi"/>
                <w:sz w:val="30"/>
                <w:szCs w:val="30"/>
              </w:rPr>
              <w:t>,307</w:t>
            </w:r>
          </w:p>
        </w:tc>
        <w:tc>
          <w:tcPr>
            <w:tcW w:w="260" w:type="dxa"/>
          </w:tcPr>
          <w:p w14:paraId="695AAEC6" w14:textId="4FD92376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56EFD219" w14:textId="423D0D29" w:rsidR="00D5654C" w:rsidRPr="00AD191A" w:rsidRDefault="00AD191A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495BDFB3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64A1AEF7" w14:textId="4EA3765C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D5654C" w:rsidRPr="00EC77DC" w14:paraId="5FDE9312" w14:textId="77777777" w:rsidTr="004F0DFB">
        <w:tc>
          <w:tcPr>
            <w:tcW w:w="3672" w:type="dxa"/>
          </w:tcPr>
          <w:p w14:paraId="61047F88" w14:textId="7F3813BE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  <w:cs/>
              </w:rPr>
              <w:t>รายได้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ค่าบริการสารสนเทศ</w:t>
            </w:r>
          </w:p>
        </w:tc>
        <w:tc>
          <w:tcPr>
            <w:tcW w:w="1170" w:type="dxa"/>
          </w:tcPr>
          <w:p w14:paraId="049D69DD" w14:textId="71C331E6" w:rsidR="00D5654C" w:rsidRPr="00AD191A" w:rsidRDefault="002623A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138</w:t>
            </w:r>
          </w:p>
        </w:tc>
        <w:tc>
          <w:tcPr>
            <w:tcW w:w="270" w:type="dxa"/>
          </w:tcPr>
          <w:p w14:paraId="25F2F484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749B2C63" w14:textId="7154B4E2" w:rsidR="00D5654C" w:rsidRPr="00AD191A" w:rsidRDefault="002623A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138</w:t>
            </w:r>
          </w:p>
        </w:tc>
        <w:tc>
          <w:tcPr>
            <w:tcW w:w="260" w:type="dxa"/>
          </w:tcPr>
          <w:p w14:paraId="18F3917E" w14:textId="06DCD5D8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53215881" w14:textId="3B2EAA79" w:rsidR="00D5654C" w:rsidRPr="00AD191A" w:rsidRDefault="00AD191A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414D1C83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464BAAA7" w14:textId="700079FE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D5654C" w:rsidRPr="00EC77DC" w14:paraId="40287285" w14:textId="77777777" w:rsidTr="004F0DFB">
        <w:tc>
          <w:tcPr>
            <w:tcW w:w="3672" w:type="dxa"/>
          </w:tcPr>
          <w:p w14:paraId="4FD6EE28" w14:textId="255452C9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ค่าใช้จ่ายส่งเสริมการขาย</w:t>
            </w:r>
          </w:p>
        </w:tc>
        <w:tc>
          <w:tcPr>
            <w:tcW w:w="1170" w:type="dxa"/>
          </w:tcPr>
          <w:p w14:paraId="037B5C50" w14:textId="530F173B" w:rsidR="00D5654C" w:rsidRPr="00AD191A" w:rsidRDefault="002623A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819</w:t>
            </w:r>
          </w:p>
        </w:tc>
        <w:tc>
          <w:tcPr>
            <w:tcW w:w="270" w:type="dxa"/>
          </w:tcPr>
          <w:p w14:paraId="2E910C21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0D8B2821" w14:textId="5437F101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7</w:t>
            </w:r>
            <w:r w:rsidR="002623AC" w:rsidRPr="00AD191A">
              <w:rPr>
                <w:rFonts w:asciiTheme="majorBidi" w:hAnsiTheme="majorBidi" w:cstheme="majorBidi"/>
                <w:sz w:val="30"/>
                <w:szCs w:val="30"/>
              </w:rPr>
              <w:t>,078</w:t>
            </w:r>
          </w:p>
        </w:tc>
        <w:tc>
          <w:tcPr>
            <w:tcW w:w="260" w:type="dxa"/>
          </w:tcPr>
          <w:p w14:paraId="78BD0189" w14:textId="794B10F8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05F0E979" w14:textId="084EAFDD" w:rsidR="00D5654C" w:rsidRPr="00AD191A" w:rsidRDefault="00AD191A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06396E73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644EDAB0" w14:textId="5D54E58E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D5654C" w:rsidRPr="00EC77DC" w14:paraId="2E2365E4" w14:textId="77777777" w:rsidTr="004F0DFB">
        <w:tc>
          <w:tcPr>
            <w:tcW w:w="3672" w:type="dxa"/>
          </w:tcPr>
          <w:p w14:paraId="1C3D2C92" w14:textId="1372FBFC" w:rsidR="00D5654C" w:rsidRPr="00CC1F51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  <w:cs/>
              </w:rPr>
              <w:t>ค่าโฆษณา</w:t>
            </w:r>
          </w:p>
        </w:tc>
        <w:tc>
          <w:tcPr>
            <w:tcW w:w="1170" w:type="dxa"/>
          </w:tcPr>
          <w:p w14:paraId="71E3917C" w14:textId="7AC1F3D0" w:rsidR="00D5654C" w:rsidRPr="00AD191A" w:rsidRDefault="002623A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300</w:t>
            </w:r>
          </w:p>
        </w:tc>
        <w:tc>
          <w:tcPr>
            <w:tcW w:w="270" w:type="dxa"/>
          </w:tcPr>
          <w:p w14:paraId="425147F2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4341D92B" w14:textId="48EB833A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11</w:t>
            </w:r>
            <w:r w:rsidR="002623AC" w:rsidRPr="00AD191A">
              <w:rPr>
                <w:rFonts w:asciiTheme="majorBidi" w:hAnsiTheme="majorBidi" w:cstheme="majorBidi"/>
                <w:sz w:val="30"/>
                <w:szCs w:val="30"/>
              </w:rPr>
              <w:t>,685</w:t>
            </w:r>
          </w:p>
        </w:tc>
        <w:tc>
          <w:tcPr>
            <w:tcW w:w="260" w:type="dxa"/>
          </w:tcPr>
          <w:p w14:paraId="6ABE3753" w14:textId="20208FE6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1E5D5148" w14:textId="4DBD64D6" w:rsidR="00D5654C" w:rsidRPr="00AD191A" w:rsidRDefault="00AD191A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7D0400BC" w14:textId="77777777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1D9D1460" w14:textId="1CF7622A" w:rsidR="00D5654C" w:rsidRPr="00AD191A" w:rsidRDefault="00D5654C" w:rsidP="00D5654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077074" w:rsidRPr="00EC77DC" w14:paraId="0C48C24E" w14:textId="77777777" w:rsidTr="004F0DFB">
        <w:tc>
          <w:tcPr>
            <w:tcW w:w="3672" w:type="dxa"/>
          </w:tcPr>
          <w:p w14:paraId="3A92C4BC" w14:textId="482541FF" w:rsidR="00077074" w:rsidRPr="00CC1F51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lastRenderedPageBreak/>
              <w:t>ซื้อสินทรัพย์</w:t>
            </w:r>
          </w:p>
        </w:tc>
        <w:tc>
          <w:tcPr>
            <w:tcW w:w="1170" w:type="dxa"/>
          </w:tcPr>
          <w:p w14:paraId="2B9243CE" w14:textId="19E93C03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270" w:type="dxa"/>
          </w:tcPr>
          <w:p w14:paraId="253FF1B5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21286541" w14:textId="30F95B51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25C12071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7D0660DE" w14:textId="05D39C64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78BF3256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59FAF9AA" w14:textId="56988244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077074" w:rsidRPr="00EC77DC" w14:paraId="5B20F1EA" w14:textId="77777777" w:rsidTr="004F0DFB">
        <w:tc>
          <w:tcPr>
            <w:tcW w:w="3672" w:type="dxa"/>
          </w:tcPr>
          <w:p w14:paraId="01C872F8" w14:textId="66A0517D" w:rsidR="00077074" w:rsidRPr="00CC1F51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  <w:cs/>
              </w:rPr>
              <w:t>ค่าบริการจ่าย</w:t>
            </w:r>
          </w:p>
        </w:tc>
        <w:tc>
          <w:tcPr>
            <w:tcW w:w="1170" w:type="dxa"/>
          </w:tcPr>
          <w:p w14:paraId="01EF543D" w14:textId="644CC1A0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8,684</w:t>
            </w:r>
          </w:p>
        </w:tc>
        <w:tc>
          <w:tcPr>
            <w:tcW w:w="270" w:type="dxa"/>
          </w:tcPr>
          <w:p w14:paraId="557F47DB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0EF48708" w14:textId="05E7196D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593</w:t>
            </w:r>
          </w:p>
        </w:tc>
        <w:tc>
          <w:tcPr>
            <w:tcW w:w="260" w:type="dxa"/>
          </w:tcPr>
          <w:p w14:paraId="1F08AC74" w14:textId="6965CF23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2ACCA2B4" w14:textId="755C2214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078A8E96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698CD6FF" w14:textId="77F6E1BE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227</w:t>
            </w:r>
          </w:p>
        </w:tc>
      </w:tr>
      <w:tr w:rsidR="00077074" w:rsidRPr="00EC77DC" w14:paraId="683A52B2" w14:textId="77777777" w:rsidTr="004F0DFB">
        <w:tc>
          <w:tcPr>
            <w:tcW w:w="3672" w:type="dxa"/>
          </w:tcPr>
          <w:p w14:paraId="239DA1F2" w14:textId="4BC78AFB" w:rsidR="00077074" w:rsidRPr="00CC1F51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  <w:cs/>
              </w:rPr>
              <w:t>ค่าฝึกอบรม</w:t>
            </w:r>
          </w:p>
        </w:tc>
        <w:tc>
          <w:tcPr>
            <w:tcW w:w="1170" w:type="dxa"/>
          </w:tcPr>
          <w:p w14:paraId="715A73F0" w14:textId="173C9515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230</w:t>
            </w:r>
          </w:p>
        </w:tc>
        <w:tc>
          <w:tcPr>
            <w:tcW w:w="270" w:type="dxa"/>
          </w:tcPr>
          <w:p w14:paraId="361EB2C7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52BD480B" w14:textId="37502B38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45</w:t>
            </w:r>
          </w:p>
        </w:tc>
        <w:tc>
          <w:tcPr>
            <w:tcW w:w="260" w:type="dxa"/>
          </w:tcPr>
          <w:p w14:paraId="19ED92D3" w14:textId="7EDDF219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4A2662F2" w14:textId="05D5C7BC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3DAEC3E4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749DE3D5" w14:textId="13BCE1FC" w:rsidR="00077074" w:rsidRPr="00AD191A" w:rsidRDefault="00015740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077074" w:rsidRPr="00EC77DC" w14:paraId="24061427" w14:textId="77777777" w:rsidTr="004F0DFB">
        <w:tc>
          <w:tcPr>
            <w:tcW w:w="3672" w:type="dxa"/>
          </w:tcPr>
          <w:p w14:paraId="0AB8F489" w14:textId="63754573" w:rsidR="00077074" w:rsidRPr="00D031D7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031D7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เงินปันผลจ่าย</w:t>
            </w:r>
          </w:p>
        </w:tc>
        <w:tc>
          <w:tcPr>
            <w:tcW w:w="1170" w:type="dxa"/>
          </w:tcPr>
          <w:p w14:paraId="7489D5A4" w14:textId="3555A5F1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57,237</w:t>
            </w:r>
          </w:p>
        </w:tc>
        <w:tc>
          <w:tcPr>
            <w:tcW w:w="270" w:type="dxa"/>
          </w:tcPr>
          <w:p w14:paraId="66D5FA20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39E9992F" w14:textId="009251BA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48,905</w:t>
            </w:r>
          </w:p>
        </w:tc>
        <w:tc>
          <w:tcPr>
            <w:tcW w:w="260" w:type="dxa"/>
          </w:tcPr>
          <w:p w14:paraId="20835B4C" w14:textId="03E88813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6A5223E9" w14:textId="303CF3DA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57,237</w:t>
            </w:r>
          </w:p>
        </w:tc>
        <w:tc>
          <w:tcPr>
            <w:tcW w:w="248" w:type="dxa"/>
          </w:tcPr>
          <w:p w14:paraId="6C388F69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50E2B351" w14:textId="65459BB5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48,905</w:t>
            </w:r>
          </w:p>
        </w:tc>
      </w:tr>
      <w:tr w:rsidR="00077074" w:rsidRPr="00EC77DC" w14:paraId="40F74020" w14:textId="77777777" w:rsidTr="004F0DFB">
        <w:tc>
          <w:tcPr>
            <w:tcW w:w="3672" w:type="dxa"/>
          </w:tcPr>
          <w:p w14:paraId="2089FC28" w14:textId="740A8262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/>
                <w:sz w:val="30"/>
                <w:szCs w:val="30"/>
                <w:cs/>
              </w:rPr>
              <w:t>ค่าบริจาค</w:t>
            </w:r>
          </w:p>
        </w:tc>
        <w:tc>
          <w:tcPr>
            <w:tcW w:w="1170" w:type="dxa"/>
          </w:tcPr>
          <w:p w14:paraId="689B4AF8" w14:textId="270C8146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100</w:t>
            </w:r>
          </w:p>
        </w:tc>
        <w:tc>
          <w:tcPr>
            <w:tcW w:w="270" w:type="dxa"/>
          </w:tcPr>
          <w:p w14:paraId="2897EE07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67934587" w14:textId="085606B8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183FDAF6" w14:textId="1BE44DD1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64BFCB15" w14:textId="790183D8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2CDEDBEB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7CA78070" w14:textId="3A736BF6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077074" w:rsidRPr="00EC77DC" w14:paraId="7B87A47C" w14:textId="77777777" w:rsidTr="004F0DFB">
        <w:tc>
          <w:tcPr>
            <w:tcW w:w="3672" w:type="dxa"/>
          </w:tcPr>
          <w:p w14:paraId="226923C2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368D88F1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0" w:type="dxa"/>
          </w:tcPr>
          <w:p w14:paraId="6ECB599E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0A39FAF6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6D5D6CE2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3426F8D0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56240DD1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4032E4FD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77074" w:rsidRPr="00EC77DC" w14:paraId="0CA4868B" w14:textId="77777777" w:rsidTr="004F0DFB">
        <w:tc>
          <w:tcPr>
            <w:tcW w:w="3672" w:type="dxa"/>
          </w:tcPr>
          <w:p w14:paraId="1E1DEDA4" w14:textId="7E133838" w:rsidR="00077074" w:rsidRPr="00CC1F51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</w:rPr>
              <w:t>บุคคล</w:t>
            </w:r>
            <w:r w:rsidRPr="00CC1F51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อื่นที่เกี่ยวข้องกัน</w:t>
            </w:r>
          </w:p>
        </w:tc>
        <w:tc>
          <w:tcPr>
            <w:tcW w:w="1170" w:type="dxa"/>
          </w:tcPr>
          <w:p w14:paraId="7D3261EC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10E3A787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089EA536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4934C0D0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07D5CE3F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305602D5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6EB764D7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77074" w:rsidRPr="00EC77DC" w14:paraId="3A9532C6" w14:textId="77777777" w:rsidTr="00AA70E8">
        <w:tc>
          <w:tcPr>
            <w:tcW w:w="3672" w:type="dxa"/>
          </w:tcPr>
          <w:p w14:paraId="4F0AEA1C" w14:textId="32F7B027" w:rsidR="00077074" w:rsidRPr="006D681E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D031D7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เงินปันผลจ่าย</w:t>
            </w:r>
          </w:p>
        </w:tc>
        <w:tc>
          <w:tcPr>
            <w:tcW w:w="1170" w:type="dxa"/>
          </w:tcPr>
          <w:p w14:paraId="70C4119B" w14:textId="6346795B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53,10</w:t>
            </w:r>
            <w:r w:rsidR="0021752B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270" w:type="dxa"/>
          </w:tcPr>
          <w:p w14:paraId="2CE4548E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4E8C9F21" w14:textId="74837212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40,320</w:t>
            </w:r>
          </w:p>
        </w:tc>
        <w:tc>
          <w:tcPr>
            <w:tcW w:w="260" w:type="dxa"/>
          </w:tcPr>
          <w:p w14:paraId="03C1A323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369C29A4" w14:textId="30F0F29B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53,102</w:t>
            </w:r>
          </w:p>
        </w:tc>
        <w:tc>
          <w:tcPr>
            <w:tcW w:w="248" w:type="dxa"/>
          </w:tcPr>
          <w:p w14:paraId="1FF64DB3" w14:textId="77777777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470F8CB1" w14:textId="585D348F" w:rsidR="00077074" w:rsidRPr="00AD191A" w:rsidRDefault="00077074" w:rsidP="00077074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40,3</w:t>
            </w:r>
            <w:r w:rsidR="0021752B">
              <w:rPr>
                <w:rFonts w:asciiTheme="majorBidi" w:hAnsiTheme="majorBidi" w:cstheme="majorBidi"/>
                <w:sz w:val="30"/>
                <w:szCs w:val="30"/>
              </w:rPr>
              <w:t>19</w:t>
            </w:r>
          </w:p>
        </w:tc>
      </w:tr>
    </w:tbl>
    <w:p w14:paraId="084831EE" w14:textId="5A2D2320" w:rsidR="00061CF4" w:rsidRDefault="002454F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20"/>
          <w:szCs w:val="20"/>
        </w:rPr>
      </w:pPr>
      <w:r w:rsidRPr="004660E8">
        <w:rPr>
          <w:rFonts w:asciiTheme="majorBidi" w:hAnsiTheme="majorBidi" w:cstheme="majorBidi"/>
          <w:sz w:val="20"/>
          <w:szCs w:val="20"/>
          <w:cs/>
        </w:rPr>
        <w:tab/>
      </w:r>
    </w:p>
    <w:p w14:paraId="5991ADE6" w14:textId="77777777" w:rsidR="00D5654C" w:rsidRPr="004660E8" w:rsidRDefault="00D5654C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20"/>
          <w:szCs w:val="20"/>
        </w:rPr>
      </w:pPr>
    </w:p>
    <w:p w14:paraId="1BB6FC6B" w14:textId="4C1BC2E5" w:rsidR="002454FF" w:rsidRDefault="00061CF4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ab/>
      </w:r>
      <w:r w:rsidR="002454FF" w:rsidRPr="00612948">
        <w:rPr>
          <w:rFonts w:asciiTheme="majorBidi" w:hAnsiTheme="majorBidi" w:cstheme="majorBidi"/>
          <w:sz w:val="30"/>
          <w:szCs w:val="30"/>
          <w:cs/>
        </w:rPr>
        <w:t xml:space="preserve">ยอดคงเหลือกับบุคคลหรือกิจการที่เกี่ยวข้องกัน ณ วันที่ </w:t>
      </w:r>
      <w:r w:rsidR="0012276D" w:rsidRPr="00612948">
        <w:rPr>
          <w:rFonts w:asciiTheme="majorBidi" w:hAnsiTheme="majorBidi" w:cstheme="majorBidi"/>
          <w:sz w:val="30"/>
          <w:szCs w:val="30"/>
        </w:rPr>
        <w:t>3</w:t>
      </w:r>
      <w:r w:rsidRPr="00612948">
        <w:rPr>
          <w:rFonts w:asciiTheme="majorBidi" w:hAnsiTheme="majorBidi" w:cstheme="majorBidi"/>
          <w:sz w:val="30"/>
          <w:szCs w:val="30"/>
        </w:rPr>
        <w:t xml:space="preserve">1 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ธันวาคม </w:t>
      </w:r>
      <w:r w:rsidR="0012276D" w:rsidRPr="00612948">
        <w:rPr>
          <w:rFonts w:asciiTheme="majorBidi" w:hAnsiTheme="majorBidi" w:cstheme="majorBidi"/>
          <w:sz w:val="30"/>
          <w:szCs w:val="30"/>
        </w:rPr>
        <w:t>2564</w:t>
      </w:r>
      <w:r w:rsidR="002454FF" w:rsidRPr="00612948">
        <w:rPr>
          <w:rFonts w:asciiTheme="majorBidi" w:hAnsiTheme="majorBidi" w:cstheme="majorBidi"/>
          <w:sz w:val="30"/>
          <w:szCs w:val="30"/>
          <w:cs/>
        </w:rPr>
        <w:t xml:space="preserve"> และ </w:t>
      </w:r>
      <w:r w:rsidR="0012276D" w:rsidRPr="00612948">
        <w:rPr>
          <w:rFonts w:asciiTheme="majorBidi" w:hAnsiTheme="majorBidi" w:cstheme="majorBidi"/>
          <w:sz w:val="30"/>
          <w:szCs w:val="30"/>
        </w:rPr>
        <w:t>2563</w:t>
      </w:r>
      <w:r w:rsidR="006531A2" w:rsidRPr="00612948">
        <w:rPr>
          <w:rFonts w:asciiTheme="majorBidi" w:hAnsiTheme="majorBidi" w:cstheme="majorBidi"/>
          <w:sz w:val="30"/>
          <w:szCs w:val="30"/>
        </w:rPr>
        <w:t xml:space="preserve"> </w:t>
      </w:r>
      <w:r w:rsidR="002454FF" w:rsidRPr="00612948">
        <w:rPr>
          <w:rFonts w:asciiTheme="majorBidi" w:hAnsiTheme="majorBidi" w:cstheme="majorBidi"/>
          <w:sz w:val="30"/>
          <w:szCs w:val="30"/>
          <w:cs/>
        </w:rPr>
        <w:t>มีดังนี้</w:t>
      </w:r>
    </w:p>
    <w:p w14:paraId="6010B3B7" w14:textId="7BCB5C3A" w:rsidR="00AC7391" w:rsidRPr="002A01EC" w:rsidRDefault="00AC7391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24"/>
          <w:szCs w:val="24"/>
        </w:rPr>
      </w:pPr>
    </w:p>
    <w:tbl>
      <w:tblPr>
        <w:tblW w:w="9317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672"/>
        <w:gridCol w:w="1170"/>
        <w:gridCol w:w="270"/>
        <w:gridCol w:w="1080"/>
        <w:gridCol w:w="260"/>
        <w:gridCol w:w="1306"/>
        <w:gridCol w:w="248"/>
        <w:gridCol w:w="1311"/>
      </w:tblGrid>
      <w:tr w:rsidR="00AC7391" w:rsidRPr="00CC1F51" w14:paraId="4691EFCE" w14:textId="77777777" w:rsidTr="00AA70E8">
        <w:trPr>
          <w:tblHeader/>
        </w:trPr>
        <w:tc>
          <w:tcPr>
            <w:tcW w:w="3672" w:type="dxa"/>
            <w:vAlign w:val="bottom"/>
          </w:tcPr>
          <w:p w14:paraId="3D4C10FA" w14:textId="55198E3E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</w:p>
        </w:tc>
        <w:tc>
          <w:tcPr>
            <w:tcW w:w="2520" w:type="dxa"/>
            <w:gridSpan w:val="3"/>
            <w:vAlign w:val="bottom"/>
          </w:tcPr>
          <w:p w14:paraId="2A341E0A" w14:textId="77777777" w:rsidR="00AC7391" w:rsidRPr="004F0DFB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</w:pPr>
            <w:r w:rsidRPr="004F0DF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GB"/>
              </w:rPr>
              <w:t>งบการเงินรวม</w:t>
            </w:r>
          </w:p>
        </w:tc>
        <w:tc>
          <w:tcPr>
            <w:tcW w:w="260" w:type="dxa"/>
            <w:vAlign w:val="bottom"/>
          </w:tcPr>
          <w:p w14:paraId="2C712998" w14:textId="77777777" w:rsidR="00AC7391" w:rsidRPr="004F0DFB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2865" w:type="dxa"/>
            <w:gridSpan w:val="3"/>
            <w:vAlign w:val="bottom"/>
          </w:tcPr>
          <w:p w14:paraId="0C557C65" w14:textId="77777777" w:rsidR="00AC7391" w:rsidRPr="004F0DFB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F0DF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AC7391" w:rsidRPr="00CC1F51" w14:paraId="1EF9DB50" w14:textId="77777777" w:rsidTr="00AA70E8">
        <w:trPr>
          <w:tblHeader/>
        </w:trPr>
        <w:tc>
          <w:tcPr>
            <w:tcW w:w="3672" w:type="dxa"/>
            <w:vAlign w:val="bottom"/>
          </w:tcPr>
          <w:p w14:paraId="67A985C1" w14:textId="6C969469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</w:p>
        </w:tc>
        <w:tc>
          <w:tcPr>
            <w:tcW w:w="1170" w:type="dxa"/>
            <w:vAlign w:val="bottom"/>
          </w:tcPr>
          <w:p w14:paraId="6D7D27BC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Pr="00CC1F51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70" w:type="dxa"/>
            <w:vAlign w:val="bottom"/>
          </w:tcPr>
          <w:p w14:paraId="756A4357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</w:p>
        </w:tc>
        <w:tc>
          <w:tcPr>
            <w:tcW w:w="1080" w:type="dxa"/>
            <w:vAlign w:val="bottom"/>
          </w:tcPr>
          <w:p w14:paraId="08A65E1D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Pr="00CC1F51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  <w:tc>
          <w:tcPr>
            <w:tcW w:w="260" w:type="dxa"/>
            <w:vAlign w:val="bottom"/>
          </w:tcPr>
          <w:p w14:paraId="71753B99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</w:p>
        </w:tc>
        <w:tc>
          <w:tcPr>
            <w:tcW w:w="1306" w:type="dxa"/>
            <w:vAlign w:val="bottom"/>
          </w:tcPr>
          <w:p w14:paraId="397C5E35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Pr="00CC1F51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48" w:type="dxa"/>
            <w:vAlign w:val="bottom"/>
          </w:tcPr>
          <w:p w14:paraId="7336FA62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1F30675B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CC1F51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Pr="00CC1F51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</w:tr>
      <w:tr w:rsidR="00AC7391" w:rsidRPr="00CC1F51" w14:paraId="6EB7D11A" w14:textId="77777777" w:rsidTr="00AA70E8">
        <w:trPr>
          <w:tblHeader/>
        </w:trPr>
        <w:tc>
          <w:tcPr>
            <w:tcW w:w="3672" w:type="dxa"/>
            <w:vAlign w:val="bottom"/>
          </w:tcPr>
          <w:p w14:paraId="725F49F3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5645" w:type="dxa"/>
            <w:gridSpan w:val="7"/>
            <w:vAlign w:val="bottom"/>
          </w:tcPr>
          <w:p w14:paraId="4CA4F0D4" w14:textId="45166F1C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lang w:val="en-GB"/>
              </w:rPr>
            </w:pPr>
            <w:r w:rsidRPr="00CC1F51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GB"/>
              </w:rPr>
              <w:t>(</w:t>
            </w:r>
            <w:r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  <w:lang w:val="en-GB"/>
              </w:rPr>
              <w:t>พัน</w:t>
            </w:r>
            <w:r w:rsidRPr="00CC1F51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GB"/>
              </w:rPr>
              <w:t>บาท)</w:t>
            </w:r>
          </w:p>
        </w:tc>
      </w:tr>
      <w:tr w:rsidR="00AC7391" w:rsidRPr="00CC1F51" w14:paraId="5C454755" w14:textId="77777777" w:rsidTr="00AC7391">
        <w:tc>
          <w:tcPr>
            <w:tcW w:w="3672" w:type="dxa"/>
          </w:tcPr>
          <w:p w14:paraId="5FCB4C45" w14:textId="77777777" w:rsidR="00AC739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  <w:t>รายได้ค่าบริการค้างรับ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และ</w:t>
            </w:r>
          </w:p>
          <w:p w14:paraId="1CDDB55A" w14:textId="11ADF9C2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  <w:t xml:space="preserve">   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ลูกหนี้หมุนเวียนอื่น</w:t>
            </w:r>
          </w:p>
        </w:tc>
        <w:tc>
          <w:tcPr>
            <w:tcW w:w="1170" w:type="dxa"/>
          </w:tcPr>
          <w:p w14:paraId="00830E8C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70" w:type="dxa"/>
          </w:tcPr>
          <w:p w14:paraId="3ED1C3F6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080" w:type="dxa"/>
          </w:tcPr>
          <w:p w14:paraId="10578991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60" w:type="dxa"/>
          </w:tcPr>
          <w:p w14:paraId="09452C69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865" w:type="dxa"/>
            <w:gridSpan w:val="3"/>
          </w:tcPr>
          <w:p w14:paraId="3DC57C7B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GB"/>
              </w:rPr>
            </w:pPr>
          </w:p>
        </w:tc>
      </w:tr>
      <w:tr w:rsidR="00AC7391" w:rsidRPr="00AD191A" w14:paraId="21EE6DCE" w14:textId="77777777" w:rsidTr="00AC7391">
        <w:tc>
          <w:tcPr>
            <w:tcW w:w="3672" w:type="dxa"/>
          </w:tcPr>
          <w:p w14:paraId="68CE811C" w14:textId="36062692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>กิจการที่เกี่ยวข้องกัน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3C0B54" w14:textId="2DCC9F9B" w:rsidR="00AC7391" w:rsidRPr="00AD191A" w:rsidRDefault="00AD3C46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  <w:lang w:val="en-GB"/>
              </w:rPr>
              <w:t>14</w:t>
            </w:r>
            <w:r w:rsidR="00295A12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</w:t>
            </w:r>
            <w:r w:rsidRPr="00AD191A">
              <w:rPr>
                <w:rFonts w:asciiTheme="majorBidi" w:hAnsiTheme="majorBidi" w:cstheme="majorBidi"/>
                <w:sz w:val="30"/>
                <w:szCs w:val="30"/>
                <w:lang w:val="en-GB"/>
              </w:rPr>
              <w:t>,</w:t>
            </w:r>
            <w:r w:rsidR="00295A12">
              <w:rPr>
                <w:rFonts w:asciiTheme="majorBidi" w:hAnsiTheme="majorBidi" w:cstheme="majorBidi"/>
                <w:sz w:val="30"/>
                <w:szCs w:val="30"/>
                <w:lang w:val="en-GB"/>
              </w:rPr>
              <w:t>794</w:t>
            </w:r>
          </w:p>
        </w:tc>
        <w:tc>
          <w:tcPr>
            <w:tcW w:w="270" w:type="dxa"/>
          </w:tcPr>
          <w:p w14:paraId="7B8B6E87" w14:textId="77777777" w:rsidR="00AC7391" w:rsidRPr="00AD191A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1C2928" w14:textId="4F70C830" w:rsidR="00AC7391" w:rsidRPr="00AD191A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121,954</w:t>
            </w:r>
          </w:p>
        </w:tc>
        <w:tc>
          <w:tcPr>
            <w:tcW w:w="260" w:type="dxa"/>
          </w:tcPr>
          <w:p w14:paraId="66639D99" w14:textId="77777777" w:rsidR="00AC7391" w:rsidRPr="00AD191A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16A1EE05" w14:textId="37CB45A6" w:rsidR="00AC7391" w:rsidRPr="00AD191A" w:rsidRDefault="00AD191A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1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5D34FDD2" w14:textId="77777777" w:rsidR="00AC7391" w:rsidRPr="00AD191A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54FA507B" w14:textId="17993BC4" w:rsidR="00AC7391" w:rsidRPr="00AD191A" w:rsidRDefault="00AC7391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4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AC7391" w:rsidRPr="00AD191A" w14:paraId="1AC65546" w14:textId="77777777" w:rsidTr="00AC7391">
        <w:tc>
          <w:tcPr>
            <w:tcW w:w="3672" w:type="dxa"/>
          </w:tcPr>
          <w:p w14:paraId="52F7399F" w14:textId="16810F62" w:rsidR="00AC7391" w:rsidRPr="00AC739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</w:pPr>
            <w:r w:rsidRPr="00AC7391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GB"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716A7508" w14:textId="0A8E7D61" w:rsidR="00AC7391" w:rsidRPr="00AD191A" w:rsidRDefault="00AD3C46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  <w:t>14</w:t>
            </w:r>
            <w:r w:rsidR="00295A12"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  <w:t>6</w:t>
            </w: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  <w:t>,</w:t>
            </w:r>
            <w:r w:rsidR="00295A12"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  <w:t>794</w:t>
            </w:r>
          </w:p>
        </w:tc>
        <w:tc>
          <w:tcPr>
            <w:tcW w:w="270" w:type="dxa"/>
          </w:tcPr>
          <w:p w14:paraId="1C189FCE" w14:textId="77777777" w:rsidR="00AC7391" w:rsidRPr="00AD191A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77B76AE3" w14:textId="3E702FD8" w:rsidR="00AC7391" w:rsidRPr="00AD191A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121,954</w:t>
            </w:r>
          </w:p>
        </w:tc>
        <w:tc>
          <w:tcPr>
            <w:tcW w:w="260" w:type="dxa"/>
          </w:tcPr>
          <w:p w14:paraId="528C8A7D" w14:textId="77777777" w:rsidR="00AC7391" w:rsidRPr="00AD191A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4A9B958" w14:textId="6D68B68D" w:rsidR="00AC7391" w:rsidRPr="00AD191A" w:rsidRDefault="00AD191A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2E38604D" w14:textId="77777777" w:rsidR="00AC7391" w:rsidRPr="00AD191A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</w:tcPr>
          <w:p w14:paraId="43D34336" w14:textId="70E83A4C" w:rsidR="00AC7391" w:rsidRPr="00AD191A" w:rsidRDefault="00AC7391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4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  <w:tr w:rsidR="00AC7391" w:rsidRPr="00CC1F51" w14:paraId="74DA134D" w14:textId="77777777" w:rsidTr="00AC7391">
        <w:tc>
          <w:tcPr>
            <w:tcW w:w="3672" w:type="dxa"/>
          </w:tcPr>
          <w:p w14:paraId="45C20C10" w14:textId="3872A9D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0558D0A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2D10A08F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71EC6550" w14:textId="3E08D504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14F7A653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shd w:val="clear" w:color="auto" w:fill="auto"/>
          </w:tcPr>
          <w:p w14:paraId="7BB48628" w14:textId="77777777" w:rsidR="00AC7391" w:rsidRPr="00CC1F51" w:rsidRDefault="00AC7391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578B9BB9" w14:textId="77777777" w:rsidR="00AC7391" w:rsidRPr="00CC1F51" w:rsidRDefault="00AC7391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21E1F754" w14:textId="746767DF" w:rsidR="00AC7391" w:rsidRPr="00CC1F51" w:rsidRDefault="00AC7391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4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36D71F68" w14:textId="77777777" w:rsidTr="002A01EC">
        <w:tc>
          <w:tcPr>
            <w:tcW w:w="3672" w:type="dxa"/>
          </w:tcPr>
          <w:p w14:paraId="6D235D3E" w14:textId="19D11870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  <w:lang w:val="en-GB"/>
              </w:rPr>
              <w:t>ค่าใช้จ่ายจ่ายล่วงหน้า</w:t>
            </w:r>
          </w:p>
        </w:tc>
        <w:tc>
          <w:tcPr>
            <w:tcW w:w="1170" w:type="dxa"/>
          </w:tcPr>
          <w:p w14:paraId="00BCFF80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6DA27B3C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0D5E8D4F" w14:textId="12909AAE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7F5FCCE9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19451636" w14:textId="77777777" w:rsidR="002A01EC" w:rsidRPr="00CC1F51" w:rsidRDefault="002A01EC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0A71C9FF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4A5EEDD7" w14:textId="73E0CFCB" w:rsidR="002A01EC" w:rsidRPr="00CC1F51" w:rsidRDefault="002A01EC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4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537CDA52" w14:textId="77777777" w:rsidTr="002A01EC">
        <w:tc>
          <w:tcPr>
            <w:tcW w:w="3672" w:type="dxa"/>
          </w:tcPr>
          <w:p w14:paraId="1ADCE512" w14:textId="63B1D7C1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  <w:lang w:val="en-GB"/>
              </w:rPr>
              <w:t>บริษัทร่วม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74CA4F4" w14:textId="65302739" w:rsidR="002A01EC" w:rsidRPr="00CC1F51" w:rsidRDefault="00AD191A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4260EE12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9A02AE" w14:textId="1BBF9DCC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7E659464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19FAAF99" w14:textId="0C3BCE5E" w:rsidR="002A01EC" w:rsidRPr="00CC1F51" w:rsidRDefault="00AD191A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412F5062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4F2B843C" w14:textId="026C9EEF" w:rsidR="002A01EC" w:rsidRPr="00CC1F51" w:rsidRDefault="002A01EC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4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01EC" w:rsidRPr="00CC1F51" w14:paraId="39E16949" w14:textId="77777777" w:rsidTr="002A01EC">
        <w:tc>
          <w:tcPr>
            <w:tcW w:w="3672" w:type="dxa"/>
          </w:tcPr>
          <w:p w14:paraId="1C21AC62" w14:textId="1C19DA45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C7391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GB"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52DEFC39" w14:textId="035D940C" w:rsidR="002A01EC" w:rsidRPr="00AD191A" w:rsidRDefault="00AD191A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4F7F01A1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566E5F0B" w14:textId="211557CE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634115DD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2F0BC90" w14:textId="380537C6" w:rsidR="002A01EC" w:rsidRPr="00AD191A" w:rsidRDefault="00AD191A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787ED51F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34C30D49" w14:textId="29BEEEBC" w:rsidR="002A01EC" w:rsidRPr="00CC1F51" w:rsidRDefault="002A01EC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4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  <w:tr w:rsidR="002A01EC" w:rsidRPr="00CC1F51" w14:paraId="4876D749" w14:textId="77777777" w:rsidTr="002A01EC">
        <w:tc>
          <w:tcPr>
            <w:tcW w:w="3672" w:type="dxa"/>
          </w:tcPr>
          <w:p w14:paraId="5D939184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014258C3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6953E237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521A4CB8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55FE13FF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shd w:val="clear" w:color="auto" w:fill="auto"/>
          </w:tcPr>
          <w:p w14:paraId="0F51FFB9" w14:textId="77777777" w:rsidR="002A01EC" w:rsidRPr="00CC1F51" w:rsidRDefault="002A01EC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57CC06C4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492C6DA3" w14:textId="77777777" w:rsidR="002A01EC" w:rsidRPr="00CC1F51" w:rsidRDefault="002A01EC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4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62BFB848" w14:textId="77777777" w:rsidTr="002A01EC">
        <w:tc>
          <w:tcPr>
            <w:tcW w:w="3672" w:type="dxa"/>
          </w:tcPr>
          <w:p w14:paraId="1D1ED305" w14:textId="092BF8B6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  <w:lang w:val="en-GB"/>
              </w:rPr>
              <w:t>เงินปันผลค้างรับ</w:t>
            </w:r>
          </w:p>
        </w:tc>
        <w:tc>
          <w:tcPr>
            <w:tcW w:w="1170" w:type="dxa"/>
          </w:tcPr>
          <w:p w14:paraId="42921832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79B70489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7D35FBD2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1B0A9177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7F7B448A" w14:textId="77777777" w:rsidR="002A01EC" w:rsidRPr="00CC1F51" w:rsidRDefault="002A01EC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370158D2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49B93F57" w14:textId="77777777" w:rsidR="002A01EC" w:rsidRPr="00CC1F51" w:rsidRDefault="002A01EC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4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1DDF22BB" w14:textId="77777777" w:rsidTr="002A01EC">
        <w:tc>
          <w:tcPr>
            <w:tcW w:w="3672" w:type="dxa"/>
          </w:tcPr>
          <w:p w14:paraId="08B5F47E" w14:textId="53306094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  <w:lang w:val="en-GB"/>
              </w:rPr>
              <w:t>บริษัทย่อย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7712F6F" w14:textId="1940E37A" w:rsidR="002A01EC" w:rsidRPr="00AD191A" w:rsidRDefault="00A855B7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5C358EDD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B69073" w14:textId="4601C5C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2FD04F4A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657E969C" w14:textId="600D6D08" w:rsidR="002A01EC" w:rsidRPr="00AD191A" w:rsidRDefault="00AD3C46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304,000</w:t>
            </w:r>
          </w:p>
        </w:tc>
        <w:tc>
          <w:tcPr>
            <w:tcW w:w="248" w:type="dxa"/>
          </w:tcPr>
          <w:p w14:paraId="4464B883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67074B42" w14:textId="6FF78012" w:rsidR="002A01EC" w:rsidRPr="00AD191A" w:rsidRDefault="002A01EC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4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318,000</w:t>
            </w:r>
          </w:p>
        </w:tc>
      </w:tr>
      <w:tr w:rsidR="002A01EC" w:rsidRPr="00CC1F51" w14:paraId="00C8CFD4" w14:textId="77777777" w:rsidTr="002A01EC">
        <w:tc>
          <w:tcPr>
            <w:tcW w:w="3672" w:type="dxa"/>
          </w:tcPr>
          <w:p w14:paraId="0D4EC707" w14:textId="64FEEE2F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C7391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GB"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22362073" w14:textId="69636EE6" w:rsidR="002A01EC" w:rsidRPr="00AD191A" w:rsidRDefault="00A855B7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1187AB81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1CCB3188" w14:textId="4D0D3CAF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3A37F4B1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FB2EC51" w14:textId="7E1CA97D" w:rsidR="002A01EC" w:rsidRPr="00AD191A" w:rsidRDefault="00AD3C46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304,000</w:t>
            </w:r>
          </w:p>
        </w:tc>
        <w:tc>
          <w:tcPr>
            <w:tcW w:w="248" w:type="dxa"/>
          </w:tcPr>
          <w:p w14:paraId="5E2093E0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22D5D7E9" w14:textId="5FE3ECD6" w:rsidR="002A01EC" w:rsidRPr="00AD191A" w:rsidRDefault="002A01EC" w:rsidP="00AD191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4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318,000</w:t>
            </w:r>
          </w:p>
        </w:tc>
      </w:tr>
      <w:tr w:rsidR="002A01EC" w:rsidRPr="00CC1F51" w14:paraId="0A706DB2" w14:textId="77777777" w:rsidTr="00AD191A">
        <w:tc>
          <w:tcPr>
            <w:tcW w:w="3672" w:type="dxa"/>
          </w:tcPr>
          <w:p w14:paraId="57EF9A70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1E04AED4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34B3C353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F59057D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45349168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shd w:val="clear" w:color="auto" w:fill="auto"/>
          </w:tcPr>
          <w:p w14:paraId="0CBB2C82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03A73605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40D01989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D191A" w:rsidRPr="00CC1F51" w14:paraId="2EE3FB42" w14:textId="77777777" w:rsidTr="00AD191A">
        <w:tc>
          <w:tcPr>
            <w:tcW w:w="3672" w:type="dxa"/>
          </w:tcPr>
          <w:p w14:paraId="0E25B7D8" w14:textId="77777777" w:rsidR="00AD191A" w:rsidRPr="00CC1F51" w:rsidRDefault="00AD191A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580A8EE4" w14:textId="77777777" w:rsidR="00AD191A" w:rsidRPr="00CC1F51" w:rsidRDefault="00AD191A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2818AE3A" w14:textId="77777777" w:rsidR="00AD191A" w:rsidRPr="00CC1F51" w:rsidRDefault="00AD191A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55E0A20A" w14:textId="77777777" w:rsidR="00AD191A" w:rsidRPr="00CC1F51" w:rsidRDefault="00AD191A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25B5319A" w14:textId="77777777" w:rsidR="00AD191A" w:rsidRPr="00CC1F51" w:rsidRDefault="00AD191A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333C9DDD" w14:textId="77777777" w:rsidR="00AD191A" w:rsidRPr="00CC1F51" w:rsidRDefault="00AD191A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3780F49D" w14:textId="77777777" w:rsidR="00AD191A" w:rsidRPr="00CC1F51" w:rsidRDefault="00AD191A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6934EFE4" w14:textId="77777777" w:rsidR="00AD191A" w:rsidRPr="00CC1F51" w:rsidRDefault="00AD191A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67982624" w14:textId="77777777" w:rsidTr="00AD191A">
        <w:tc>
          <w:tcPr>
            <w:tcW w:w="3672" w:type="dxa"/>
          </w:tcPr>
          <w:p w14:paraId="2BFCD246" w14:textId="5E39C6D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  <w:lang w:val="en-GB"/>
              </w:rPr>
              <w:t>เงินประกันการเช่า</w:t>
            </w:r>
          </w:p>
        </w:tc>
        <w:tc>
          <w:tcPr>
            <w:tcW w:w="1170" w:type="dxa"/>
          </w:tcPr>
          <w:p w14:paraId="1D1BA518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48993F24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3A183579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4DC8444A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16F0A2DA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28A4421D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40891FDD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735FC6D2" w14:textId="77777777" w:rsidTr="00AD191A">
        <w:tc>
          <w:tcPr>
            <w:tcW w:w="3672" w:type="dxa"/>
          </w:tcPr>
          <w:p w14:paraId="70868E2F" w14:textId="5039955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  <w:lang w:val="en-GB"/>
              </w:rPr>
              <w:t>บริษัทใหญ่</w:t>
            </w:r>
          </w:p>
        </w:tc>
        <w:tc>
          <w:tcPr>
            <w:tcW w:w="1170" w:type="dxa"/>
          </w:tcPr>
          <w:p w14:paraId="7509913D" w14:textId="2C9F1B98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19,056</w:t>
            </w:r>
          </w:p>
        </w:tc>
        <w:tc>
          <w:tcPr>
            <w:tcW w:w="270" w:type="dxa"/>
          </w:tcPr>
          <w:p w14:paraId="0B15CE38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5E94F3F6" w14:textId="6BF71FA3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18,497</w:t>
            </w:r>
          </w:p>
        </w:tc>
        <w:tc>
          <w:tcPr>
            <w:tcW w:w="260" w:type="dxa"/>
          </w:tcPr>
          <w:p w14:paraId="1360185C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68933BCA" w14:textId="26A25482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7369A153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65EF167" w14:textId="313C2EB6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AD3C46" w:rsidRPr="00CC1F51" w14:paraId="6C193F3E" w14:textId="77777777" w:rsidTr="00AD191A">
        <w:tc>
          <w:tcPr>
            <w:tcW w:w="3672" w:type="dxa"/>
          </w:tcPr>
          <w:p w14:paraId="174EF8F9" w14:textId="1BA104E1" w:rsidR="00AD3C46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  <w:lang w:val="en-GB"/>
              </w:rPr>
              <w:t>กิจการที่เกี่ยวข้องกัน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B22779" w14:textId="0B44F88B" w:rsidR="00AD3C46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368</w:t>
            </w:r>
          </w:p>
        </w:tc>
        <w:tc>
          <w:tcPr>
            <w:tcW w:w="270" w:type="dxa"/>
          </w:tcPr>
          <w:p w14:paraId="0CA11D95" w14:textId="77777777" w:rsidR="00AD3C46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F8A1B1" w14:textId="3C90C8BB" w:rsidR="00AD3C46" w:rsidRPr="00AD191A" w:rsidRDefault="00A855B7" w:rsidP="00C3693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2C5FBE7F" w14:textId="77777777" w:rsidR="00AD3C46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701BD4A4" w14:textId="19718F0B" w:rsidR="00AD3C46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76B994DB" w14:textId="77777777" w:rsidR="00AD3C46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48908A5F" w14:textId="5417A2C8" w:rsidR="00AD3C46" w:rsidRPr="00AD191A" w:rsidRDefault="00037555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  <w:tr w:rsidR="002A01EC" w:rsidRPr="00CC1F51" w14:paraId="2770EF71" w14:textId="77777777" w:rsidTr="002A01EC">
        <w:tc>
          <w:tcPr>
            <w:tcW w:w="3672" w:type="dxa"/>
          </w:tcPr>
          <w:p w14:paraId="2F397057" w14:textId="6B4CA312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C7391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GB"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4997758C" w14:textId="3DB4391A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19,424</w:t>
            </w:r>
          </w:p>
        </w:tc>
        <w:tc>
          <w:tcPr>
            <w:tcW w:w="270" w:type="dxa"/>
          </w:tcPr>
          <w:p w14:paraId="528561B0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62017101" w14:textId="096A0AAB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18,497</w:t>
            </w:r>
          </w:p>
        </w:tc>
        <w:tc>
          <w:tcPr>
            <w:tcW w:w="260" w:type="dxa"/>
          </w:tcPr>
          <w:p w14:paraId="6C592BEC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3F6E08A" w14:textId="34895C0F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2110E5E0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204F90C1" w14:textId="6CD8C039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  <w:tr w:rsidR="002A01EC" w:rsidRPr="00CC1F51" w14:paraId="6C449F9F" w14:textId="77777777" w:rsidTr="002A01EC">
        <w:tc>
          <w:tcPr>
            <w:tcW w:w="3672" w:type="dxa"/>
          </w:tcPr>
          <w:p w14:paraId="40D0CA59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24EF82F6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137FEDEA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DD6D59E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25CDDD4D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shd w:val="clear" w:color="auto" w:fill="auto"/>
          </w:tcPr>
          <w:p w14:paraId="65AF90B6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1B4F89BC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5563AF30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557E5C57" w14:textId="77777777" w:rsidTr="002A01EC">
        <w:tc>
          <w:tcPr>
            <w:tcW w:w="3672" w:type="dxa"/>
          </w:tcPr>
          <w:p w14:paraId="2060E5A5" w14:textId="0FE11A15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  <w:lang w:val="en-GB"/>
              </w:rPr>
              <w:t>เจ้าหนี้ค่าเบี้ยประกันภัย</w:t>
            </w:r>
            <w:r w:rsidR="00EF3409"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  <w:lang w:val="en-GB"/>
              </w:rPr>
              <w:t xml:space="preserve"> </w:t>
            </w:r>
            <w:r w:rsidR="00EF3409">
              <w:rPr>
                <w:rFonts w:ascii="Angsana New" w:hAnsi="Angsana New" w:hint="cs"/>
                <w:b/>
                <w:bCs/>
                <w:i/>
                <w:iCs/>
                <w:sz w:val="30"/>
                <w:szCs w:val="30"/>
              </w:rPr>
              <w:t>*</w:t>
            </w:r>
          </w:p>
        </w:tc>
        <w:tc>
          <w:tcPr>
            <w:tcW w:w="1170" w:type="dxa"/>
          </w:tcPr>
          <w:p w14:paraId="4056B0DA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58CB60BA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0D4AAEFE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0527FD93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6A37A5D3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73E17D0B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2C8716B1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AD191A" w14:paraId="7922C8CD" w14:textId="77777777" w:rsidTr="002A01EC">
        <w:tc>
          <w:tcPr>
            <w:tcW w:w="3672" w:type="dxa"/>
          </w:tcPr>
          <w:p w14:paraId="1ECC1F22" w14:textId="776BD5D1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  <w:lang w:val="en-GB"/>
              </w:rPr>
              <w:t>กิจการที่เกี่ยวข้องกัน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7D3253C" w14:textId="45FF7449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315,612</w:t>
            </w:r>
          </w:p>
        </w:tc>
        <w:tc>
          <w:tcPr>
            <w:tcW w:w="270" w:type="dxa"/>
          </w:tcPr>
          <w:p w14:paraId="1A482606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E762A2" w14:textId="0206FACE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182,651</w:t>
            </w:r>
          </w:p>
        </w:tc>
        <w:tc>
          <w:tcPr>
            <w:tcW w:w="260" w:type="dxa"/>
          </w:tcPr>
          <w:p w14:paraId="33BFD25E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60F6411B" w14:textId="149D74BB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622C844B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60DC2921" w14:textId="52534F2E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01EC" w:rsidRPr="00AD191A" w14:paraId="18F0F7D4" w14:textId="77777777" w:rsidTr="002A01EC">
        <w:tc>
          <w:tcPr>
            <w:tcW w:w="3672" w:type="dxa"/>
          </w:tcPr>
          <w:p w14:paraId="52D403FB" w14:textId="5CEBDC2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C7391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GB"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2AA99BD0" w14:textId="13B7BF31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315,612</w:t>
            </w:r>
          </w:p>
        </w:tc>
        <w:tc>
          <w:tcPr>
            <w:tcW w:w="270" w:type="dxa"/>
          </w:tcPr>
          <w:p w14:paraId="47CB360E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59E59977" w14:textId="1FE86374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182,651</w:t>
            </w:r>
          </w:p>
        </w:tc>
        <w:tc>
          <w:tcPr>
            <w:tcW w:w="260" w:type="dxa"/>
          </w:tcPr>
          <w:p w14:paraId="583D5706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440777E" w14:textId="7793F622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7834EF57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21CEE341" w14:textId="611176F1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  <w:tr w:rsidR="00EF3409" w:rsidRPr="00CC1F51" w14:paraId="6C1A87E6" w14:textId="77777777" w:rsidTr="00B82E84">
        <w:tc>
          <w:tcPr>
            <w:tcW w:w="9317" w:type="dxa"/>
            <w:gridSpan w:val="8"/>
          </w:tcPr>
          <w:p w14:paraId="3EDE2ABE" w14:textId="13DA0C9C" w:rsidR="00EF3409" w:rsidRPr="00EF3409" w:rsidRDefault="00EF3409" w:rsidP="00EF3409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13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EF340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*</w:t>
            </w:r>
            <w:r w:rsidRPr="00EF3409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EF3409">
              <w:rPr>
                <w:rFonts w:asciiTheme="majorBidi" w:hAnsiTheme="majorBidi" w:cstheme="majorBidi"/>
                <w:sz w:val="30"/>
                <w:szCs w:val="30"/>
                <w:cs/>
              </w:rPr>
              <w:t>ยอดก่อนหักเงินฝากธนาคารสำหรับเบี้ยประกันภัยรอนำส่งและก่อนหักลูกหนี้ค่าเบี้ยประกันภัย</w:t>
            </w:r>
          </w:p>
        </w:tc>
      </w:tr>
      <w:tr w:rsidR="00EF3409" w:rsidRPr="00CC1F51" w14:paraId="2425257B" w14:textId="77777777" w:rsidTr="00EF3409">
        <w:tc>
          <w:tcPr>
            <w:tcW w:w="3672" w:type="dxa"/>
          </w:tcPr>
          <w:p w14:paraId="4B02C2BF" w14:textId="77777777" w:rsidR="00EF3409" w:rsidRPr="00CC1F51" w:rsidRDefault="00EF3409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43F5ED75" w14:textId="77777777" w:rsidR="00EF3409" w:rsidRPr="00CC1F51" w:rsidRDefault="00EF3409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4CA37F2A" w14:textId="77777777" w:rsidR="00EF3409" w:rsidRPr="00CC1F51" w:rsidRDefault="00EF3409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37524A0C" w14:textId="77777777" w:rsidR="00EF3409" w:rsidRPr="00CC1F51" w:rsidRDefault="00EF3409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6AEF7564" w14:textId="77777777" w:rsidR="00EF3409" w:rsidRPr="00CC1F51" w:rsidRDefault="00EF3409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7F775EA8" w14:textId="77777777" w:rsidR="00EF3409" w:rsidRPr="00CC1F51" w:rsidRDefault="00EF3409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21775170" w14:textId="77777777" w:rsidR="00EF3409" w:rsidRPr="00CC1F51" w:rsidRDefault="00EF3409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797BF9A5" w14:textId="77777777" w:rsidR="00EF3409" w:rsidRPr="00CC1F51" w:rsidRDefault="00EF3409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2C783DFC" w14:textId="77777777" w:rsidTr="00AA70E8">
        <w:tc>
          <w:tcPr>
            <w:tcW w:w="3672" w:type="dxa"/>
          </w:tcPr>
          <w:p w14:paraId="3E642328" w14:textId="220F9CA3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  <w:lang w:val="en-GB"/>
              </w:rPr>
              <w:t>เจ้าหนี้อื่น</w:t>
            </w:r>
          </w:p>
        </w:tc>
        <w:tc>
          <w:tcPr>
            <w:tcW w:w="1170" w:type="dxa"/>
          </w:tcPr>
          <w:p w14:paraId="22A58170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4263593D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786351CC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1545FABE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38B119C6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7D369718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24F6F94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1C47A4B1" w14:textId="77777777" w:rsidTr="002A01EC">
        <w:tc>
          <w:tcPr>
            <w:tcW w:w="3672" w:type="dxa"/>
          </w:tcPr>
          <w:p w14:paraId="0F41BB44" w14:textId="4E627EC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  <w:lang w:val="en-GB"/>
              </w:rPr>
              <w:t>บริษัทใหญ่</w:t>
            </w:r>
          </w:p>
        </w:tc>
        <w:tc>
          <w:tcPr>
            <w:tcW w:w="1170" w:type="dxa"/>
          </w:tcPr>
          <w:p w14:paraId="67B9E037" w14:textId="0B2E891B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1,365</w:t>
            </w:r>
          </w:p>
        </w:tc>
        <w:tc>
          <w:tcPr>
            <w:tcW w:w="270" w:type="dxa"/>
          </w:tcPr>
          <w:p w14:paraId="60DB86E1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60D24AF7" w14:textId="30F55AAD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1,246</w:t>
            </w:r>
          </w:p>
        </w:tc>
        <w:tc>
          <w:tcPr>
            <w:tcW w:w="260" w:type="dxa"/>
          </w:tcPr>
          <w:p w14:paraId="7E92CEC7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61139B75" w14:textId="02566C25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483FB863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4F91827C" w14:textId="45877A77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01EC" w:rsidRPr="00CC1F51" w14:paraId="68F7A9F6" w14:textId="77777777" w:rsidTr="002A01EC">
        <w:tc>
          <w:tcPr>
            <w:tcW w:w="3672" w:type="dxa"/>
          </w:tcPr>
          <w:p w14:paraId="36BDBD0C" w14:textId="33EB9D50" w:rsidR="002A01EC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  <w:lang w:val="en-GB"/>
              </w:rPr>
              <w:t>กิจการที่เกี่ยวข้องกัน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0A502D" w14:textId="134E7D2B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90</w:t>
            </w:r>
          </w:p>
        </w:tc>
        <w:tc>
          <w:tcPr>
            <w:tcW w:w="270" w:type="dxa"/>
          </w:tcPr>
          <w:p w14:paraId="2EB28785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05C380" w14:textId="4A6D416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677</w:t>
            </w:r>
          </w:p>
        </w:tc>
        <w:tc>
          <w:tcPr>
            <w:tcW w:w="260" w:type="dxa"/>
          </w:tcPr>
          <w:p w14:paraId="0229B23C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14A76C22" w14:textId="487F693C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75EC2101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7EBB0D3C" w14:textId="07955D98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227</w:t>
            </w:r>
          </w:p>
        </w:tc>
      </w:tr>
      <w:tr w:rsidR="002A01EC" w:rsidRPr="00CC1F51" w14:paraId="323C0077" w14:textId="77777777" w:rsidTr="002A01EC">
        <w:tc>
          <w:tcPr>
            <w:tcW w:w="3672" w:type="dxa"/>
          </w:tcPr>
          <w:p w14:paraId="0385E562" w14:textId="130B20A0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C7391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GB"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42BD943A" w14:textId="4524A27A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1,455</w:t>
            </w:r>
          </w:p>
        </w:tc>
        <w:tc>
          <w:tcPr>
            <w:tcW w:w="270" w:type="dxa"/>
          </w:tcPr>
          <w:p w14:paraId="7DEC54AD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6E79685B" w14:textId="30C00DAC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1,923</w:t>
            </w:r>
          </w:p>
        </w:tc>
        <w:tc>
          <w:tcPr>
            <w:tcW w:w="260" w:type="dxa"/>
          </w:tcPr>
          <w:p w14:paraId="42A56079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D72CDB5" w14:textId="5AF4F991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184A8B19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7EC6F899" w14:textId="27280654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227</w:t>
            </w:r>
          </w:p>
        </w:tc>
      </w:tr>
      <w:tr w:rsidR="002A01EC" w:rsidRPr="00CC1F51" w14:paraId="3E49CA11" w14:textId="77777777" w:rsidTr="002A01EC">
        <w:tc>
          <w:tcPr>
            <w:tcW w:w="3672" w:type="dxa"/>
          </w:tcPr>
          <w:p w14:paraId="42EAAAE0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3FAA1E74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7C5F2220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8AD2B98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566E5DBA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shd w:val="clear" w:color="auto" w:fill="auto"/>
          </w:tcPr>
          <w:p w14:paraId="630E9DE8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42CCB85B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42C94430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694E9CC3" w14:textId="77777777" w:rsidTr="002A01EC">
        <w:tc>
          <w:tcPr>
            <w:tcW w:w="3672" w:type="dxa"/>
          </w:tcPr>
          <w:p w14:paraId="2FD9C5D8" w14:textId="66462896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  <w:lang w:val="en-GB"/>
              </w:rPr>
              <w:t>ค่าใช้จ่ายค้างจ่าย</w:t>
            </w:r>
          </w:p>
        </w:tc>
        <w:tc>
          <w:tcPr>
            <w:tcW w:w="1170" w:type="dxa"/>
          </w:tcPr>
          <w:p w14:paraId="5087B6E0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017F8D30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15582DCD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72E1D043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5BFF87EC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750E486A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FFD08FD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520C8D99" w14:textId="77777777" w:rsidTr="002A01EC">
        <w:tc>
          <w:tcPr>
            <w:tcW w:w="3672" w:type="dxa"/>
          </w:tcPr>
          <w:p w14:paraId="3999C523" w14:textId="54B8DCFF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  <w:lang w:val="en-GB"/>
              </w:rPr>
              <w:t>กิจการที่เกี่ยวข้องกัน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2CB4B8" w14:textId="297A0394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336</w:t>
            </w:r>
          </w:p>
        </w:tc>
        <w:tc>
          <w:tcPr>
            <w:tcW w:w="270" w:type="dxa"/>
          </w:tcPr>
          <w:p w14:paraId="5D1DCAFD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012513" w14:textId="245DEFB3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33</w:t>
            </w:r>
          </w:p>
        </w:tc>
        <w:tc>
          <w:tcPr>
            <w:tcW w:w="260" w:type="dxa"/>
          </w:tcPr>
          <w:p w14:paraId="55F82996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2C60379C" w14:textId="03170732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02422688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3ECCCE21" w14:textId="764406D8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01EC" w:rsidRPr="00CC1F51" w14:paraId="2E839D10" w14:textId="77777777" w:rsidTr="002A01EC">
        <w:tc>
          <w:tcPr>
            <w:tcW w:w="3672" w:type="dxa"/>
          </w:tcPr>
          <w:p w14:paraId="46A10D9C" w14:textId="5302FAD4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C7391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GB"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2B93EA25" w14:textId="48E815C3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336</w:t>
            </w:r>
          </w:p>
        </w:tc>
        <w:tc>
          <w:tcPr>
            <w:tcW w:w="270" w:type="dxa"/>
          </w:tcPr>
          <w:p w14:paraId="648A6A6D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2D21C166" w14:textId="0EB5F9FD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33</w:t>
            </w:r>
          </w:p>
        </w:tc>
        <w:tc>
          <w:tcPr>
            <w:tcW w:w="260" w:type="dxa"/>
          </w:tcPr>
          <w:p w14:paraId="03052BD1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86EA885" w14:textId="257BC2A3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4843EDFB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710D83BB" w14:textId="2AC7858E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  <w:tr w:rsidR="002A01EC" w:rsidRPr="00CC1F51" w14:paraId="7C4DD5E2" w14:textId="77777777" w:rsidTr="002A01EC">
        <w:tc>
          <w:tcPr>
            <w:tcW w:w="3672" w:type="dxa"/>
          </w:tcPr>
          <w:p w14:paraId="0A2D39AB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040A1A35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129C28DE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BD87650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0A3F8E3E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shd w:val="clear" w:color="auto" w:fill="auto"/>
          </w:tcPr>
          <w:p w14:paraId="43409652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0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1FD3B1AA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1753937D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4DE677F5" w14:textId="77777777" w:rsidTr="00AA70E8">
        <w:tc>
          <w:tcPr>
            <w:tcW w:w="3672" w:type="dxa"/>
          </w:tcPr>
          <w:p w14:paraId="75DCAB80" w14:textId="4BF99D21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  <w:lang w:val="en-GB"/>
              </w:rPr>
              <w:t>หนี้สินตามสัญญาเช่า</w:t>
            </w:r>
          </w:p>
        </w:tc>
        <w:tc>
          <w:tcPr>
            <w:tcW w:w="1170" w:type="dxa"/>
          </w:tcPr>
          <w:p w14:paraId="2DAC3BB9" w14:textId="77777777" w:rsidR="002A01EC" w:rsidRPr="00CC1F51" w:rsidRDefault="002A01EC" w:rsidP="00AD3C46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437BE32D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02C70D51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29569958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7A45924B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5A0A4978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57B1751B" w14:textId="77777777" w:rsidR="002A01EC" w:rsidRPr="00CC1F51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01EC" w:rsidRPr="00CC1F51" w14:paraId="3F335B33" w14:textId="77777777" w:rsidTr="002A01EC">
        <w:tc>
          <w:tcPr>
            <w:tcW w:w="3672" w:type="dxa"/>
          </w:tcPr>
          <w:p w14:paraId="51EE79C7" w14:textId="6145AC3A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  <w:lang w:val="en-GB"/>
              </w:rPr>
              <w:t>บริษัทใหญ่</w:t>
            </w:r>
          </w:p>
        </w:tc>
        <w:tc>
          <w:tcPr>
            <w:tcW w:w="1170" w:type="dxa"/>
          </w:tcPr>
          <w:p w14:paraId="44C2A7F3" w14:textId="0A97C13F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448,470</w:t>
            </w:r>
          </w:p>
        </w:tc>
        <w:tc>
          <w:tcPr>
            <w:tcW w:w="270" w:type="dxa"/>
          </w:tcPr>
          <w:p w14:paraId="7AB1FB40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1900CE9F" w14:textId="087CDD8A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522,045</w:t>
            </w:r>
          </w:p>
        </w:tc>
        <w:tc>
          <w:tcPr>
            <w:tcW w:w="260" w:type="dxa"/>
          </w:tcPr>
          <w:p w14:paraId="4F0373B7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</w:tcPr>
          <w:p w14:paraId="527B1809" w14:textId="17E6A6E9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5755E1F7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14CAB2A0" w14:textId="12A5C7DE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01EC" w:rsidRPr="00CC1F51" w14:paraId="0087E1C5" w14:textId="77777777" w:rsidTr="002A01EC">
        <w:tc>
          <w:tcPr>
            <w:tcW w:w="3672" w:type="dxa"/>
          </w:tcPr>
          <w:p w14:paraId="303E7A69" w14:textId="5C1D207F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  <w:lang w:val="en-GB"/>
              </w:rPr>
              <w:t>กิจการที่เกี่ยวข้องกัน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EAE18A" w14:textId="7ADD3479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2,116</w:t>
            </w:r>
          </w:p>
        </w:tc>
        <w:tc>
          <w:tcPr>
            <w:tcW w:w="270" w:type="dxa"/>
          </w:tcPr>
          <w:p w14:paraId="38DB4B57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FE62B23" w14:textId="09839299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499</w:t>
            </w:r>
          </w:p>
        </w:tc>
        <w:tc>
          <w:tcPr>
            <w:tcW w:w="260" w:type="dxa"/>
          </w:tcPr>
          <w:p w14:paraId="4C11B215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5DE9BDB2" w14:textId="069DEBE6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6B1F4F58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2B33E293" w14:textId="7CF1491D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01EC" w:rsidRPr="00CC1F51" w14:paraId="4E276FB9" w14:textId="77777777" w:rsidTr="002A01EC">
        <w:tc>
          <w:tcPr>
            <w:tcW w:w="3672" w:type="dxa"/>
          </w:tcPr>
          <w:p w14:paraId="1B7F9841" w14:textId="64748AAA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C7391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GB"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0900AE43" w14:textId="1332F4B4" w:rsidR="002A01EC" w:rsidRPr="00AD191A" w:rsidRDefault="00AD3C46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450,586</w:t>
            </w:r>
          </w:p>
        </w:tc>
        <w:tc>
          <w:tcPr>
            <w:tcW w:w="270" w:type="dxa"/>
          </w:tcPr>
          <w:p w14:paraId="7A2A001A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3852D564" w14:textId="1613DA2E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522,544</w:t>
            </w:r>
          </w:p>
        </w:tc>
        <w:tc>
          <w:tcPr>
            <w:tcW w:w="260" w:type="dxa"/>
          </w:tcPr>
          <w:p w14:paraId="5CD11F30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DA667AD" w14:textId="736F9352" w:rsidR="002A01EC" w:rsidRPr="00AD191A" w:rsidRDefault="00A855B7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0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</w:tcPr>
          <w:p w14:paraId="53E43F9F" w14:textId="77777777" w:rsidR="002A01EC" w:rsidRPr="00AD191A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7669A68D" w14:textId="4F8EE9F3" w:rsidR="002A01EC" w:rsidRPr="00AD191A" w:rsidRDefault="002A01EC" w:rsidP="00D33DB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38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D191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  <w:tr w:rsidR="002A01EC" w:rsidRPr="00CC1F51" w14:paraId="09C38C9A" w14:textId="77777777" w:rsidTr="002A01EC">
        <w:tc>
          <w:tcPr>
            <w:tcW w:w="3672" w:type="dxa"/>
          </w:tcPr>
          <w:p w14:paraId="59F5F9D3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C7E09E4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1A4E3B6F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464ACF5D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3F020BE9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shd w:val="clear" w:color="auto" w:fill="auto"/>
          </w:tcPr>
          <w:p w14:paraId="4C8FBD6A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</w:tcPr>
          <w:p w14:paraId="41626832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77441416" w14:textId="77777777" w:rsidR="002A01EC" w:rsidRPr="00CC1F51" w:rsidRDefault="002A01EC" w:rsidP="002A01E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14:paraId="1E7A2ECF" w14:textId="04324FAC" w:rsidR="004433E4" w:rsidRDefault="004433E4">
      <w:pPr>
        <w:rPr>
          <w:rFonts w:asciiTheme="majorBidi" w:hAnsiTheme="majorBidi" w:cstheme="majorBidi"/>
          <w:sz w:val="20"/>
          <w:szCs w:val="20"/>
        </w:rPr>
      </w:pPr>
    </w:p>
    <w:p w14:paraId="73C7268D" w14:textId="3A1EE22A" w:rsidR="00946FDB" w:rsidRDefault="00946FDB">
      <w:pPr>
        <w:rPr>
          <w:rFonts w:asciiTheme="majorBidi" w:hAnsiTheme="majorBidi" w:cstheme="majorBidi"/>
          <w:sz w:val="30"/>
          <w:szCs w:val="30"/>
        </w:rPr>
      </w:pPr>
    </w:p>
    <w:p w14:paraId="06D5FBDA" w14:textId="77777777" w:rsidR="00E256B7" w:rsidRDefault="00E256B7">
      <w:pPr>
        <w:rPr>
          <w:rFonts w:asciiTheme="majorBidi" w:hAnsiTheme="majorBidi" w:cstheme="majorBidi"/>
          <w:sz w:val="30"/>
          <w:szCs w:val="30"/>
        </w:rPr>
      </w:pPr>
    </w:p>
    <w:p w14:paraId="4DD7314F" w14:textId="538B8B8D" w:rsidR="00946FDB" w:rsidRDefault="00946FDB">
      <w:pPr>
        <w:rPr>
          <w:rFonts w:asciiTheme="majorBidi" w:hAnsiTheme="majorBidi" w:cstheme="majorBidi"/>
          <w:sz w:val="30"/>
          <w:szCs w:val="30"/>
        </w:rPr>
      </w:pPr>
    </w:p>
    <w:tbl>
      <w:tblPr>
        <w:tblStyle w:val="TableGrid"/>
        <w:tblW w:w="9364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254"/>
        <w:gridCol w:w="1006"/>
        <w:gridCol w:w="238"/>
        <w:gridCol w:w="1006"/>
        <w:gridCol w:w="239"/>
        <w:gridCol w:w="857"/>
        <w:gridCol w:w="270"/>
        <w:gridCol w:w="739"/>
        <w:gridCol w:w="251"/>
        <w:gridCol w:w="994"/>
      </w:tblGrid>
      <w:tr w:rsidR="00946FDB" w:rsidRPr="00612948" w14:paraId="3275A45D" w14:textId="77777777" w:rsidTr="00B82E84">
        <w:trPr>
          <w:trHeight w:val="20"/>
          <w:tblHeader/>
        </w:trPr>
        <w:tc>
          <w:tcPr>
            <w:tcW w:w="2520" w:type="dxa"/>
            <w:shd w:val="clear" w:color="auto" w:fill="auto"/>
            <w:vAlign w:val="bottom"/>
          </w:tcPr>
          <w:p w14:paraId="536E59C7" w14:textId="77777777" w:rsidR="00946FDB" w:rsidRPr="00612948" w:rsidRDefault="00946FDB" w:rsidP="00B82E84">
            <w:pPr>
              <w:spacing w:line="360" w:lineRule="exac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6844" w:type="dxa"/>
            <w:gridSpan w:val="11"/>
            <w:vAlign w:val="bottom"/>
          </w:tcPr>
          <w:p w14:paraId="4B771536" w14:textId="1EAE4CA0" w:rsidR="00946FDB" w:rsidRPr="00D5654C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946FDB" w:rsidRPr="00612948" w14:paraId="478E8866" w14:textId="77777777" w:rsidTr="00B82E84">
        <w:trPr>
          <w:trHeight w:val="20"/>
          <w:tblHeader/>
        </w:trPr>
        <w:tc>
          <w:tcPr>
            <w:tcW w:w="2520" w:type="dxa"/>
            <w:shd w:val="clear" w:color="auto" w:fill="auto"/>
            <w:vAlign w:val="bottom"/>
          </w:tcPr>
          <w:p w14:paraId="662F6544" w14:textId="77777777" w:rsidR="00946FDB" w:rsidRPr="00612948" w:rsidRDefault="00946FDB" w:rsidP="00B82E84">
            <w:pPr>
              <w:spacing w:line="360" w:lineRule="exac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2250" w:type="dxa"/>
            <w:gridSpan w:val="3"/>
            <w:vAlign w:val="bottom"/>
          </w:tcPr>
          <w:p w14:paraId="434CC79B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อัตราดอกเบี้ย</w:t>
            </w:r>
          </w:p>
        </w:tc>
        <w:tc>
          <w:tcPr>
            <w:tcW w:w="238" w:type="dxa"/>
            <w:vAlign w:val="bottom"/>
          </w:tcPr>
          <w:p w14:paraId="73926058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06" w:type="dxa"/>
            <w:vAlign w:val="bottom"/>
          </w:tcPr>
          <w:p w14:paraId="51870468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39" w:type="dxa"/>
            <w:vAlign w:val="bottom"/>
          </w:tcPr>
          <w:p w14:paraId="43C0EE1C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5B7B8A54" w14:textId="77777777" w:rsidR="00946FDB" w:rsidRPr="00612948" w:rsidRDefault="00946FDB" w:rsidP="00B82E84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  <w:vAlign w:val="bottom"/>
          </w:tcPr>
          <w:p w14:paraId="2D769068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388EC218" w14:textId="77777777" w:rsidR="00946FDB" w:rsidRPr="00612948" w:rsidRDefault="00946FDB" w:rsidP="00B82E84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1" w:type="dxa"/>
            <w:vAlign w:val="bottom"/>
          </w:tcPr>
          <w:p w14:paraId="57B8E42A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4" w:type="dxa"/>
            <w:vAlign w:val="bottom"/>
          </w:tcPr>
          <w:p w14:paraId="6B160A1A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46FDB" w:rsidRPr="00612948" w14:paraId="05ED5F00" w14:textId="77777777" w:rsidTr="00B82E84">
        <w:trPr>
          <w:trHeight w:val="20"/>
          <w:tblHeader/>
        </w:trPr>
        <w:tc>
          <w:tcPr>
            <w:tcW w:w="2520" w:type="dxa"/>
            <w:shd w:val="clear" w:color="auto" w:fill="auto"/>
            <w:vAlign w:val="bottom"/>
          </w:tcPr>
          <w:p w14:paraId="42137BC2" w14:textId="77777777" w:rsidR="00946FDB" w:rsidRPr="00612948" w:rsidRDefault="00946FDB" w:rsidP="00B82E84">
            <w:pPr>
              <w:spacing w:line="360" w:lineRule="exac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990" w:type="dxa"/>
            <w:vAlign w:val="bottom"/>
          </w:tcPr>
          <w:p w14:paraId="007F9EFE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ณ วันที่</w:t>
            </w:r>
          </w:p>
          <w:p w14:paraId="3B031DC3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254" w:type="dxa"/>
            <w:vAlign w:val="bottom"/>
          </w:tcPr>
          <w:p w14:paraId="0199911F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6" w:type="dxa"/>
            <w:vAlign w:val="bottom"/>
          </w:tcPr>
          <w:p w14:paraId="7B60F194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ณ วันที่</w:t>
            </w:r>
          </w:p>
          <w:p w14:paraId="5120B81F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238" w:type="dxa"/>
            <w:vAlign w:val="bottom"/>
          </w:tcPr>
          <w:p w14:paraId="6F445E4B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06" w:type="dxa"/>
            <w:vAlign w:val="bottom"/>
          </w:tcPr>
          <w:p w14:paraId="2CE245B4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ณ วันที่</w:t>
            </w:r>
          </w:p>
          <w:p w14:paraId="7F98D7F0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239" w:type="dxa"/>
            <w:vAlign w:val="bottom"/>
          </w:tcPr>
          <w:p w14:paraId="25A11251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2F487848" w14:textId="77777777" w:rsidR="00946FDB" w:rsidRPr="00612948" w:rsidRDefault="00946FDB" w:rsidP="00B82E84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  <w:vAlign w:val="bottom"/>
          </w:tcPr>
          <w:p w14:paraId="0A3B273E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1A5D3B22" w14:textId="77777777" w:rsidR="00946FDB" w:rsidRPr="00612948" w:rsidRDefault="00946FDB" w:rsidP="00B82E84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1" w:type="dxa"/>
            <w:vAlign w:val="bottom"/>
          </w:tcPr>
          <w:p w14:paraId="05B25761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4" w:type="dxa"/>
            <w:vAlign w:val="bottom"/>
          </w:tcPr>
          <w:p w14:paraId="25CED76B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ณ วันที่</w:t>
            </w:r>
          </w:p>
          <w:p w14:paraId="0B2AD9AC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ธันวาคม</w:t>
            </w:r>
          </w:p>
        </w:tc>
      </w:tr>
      <w:tr w:rsidR="00946FDB" w:rsidRPr="00612948" w14:paraId="2C70497C" w14:textId="77777777" w:rsidTr="00B82E84">
        <w:trPr>
          <w:tblHeader/>
        </w:trPr>
        <w:tc>
          <w:tcPr>
            <w:tcW w:w="2520" w:type="dxa"/>
            <w:vAlign w:val="bottom"/>
          </w:tcPr>
          <w:p w14:paraId="7E62295C" w14:textId="039E3181" w:rsidR="00946FDB" w:rsidRPr="00612948" w:rsidRDefault="00946FDB" w:rsidP="00B82E84">
            <w:pPr>
              <w:spacing w:line="360" w:lineRule="exact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0"/>
                <w:szCs w:val="30"/>
                <w:cs/>
                <w:lang w:eastAsia="ja-JP"/>
              </w:rPr>
              <w:t>เงินให้กู้ยืมระยะ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0000"/>
                <w:sz w:val="30"/>
                <w:szCs w:val="30"/>
                <w:cs/>
                <w:lang w:eastAsia="ja-JP"/>
              </w:rPr>
              <w:t>สั้น</w:t>
            </w:r>
          </w:p>
        </w:tc>
        <w:tc>
          <w:tcPr>
            <w:tcW w:w="990" w:type="dxa"/>
            <w:vAlign w:val="bottom"/>
          </w:tcPr>
          <w:p w14:paraId="16D9AEA1" w14:textId="77777777" w:rsidR="00946FDB" w:rsidRPr="00612948" w:rsidRDefault="00946FDB" w:rsidP="00B82E84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254" w:type="dxa"/>
            <w:vAlign w:val="bottom"/>
          </w:tcPr>
          <w:p w14:paraId="380D01DF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6" w:type="dxa"/>
            <w:vAlign w:val="bottom"/>
          </w:tcPr>
          <w:p w14:paraId="660DA85E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38" w:type="dxa"/>
            <w:vAlign w:val="bottom"/>
          </w:tcPr>
          <w:p w14:paraId="35010E9E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06" w:type="dxa"/>
            <w:vAlign w:val="bottom"/>
          </w:tcPr>
          <w:p w14:paraId="049A8F88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239" w:type="dxa"/>
            <w:vAlign w:val="bottom"/>
          </w:tcPr>
          <w:p w14:paraId="3880F680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467D58C7" w14:textId="77777777" w:rsidR="00946FDB" w:rsidRPr="00612948" w:rsidRDefault="00946FDB" w:rsidP="00B82E84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270" w:type="dxa"/>
            <w:vAlign w:val="bottom"/>
          </w:tcPr>
          <w:p w14:paraId="51C3A0AF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58F843F9" w14:textId="77777777" w:rsidR="00946FDB" w:rsidRPr="00612948" w:rsidRDefault="00946FDB" w:rsidP="00B82E84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ลดลง</w:t>
            </w:r>
          </w:p>
        </w:tc>
        <w:tc>
          <w:tcPr>
            <w:tcW w:w="251" w:type="dxa"/>
            <w:vAlign w:val="bottom"/>
          </w:tcPr>
          <w:p w14:paraId="47547E99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4" w:type="dxa"/>
            <w:vAlign w:val="bottom"/>
          </w:tcPr>
          <w:p w14:paraId="0F8996F1" w14:textId="77777777" w:rsidR="00946FDB" w:rsidRPr="00612948" w:rsidRDefault="00946FDB" w:rsidP="00B82E84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</w:tr>
      <w:tr w:rsidR="00946FDB" w:rsidRPr="00612948" w14:paraId="0B90EB7D" w14:textId="77777777" w:rsidTr="00B82E84">
        <w:trPr>
          <w:tblHeader/>
        </w:trPr>
        <w:tc>
          <w:tcPr>
            <w:tcW w:w="2520" w:type="dxa"/>
            <w:vAlign w:val="bottom"/>
          </w:tcPr>
          <w:p w14:paraId="6ABFDAC8" w14:textId="77777777" w:rsidR="00946FDB" w:rsidRPr="00612948" w:rsidRDefault="00946FDB" w:rsidP="00B82E84">
            <w:pPr>
              <w:spacing w:line="360" w:lineRule="exac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2250" w:type="dxa"/>
            <w:gridSpan w:val="3"/>
            <w:vAlign w:val="bottom"/>
          </w:tcPr>
          <w:p w14:paraId="5D392876" w14:textId="77777777" w:rsidR="00946FDB" w:rsidRPr="00612948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ร้อยละต่อปี)</w:t>
            </w:r>
          </w:p>
        </w:tc>
        <w:tc>
          <w:tcPr>
            <w:tcW w:w="238" w:type="dxa"/>
            <w:vAlign w:val="bottom"/>
          </w:tcPr>
          <w:p w14:paraId="74D20FBB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356" w:type="dxa"/>
            <w:gridSpan w:val="7"/>
            <w:vAlign w:val="bottom"/>
          </w:tcPr>
          <w:p w14:paraId="39B2631C" w14:textId="77777777" w:rsidR="00946FDB" w:rsidRPr="00612948" w:rsidRDefault="00946FDB" w:rsidP="00B82E84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พันบาท)</w:t>
            </w:r>
          </w:p>
        </w:tc>
      </w:tr>
      <w:tr w:rsidR="00946FDB" w:rsidRPr="00612948" w14:paraId="2B9C8720" w14:textId="77777777" w:rsidTr="00704963">
        <w:trPr>
          <w:tblHeader/>
        </w:trPr>
        <w:tc>
          <w:tcPr>
            <w:tcW w:w="2520" w:type="dxa"/>
            <w:vAlign w:val="bottom"/>
          </w:tcPr>
          <w:p w14:paraId="1B3461CE" w14:textId="77777777" w:rsidR="00946FDB" w:rsidRPr="00E73736" w:rsidRDefault="00946FDB" w:rsidP="00B82E84">
            <w:pPr>
              <w:spacing w:line="360" w:lineRule="exact"/>
              <w:rPr>
                <w:rFonts w:asciiTheme="majorBidi" w:hAnsiTheme="majorBidi" w:cstheme="majorBidi"/>
                <w:color w:val="000000"/>
                <w:sz w:val="30"/>
                <w:szCs w:val="30"/>
                <w:cs/>
                <w:lang w:eastAsia="ja-JP"/>
              </w:rPr>
            </w:pPr>
            <w:r w:rsidRPr="00E73736">
              <w:rPr>
                <w:rFonts w:asciiTheme="majorBidi" w:hAnsiTheme="majorBidi" w:cstheme="majorBidi" w:hint="cs"/>
                <w:color w:val="000000"/>
                <w:sz w:val="30"/>
                <w:szCs w:val="30"/>
                <w:cs/>
                <w:lang w:eastAsia="ja-JP"/>
              </w:rPr>
              <w:t>บริษัท อีซี่ เลน</w:t>
            </w:r>
            <w:proofErr w:type="spellStart"/>
            <w:r w:rsidRPr="00E73736">
              <w:rPr>
                <w:rFonts w:asciiTheme="majorBidi" w:hAnsiTheme="majorBidi" w:cstheme="majorBidi" w:hint="cs"/>
                <w:color w:val="000000"/>
                <w:sz w:val="30"/>
                <w:szCs w:val="30"/>
                <w:cs/>
                <w:lang w:eastAsia="ja-JP"/>
              </w:rPr>
              <w:t>ดิ้ง</w:t>
            </w:r>
            <w:proofErr w:type="spellEnd"/>
            <w:r w:rsidRPr="00E73736">
              <w:rPr>
                <w:rFonts w:asciiTheme="majorBidi" w:hAnsiTheme="majorBidi" w:cstheme="majorBidi" w:hint="cs"/>
                <w:color w:val="000000"/>
                <w:sz w:val="30"/>
                <w:szCs w:val="30"/>
                <w:cs/>
                <w:lang w:eastAsia="ja-JP"/>
              </w:rPr>
              <w:t xml:space="preserve"> จำกัด</w:t>
            </w:r>
          </w:p>
        </w:tc>
        <w:tc>
          <w:tcPr>
            <w:tcW w:w="990" w:type="dxa"/>
          </w:tcPr>
          <w:p w14:paraId="4398E09F" w14:textId="77777777" w:rsidR="00946FDB" w:rsidRPr="00E73736" w:rsidRDefault="00946FDB" w:rsidP="00B82E84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54" w:type="dxa"/>
          </w:tcPr>
          <w:p w14:paraId="5AEE03DC" w14:textId="77777777" w:rsidR="00946FDB" w:rsidRPr="00E73736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816EF6D" w14:textId="226860D0" w:rsidR="00946FDB" w:rsidRPr="00E73736" w:rsidRDefault="00946FDB" w:rsidP="00B82E84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238" w:type="dxa"/>
          </w:tcPr>
          <w:p w14:paraId="22EC2701" w14:textId="77777777" w:rsidR="00946FDB" w:rsidRPr="00E73736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8A11552" w14:textId="77777777" w:rsidR="00946FDB" w:rsidRPr="00E73736" w:rsidRDefault="00946FDB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02"/>
              </w:tabs>
              <w:spacing w:line="360" w:lineRule="exact"/>
              <w:ind w:left="-129" w:right="-86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39" w:type="dxa"/>
            <w:vAlign w:val="bottom"/>
          </w:tcPr>
          <w:p w14:paraId="36BBE154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60C014A0" w14:textId="32FF50DF" w:rsidR="00946FDB" w:rsidRDefault="00946FDB" w:rsidP="00C5078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00"/>
              </w:tabs>
              <w:spacing w:line="360" w:lineRule="exact"/>
              <w:ind w:left="-95" w:right="-12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0,000</w:t>
            </w:r>
          </w:p>
        </w:tc>
        <w:tc>
          <w:tcPr>
            <w:tcW w:w="270" w:type="dxa"/>
            <w:vAlign w:val="bottom"/>
          </w:tcPr>
          <w:p w14:paraId="43E43868" w14:textId="77777777" w:rsidR="00946FDB" w:rsidRPr="00612948" w:rsidRDefault="00946FDB" w:rsidP="00B82E84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2554D868" w14:textId="77777777" w:rsidR="00946FDB" w:rsidRPr="00612948" w:rsidRDefault="00946FDB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521"/>
              </w:tabs>
              <w:spacing w:line="360" w:lineRule="exact"/>
              <w:ind w:left="-95" w:right="-12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51" w:type="dxa"/>
            <w:vAlign w:val="bottom"/>
          </w:tcPr>
          <w:p w14:paraId="42FED377" w14:textId="77777777" w:rsidR="00946FDB" w:rsidRPr="00612948" w:rsidRDefault="00946FDB" w:rsidP="00B82E84">
            <w:pPr>
              <w:spacing w:line="360" w:lineRule="exac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45035339" w14:textId="0F0A9E5B" w:rsidR="00946FDB" w:rsidRDefault="00946FDB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00"/>
              </w:tabs>
              <w:spacing w:line="360" w:lineRule="exact"/>
              <w:ind w:left="-95" w:right="-12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0,000</w:t>
            </w:r>
          </w:p>
        </w:tc>
      </w:tr>
      <w:tr w:rsidR="00751346" w:rsidRPr="00612948" w14:paraId="404421B1" w14:textId="77777777" w:rsidTr="00704963">
        <w:trPr>
          <w:tblHeader/>
        </w:trPr>
        <w:tc>
          <w:tcPr>
            <w:tcW w:w="2520" w:type="dxa"/>
            <w:vAlign w:val="bottom"/>
          </w:tcPr>
          <w:p w14:paraId="1DD33108" w14:textId="301F2F66" w:rsidR="00751346" w:rsidRPr="00E73736" w:rsidRDefault="00751346" w:rsidP="00751346">
            <w:pPr>
              <w:spacing w:line="360" w:lineRule="exact"/>
              <w:rPr>
                <w:rFonts w:asciiTheme="majorBidi" w:hAnsiTheme="majorBidi" w:cstheme="majorBidi"/>
                <w:color w:val="000000"/>
                <w:sz w:val="30"/>
                <w:szCs w:val="30"/>
                <w:cs/>
                <w:lang w:eastAsia="ja-JP"/>
              </w:rPr>
            </w:pPr>
            <w:r w:rsidRPr="00612948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cs/>
                <w:lang w:eastAsia="ja-JP"/>
              </w:rPr>
              <w:t>สุทธิ</w:t>
            </w:r>
          </w:p>
        </w:tc>
        <w:tc>
          <w:tcPr>
            <w:tcW w:w="990" w:type="dxa"/>
          </w:tcPr>
          <w:p w14:paraId="4A0CB9D3" w14:textId="77777777" w:rsidR="00751346" w:rsidRPr="00E73736" w:rsidRDefault="00751346" w:rsidP="00751346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6541BD26" w14:textId="77777777" w:rsidR="00751346" w:rsidRPr="00E73736" w:rsidRDefault="00751346" w:rsidP="00751346">
            <w:pPr>
              <w:spacing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602516B" w14:textId="77777777" w:rsidR="00751346" w:rsidRDefault="00751346" w:rsidP="00751346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38" w:type="dxa"/>
          </w:tcPr>
          <w:p w14:paraId="41FA3DF4" w14:textId="77777777" w:rsidR="00751346" w:rsidRPr="00E73736" w:rsidRDefault="00751346" w:rsidP="00877DD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02"/>
              </w:tabs>
              <w:spacing w:line="360" w:lineRule="exact"/>
              <w:ind w:left="-129" w:right="-86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8278971" w14:textId="6E5DE278" w:rsidR="00751346" w:rsidRPr="00877DD7" w:rsidRDefault="00877DD7" w:rsidP="00877DD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02"/>
              </w:tabs>
              <w:spacing w:line="360" w:lineRule="exact"/>
              <w:ind w:left="-129" w:right="-86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77DD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39" w:type="dxa"/>
            <w:vAlign w:val="bottom"/>
          </w:tcPr>
          <w:p w14:paraId="5FD078AF" w14:textId="77777777" w:rsidR="00751346" w:rsidRPr="00612948" w:rsidRDefault="00751346" w:rsidP="00751346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5BB2BA19" w14:textId="746017C7" w:rsidR="00751346" w:rsidRPr="00C5078D" w:rsidRDefault="00751346" w:rsidP="00C5078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00"/>
              </w:tabs>
              <w:spacing w:line="360" w:lineRule="exact"/>
              <w:ind w:left="-95" w:right="-12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  <w:vAlign w:val="bottom"/>
          </w:tcPr>
          <w:p w14:paraId="729A39D4" w14:textId="77777777" w:rsidR="00751346" w:rsidRPr="00612948" w:rsidRDefault="00751346" w:rsidP="00751346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21A977AC" w14:textId="77777777" w:rsidR="00751346" w:rsidRDefault="00751346" w:rsidP="0075134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521"/>
              </w:tabs>
              <w:spacing w:line="360" w:lineRule="exact"/>
              <w:ind w:left="-95" w:right="-12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1" w:type="dxa"/>
            <w:vAlign w:val="bottom"/>
          </w:tcPr>
          <w:p w14:paraId="7D60CC7C" w14:textId="77777777" w:rsidR="00751346" w:rsidRPr="00612948" w:rsidRDefault="00751346" w:rsidP="00751346">
            <w:pPr>
              <w:spacing w:line="360" w:lineRule="exac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vAlign w:val="bottom"/>
          </w:tcPr>
          <w:p w14:paraId="0591AA6F" w14:textId="7603FFA7" w:rsidR="00751346" w:rsidRPr="00C5525F" w:rsidRDefault="00751346" w:rsidP="0075134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00"/>
              </w:tabs>
              <w:spacing w:line="360" w:lineRule="exact"/>
              <w:ind w:left="-95" w:right="-12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C5525F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4</w:t>
            </w:r>
            <w:r w:rsidRPr="00C5525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0,000</w:t>
            </w:r>
          </w:p>
        </w:tc>
      </w:tr>
    </w:tbl>
    <w:p w14:paraId="2C2BA572" w14:textId="2176D132" w:rsidR="00946FDB" w:rsidRDefault="00946FDB">
      <w:pPr>
        <w:rPr>
          <w:rFonts w:asciiTheme="majorBidi" w:hAnsiTheme="majorBidi" w:cstheme="majorBidi"/>
          <w:sz w:val="30"/>
          <w:szCs w:val="30"/>
        </w:rPr>
      </w:pPr>
    </w:p>
    <w:tbl>
      <w:tblPr>
        <w:tblStyle w:val="TableGrid"/>
        <w:tblW w:w="9364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254"/>
        <w:gridCol w:w="1006"/>
        <w:gridCol w:w="238"/>
        <w:gridCol w:w="1006"/>
        <w:gridCol w:w="239"/>
        <w:gridCol w:w="857"/>
        <w:gridCol w:w="270"/>
        <w:gridCol w:w="739"/>
        <w:gridCol w:w="251"/>
        <w:gridCol w:w="994"/>
      </w:tblGrid>
      <w:tr w:rsidR="00D5654C" w:rsidRPr="00612948" w14:paraId="68B71E73" w14:textId="77777777" w:rsidTr="00AA70E8">
        <w:trPr>
          <w:trHeight w:val="20"/>
          <w:tblHeader/>
        </w:trPr>
        <w:tc>
          <w:tcPr>
            <w:tcW w:w="2520" w:type="dxa"/>
            <w:shd w:val="clear" w:color="auto" w:fill="auto"/>
            <w:vAlign w:val="bottom"/>
          </w:tcPr>
          <w:p w14:paraId="3FAE4276" w14:textId="77777777" w:rsidR="00D5654C" w:rsidRPr="00612948" w:rsidRDefault="00D5654C" w:rsidP="008556EB">
            <w:pPr>
              <w:spacing w:line="360" w:lineRule="exac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6844" w:type="dxa"/>
            <w:gridSpan w:val="11"/>
            <w:vAlign w:val="bottom"/>
          </w:tcPr>
          <w:p w14:paraId="0A83433C" w14:textId="0B9364AF" w:rsidR="00D5654C" w:rsidRPr="00D5654C" w:rsidRDefault="00D5654C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</w:tr>
      <w:tr w:rsidR="004660E8" w:rsidRPr="00612948" w14:paraId="028436FA" w14:textId="77777777" w:rsidTr="008556EB">
        <w:trPr>
          <w:trHeight w:val="20"/>
          <w:tblHeader/>
        </w:trPr>
        <w:tc>
          <w:tcPr>
            <w:tcW w:w="2520" w:type="dxa"/>
            <w:shd w:val="clear" w:color="auto" w:fill="auto"/>
            <w:vAlign w:val="bottom"/>
          </w:tcPr>
          <w:p w14:paraId="1DE1E5F8" w14:textId="77777777" w:rsidR="004660E8" w:rsidRPr="00612948" w:rsidRDefault="004660E8" w:rsidP="008556EB">
            <w:pPr>
              <w:spacing w:line="360" w:lineRule="exac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2250" w:type="dxa"/>
            <w:gridSpan w:val="3"/>
            <w:vAlign w:val="bottom"/>
          </w:tcPr>
          <w:p w14:paraId="7E400FB1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อัตราดอกเบี้ย</w:t>
            </w:r>
          </w:p>
        </w:tc>
        <w:tc>
          <w:tcPr>
            <w:tcW w:w="238" w:type="dxa"/>
            <w:vAlign w:val="bottom"/>
          </w:tcPr>
          <w:p w14:paraId="7AA6E6C5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06" w:type="dxa"/>
            <w:vAlign w:val="bottom"/>
          </w:tcPr>
          <w:p w14:paraId="6FEFFBF0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39" w:type="dxa"/>
            <w:vAlign w:val="bottom"/>
          </w:tcPr>
          <w:p w14:paraId="64A12770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1572DA44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  <w:vAlign w:val="bottom"/>
          </w:tcPr>
          <w:p w14:paraId="722C2FBA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242FE849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1" w:type="dxa"/>
            <w:vAlign w:val="bottom"/>
          </w:tcPr>
          <w:p w14:paraId="5CEEF9C8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4" w:type="dxa"/>
            <w:vAlign w:val="bottom"/>
          </w:tcPr>
          <w:p w14:paraId="56F14F83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4660E8" w:rsidRPr="00612948" w14:paraId="5F81175B" w14:textId="77777777" w:rsidTr="008556EB">
        <w:trPr>
          <w:trHeight w:val="20"/>
          <w:tblHeader/>
        </w:trPr>
        <w:tc>
          <w:tcPr>
            <w:tcW w:w="2520" w:type="dxa"/>
            <w:shd w:val="clear" w:color="auto" w:fill="auto"/>
            <w:vAlign w:val="bottom"/>
          </w:tcPr>
          <w:p w14:paraId="253DB4E4" w14:textId="77777777" w:rsidR="004660E8" w:rsidRPr="00612948" w:rsidRDefault="004660E8" w:rsidP="008556EB">
            <w:pPr>
              <w:spacing w:line="360" w:lineRule="exac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990" w:type="dxa"/>
            <w:vAlign w:val="bottom"/>
          </w:tcPr>
          <w:p w14:paraId="4B515EC7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ณ วันที่</w:t>
            </w:r>
          </w:p>
          <w:p w14:paraId="0BADE1DF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254" w:type="dxa"/>
            <w:vAlign w:val="bottom"/>
          </w:tcPr>
          <w:p w14:paraId="28BED8DE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6" w:type="dxa"/>
            <w:vAlign w:val="bottom"/>
          </w:tcPr>
          <w:p w14:paraId="3C92809C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ณ วันที่</w:t>
            </w:r>
          </w:p>
          <w:p w14:paraId="5B5CB0D8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238" w:type="dxa"/>
            <w:vAlign w:val="bottom"/>
          </w:tcPr>
          <w:p w14:paraId="0DF935F3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06" w:type="dxa"/>
            <w:vAlign w:val="bottom"/>
          </w:tcPr>
          <w:p w14:paraId="2C9758D6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ณ วันที่</w:t>
            </w:r>
          </w:p>
          <w:p w14:paraId="4537CE00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239" w:type="dxa"/>
            <w:vAlign w:val="bottom"/>
          </w:tcPr>
          <w:p w14:paraId="08E6C20D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17AF1D5B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  <w:vAlign w:val="bottom"/>
          </w:tcPr>
          <w:p w14:paraId="3405DB1D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5FB3C412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1" w:type="dxa"/>
            <w:vAlign w:val="bottom"/>
          </w:tcPr>
          <w:p w14:paraId="0E75CCE5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4" w:type="dxa"/>
            <w:vAlign w:val="bottom"/>
          </w:tcPr>
          <w:p w14:paraId="58422550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ณ วันที่</w:t>
            </w:r>
          </w:p>
          <w:p w14:paraId="7C9E49C5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ธันวาคม</w:t>
            </w:r>
          </w:p>
        </w:tc>
      </w:tr>
      <w:tr w:rsidR="004660E8" w:rsidRPr="00612948" w14:paraId="5064CBFB" w14:textId="77777777" w:rsidTr="008556EB">
        <w:trPr>
          <w:tblHeader/>
        </w:trPr>
        <w:tc>
          <w:tcPr>
            <w:tcW w:w="2520" w:type="dxa"/>
            <w:vAlign w:val="bottom"/>
          </w:tcPr>
          <w:p w14:paraId="7669E395" w14:textId="77777777" w:rsidR="004660E8" w:rsidRPr="00612948" w:rsidRDefault="004660E8" w:rsidP="008556EB">
            <w:pPr>
              <w:spacing w:line="360" w:lineRule="exact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0"/>
                <w:szCs w:val="30"/>
                <w:cs/>
                <w:lang w:eastAsia="ja-JP"/>
              </w:rPr>
              <w:t>เงินให้กู้ยืมระยะยาว</w:t>
            </w:r>
          </w:p>
        </w:tc>
        <w:tc>
          <w:tcPr>
            <w:tcW w:w="990" w:type="dxa"/>
            <w:vAlign w:val="bottom"/>
          </w:tcPr>
          <w:p w14:paraId="574CD00D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254" w:type="dxa"/>
            <w:vAlign w:val="bottom"/>
          </w:tcPr>
          <w:p w14:paraId="38D6658E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6" w:type="dxa"/>
            <w:vAlign w:val="bottom"/>
          </w:tcPr>
          <w:p w14:paraId="1402C278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38" w:type="dxa"/>
            <w:vAlign w:val="bottom"/>
          </w:tcPr>
          <w:p w14:paraId="48EB2CD1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06" w:type="dxa"/>
            <w:vAlign w:val="bottom"/>
          </w:tcPr>
          <w:p w14:paraId="012322C0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239" w:type="dxa"/>
            <w:vAlign w:val="bottom"/>
          </w:tcPr>
          <w:p w14:paraId="3BF8C48A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5198C317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270" w:type="dxa"/>
            <w:vAlign w:val="bottom"/>
          </w:tcPr>
          <w:p w14:paraId="6C81304E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33271034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ลดลง</w:t>
            </w:r>
          </w:p>
        </w:tc>
        <w:tc>
          <w:tcPr>
            <w:tcW w:w="251" w:type="dxa"/>
            <w:vAlign w:val="bottom"/>
          </w:tcPr>
          <w:p w14:paraId="7CA57C12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4" w:type="dxa"/>
            <w:vAlign w:val="bottom"/>
          </w:tcPr>
          <w:p w14:paraId="7395AEEE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</w:tr>
      <w:tr w:rsidR="004660E8" w:rsidRPr="00612948" w14:paraId="35AC5F73" w14:textId="77777777" w:rsidTr="008556EB">
        <w:trPr>
          <w:tblHeader/>
        </w:trPr>
        <w:tc>
          <w:tcPr>
            <w:tcW w:w="2520" w:type="dxa"/>
            <w:vAlign w:val="bottom"/>
          </w:tcPr>
          <w:p w14:paraId="45F24F33" w14:textId="77777777" w:rsidR="004660E8" w:rsidRPr="00612948" w:rsidRDefault="004660E8" w:rsidP="008556EB">
            <w:pPr>
              <w:spacing w:line="360" w:lineRule="exac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2250" w:type="dxa"/>
            <w:gridSpan w:val="3"/>
            <w:vAlign w:val="bottom"/>
          </w:tcPr>
          <w:p w14:paraId="7BD52A65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ร้อยละต่อปี)</w:t>
            </w:r>
          </w:p>
        </w:tc>
        <w:tc>
          <w:tcPr>
            <w:tcW w:w="238" w:type="dxa"/>
            <w:vAlign w:val="bottom"/>
          </w:tcPr>
          <w:p w14:paraId="3BC860D9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356" w:type="dxa"/>
            <w:gridSpan w:val="7"/>
            <w:vAlign w:val="bottom"/>
          </w:tcPr>
          <w:p w14:paraId="11383DED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พันบาท)</w:t>
            </w:r>
          </w:p>
        </w:tc>
      </w:tr>
      <w:tr w:rsidR="004660E8" w:rsidRPr="00612948" w14:paraId="32671F5B" w14:textId="77777777" w:rsidTr="008556EB">
        <w:trPr>
          <w:tblHeader/>
        </w:trPr>
        <w:tc>
          <w:tcPr>
            <w:tcW w:w="2520" w:type="dxa"/>
            <w:vAlign w:val="bottom"/>
          </w:tcPr>
          <w:p w14:paraId="30D69B04" w14:textId="77777777" w:rsidR="004660E8" w:rsidRPr="00E73736" w:rsidRDefault="004660E8" w:rsidP="008556EB">
            <w:pPr>
              <w:spacing w:line="360" w:lineRule="exact"/>
              <w:rPr>
                <w:rFonts w:asciiTheme="majorBidi" w:hAnsiTheme="majorBidi" w:cstheme="majorBidi"/>
                <w:color w:val="000000"/>
                <w:sz w:val="30"/>
                <w:szCs w:val="30"/>
                <w:lang w:eastAsia="ja-JP"/>
              </w:rPr>
            </w:pPr>
            <w:r w:rsidRPr="00E73736">
              <w:rPr>
                <w:rFonts w:asciiTheme="majorBidi" w:hAnsiTheme="majorBidi" w:cstheme="majorBidi"/>
                <w:color w:val="000000"/>
                <w:sz w:val="30"/>
                <w:szCs w:val="30"/>
                <w:cs/>
                <w:lang w:eastAsia="ja-JP"/>
              </w:rPr>
              <w:t xml:space="preserve">บริษัท ทีคิวดี จำกัด </w:t>
            </w:r>
          </w:p>
          <w:p w14:paraId="3405B2EF" w14:textId="77777777" w:rsidR="004660E8" w:rsidRPr="00E73736" w:rsidRDefault="004660E8" w:rsidP="008556EB">
            <w:pPr>
              <w:spacing w:line="360" w:lineRule="exact"/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cs/>
                <w:lang w:eastAsia="ja-JP"/>
              </w:rPr>
            </w:pPr>
            <w:r w:rsidRPr="00E73736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cs/>
                <w:lang w:eastAsia="ja-JP"/>
              </w:rPr>
              <w:t>(</w:t>
            </w:r>
            <w:r w:rsidRPr="00E73736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lang w:eastAsia="ja-JP"/>
              </w:rPr>
              <w:t>2563</w:t>
            </w:r>
            <w:r w:rsidRPr="00E73736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cs/>
                <w:lang w:eastAsia="ja-JP"/>
              </w:rPr>
              <w:t>: บริษัท ทีคิวแอลดี</w:t>
            </w:r>
            <w:r w:rsidRPr="00E73736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cs/>
                <w:lang w:eastAsia="ja-JP"/>
              </w:rPr>
              <w:br/>
              <w:t>จำกัด)</w:t>
            </w:r>
          </w:p>
        </w:tc>
        <w:tc>
          <w:tcPr>
            <w:tcW w:w="990" w:type="dxa"/>
          </w:tcPr>
          <w:p w14:paraId="59AE436E" w14:textId="77777777" w:rsidR="004660E8" w:rsidRPr="00E73736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  <w:cs/>
              </w:rPr>
              <w:br/>
            </w:r>
            <w:r w:rsidRPr="00E73736">
              <w:rPr>
                <w:rFonts w:asciiTheme="majorBidi" w:hAnsiTheme="majorBidi" w:cstheme="majorBidi"/>
                <w:sz w:val="30"/>
                <w:szCs w:val="30"/>
                <w:cs/>
              </w:rPr>
              <w:br/>
            </w:r>
            <w:r w:rsidRPr="00E73736">
              <w:rPr>
                <w:rFonts w:asciiTheme="majorBidi" w:hAnsiTheme="majorBidi" w:cstheme="majorBidi"/>
                <w:sz w:val="30"/>
                <w:szCs w:val="30"/>
              </w:rPr>
              <w:t>2.50</w:t>
            </w:r>
          </w:p>
        </w:tc>
        <w:tc>
          <w:tcPr>
            <w:tcW w:w="254" w:type="dxa"/>
          </w:tcPr>
          <w:p w14:paraId="0D5DAD2E" w14:textId="77777777" w:rsidR="004660E8" w:rsidRPr="00E73736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EBC29BD" w14:textId="77777777" w:rsidR="004660E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0DFC2F6F" w14:textId="77777777" w:rsidR="00D33DBF" w:rsidRDefault="00D33DBF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5DC9657F" w14:textId="18019139" w:rsidR="00D33DBF" w:rsidRPr="00E73736" w:rsidRDefault="00D33DBF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2.50</w:t>
            </w:r>
          </w:p>
        </w:tc>
        <w:tc>
          <w:tcPr>
            <w:tcW w:w="238" w:type="dxa"/>
          </w:tcPr>
          <w:p w14:paraId="1247A44A" w14:textId="77777777" w:rsidR="004660E8" w:rsidRPr="00E73736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06" w:type="dxa"/>
          </w:tcPr>
          <w:p w14:paraId="6176549E" w14:textId="77777777" w:rsidR="004660E8" w:rsidRPr="00E73736" w:rsidRDefault="004660E8" w:rsidP="008556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02"/>
              </w:tabs>
              <w:spacing w:line="360" w:lineRule="exact"/>
              <w:ind w:left="-129" w:right="-86"/>
              <w:rPr>
                <w:rFonts w:asciiTheme="majorBidi" w:hAnsiTheme="majorBidi" w:cstheme="majorBidi"/>
                <w:sz w:val="30"/>
                <w:szCs w:val="30"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</w:rPr>
              <w:br/>
            </w:r>
            <w:r w:rsidRPr="00E73736">
              <w:rPr>
                <w:rFonts w:asciiTheme="majorBidi" w:hAnsiTheme="majorBidi" w:cstheme="majorBidi"/>
                <w:sz w:val="30"/>
                <w:szCs w:val="30"/>
              </w:rPr>
              <w:br/>
              <w:t>9,600</w:t>
            </w:r>
          </w:p>
        </w:tc>
        <w:tc>
          <w:tcPr>
            <w:tcW w:w="239" w:type="dxa"/>
            <w:vAlign w:val="bottom"/>
          </w:tcPr>
          <w:p w14:paraId="139911E9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7250C952" w14:textId="33C59A36" w:rsidR="004660E8" w:rsidRPr="00612948" w:rsidRDefault="00D33DBF" w:rsidP="00655AAF">
            <w:pPr>
              <w:tabs>
                <w:tab w:val="clear" w:pos="454"/>
                <w:tab w:val="clear" w:pos="680"/>
                <w:tab w:val="left" w:pos="383"/>
                <w:tab w:val="left" w:pos="473"/>
              </w:tabs>
              <w:spacing w:line="360" w:lineRule="exact"/>
              <w:ind w:left="-95" w:right="-10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2048390A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0DC0FDFE" w14:textId="3F7383CD" w:rsidR="004660E8" w:rsidRPr="00612948" w:rsidRDefault="00655AAF" w:rsidP="008556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521"/>
              </w:tabs>
              <w:spacing w:line="360" w:lineRule="exact"/>
              <w:ind w:left="-95" w:right="-12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(6,400)</w:t>
            </w:r>
          </w:p>
        </w:tc>
        <w:tc>
          <w:tcPr>
            <w:tcW w:w="251" w:type="dxa"/>
            <w:vAlign w:val="bottom"/>
          </w:tcPr>
          <w:p w14:paraId="3FDCA615" w14:textId="77777777" w:rsidR="004660E8" w:rsidRPr="00612948" w:rsidRDefault="004660E8" w:rsidP="008556EB">
            <w:pPr>
              <w:spacing w:line="360" w:lineRule="exac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4" w:type="dxa"/>
            <w:vAlign w:val="bottom"/>
          </w:tcPr>
          <w:p w14:paraId="0EDC3EEF" w14:textId="1BF70749" w:rsidR="004660E8" w:rsidRPr="00612948" w:rsidRDefault="00AD3C46" w:rsidP="008556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00"/>
              </w:tabs>
              <w:spacing w:line="360" w:lineRule="exact"/>
              <w:ind w:left="-95" w:right="-12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3,200</w:t>
            </w:r>
          </w:p>
        </w:tc>
      </w:tr>
      <w:tr w:rsidR="004660E8" w:rsidRPr="00612948" w14:paraId="7C552BF3" w14:textId="77777777" w:rsidTr="008556EB">
        <w:trPr>
          <w:tblHeader/>
        </w:trPr>
        <w:tc>
          <w:tcPr>
            <w:tcW w:w="2520" w:type="dxa"/>
          </w:tcPr>
          <w:p w14:paraId="0070AA5E" w14:textId="77777777" w:rsidR="004660E8" w:rsidRPr="00E73736" w:rsidRDefault="004660E8" w:rsidP="008556EB">
            <w:pPr>
              <w:spacing w:line="360" w:lineRule="exact"/>
              <w:rPr>
                <w:rFonts w:asciiTheme="majorBidi" w:hAnsiTheme="majorBidi" w:cstheme="majorBidi"/>
                <w:color w:val="000000"/>
                <w:sz w:val="30"/>
                <w:szCs w:val="30"/>
                <w:cs/>
                <w:lang w:eastAsia="ja-JP"/>
              </w:rPr>
            </w:pPr>
            <w:r w:rsidRPr="00E73736">
              <w:rPr>
                <w:rFonts w:asciiTheme="majorBidi" w:hAnsiTheme="majorBidi" w:cstheme="majorBidi"/>
                <w:i/>
                <w:iCs/>
                <w:color w:val="000000"/>
                <w:sz w:val="30"/>
                <w:szCs w:val="30"/>
                <w:cs/>
                <w:lang w:eastAsia="ja-JP"/>
              </w:rPr>
              <w:t>หัก</w:t>
            </w:r>
            <w:r w:rsidRPr="00E73736">
              <w:rPr>
                <w:rFonts w:asciiTheme="majorBidi" w:hAnsiTheme="majorBidi" w:cstheme="majorBidi"/>
                <w:color w:val="000000"/>
                <w:sz w:val="30"/>
                <w:szCs w:val="30"/>
                <w:cs/>
                <w:lang w:eastAsia="ja-JP"/>
              </w:rPr>
              <w:t xml:space="preserve"> ส่วนที่ถึงกำหนดชำระ </w:t>
            </w:r>
            <w:r w:rsidRPr="00E73736">
              <w:rPr>
                <w:rFonts w:asciiTheme="majorBidi" w:hAnsiTheme="majorBidi" w:cstheme="majorBidi"/>
                <w:color w:val="000000"/>
                <w:sz w:val="30"/>
                <w:szCs w:val="30"/>
                <w:cs/>
                <w:lang w:eastAsia="ja-JP"/>
              </w:rPr>
              <w:br/>
              <w:t xml:space="preserve">   ภายใน </w:t>
            </w:r>
            <w:r w:rsidRPr="00E73736">
              <w:rPr>
                <w:rFonts w:asciiTheme="majorBidi" w:hAnsiTheme="majorBidi" w:cstheme="majorBidi"/>
                <w:color w:val="000000"/>
                <w:sz w:val="30"/>
                <w:szCs w:val="30"/>
                <w:lang w:eastAsia="ja-JP"/>
              </w:rPr>
              <w:t>1</w:t>
            </w:r>
            <w:r w:rsidRPr="00E73736">
              <w:rPr>
                <w:rFonts w:asciiTheme="majorBidi" w:hAnsiTheme="majorBidi" w:cstheme="majorBidi"/>
                <w:color w:val="000000"/>
                <w:sz w:val="30"/>
                <w:szCs w:val="30"/>
                <w:cs/>
                <w:lang w:eastAsia="ja-JP"/>
              </w:rPr>
              <w:t xml:space="preserve"> ปี</w:t>
            </w:r>
          </w:p>
        </w:tc>
        <w:tc>
          <w:tcPr>
            <w:tcW w:w="990" w:type="dxa"/>
          </w:tcPr>
          <w:p w14:paraId="7D4476B7" w14:textId="77777777" w:rsidR="004660E8" w:rsidRPr="00E73736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468B4EE1" w14:textId="77777777" w:rsidR="004660E8" w:rsidRPr="00E73736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269ED27" w14:textId="77777777" w:rsidR="004660E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695DF19E" w14:textId="21C58AC8" w:rsidR="00D33DBF" w:rsidRPr="00E73736" w:rsidRDefault="00D33DBF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38" w:type="dxa"/>
          </w:tcPr>
          <w:p w14:paraId="540B191B" w14:textId="77777777" w:rsidR="004660E8" w:rsidRPr="00E73736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06" w:type="dxa"/>
          </w:tcPr>
          <w:p w14:paraId="48CF116D" w14:textId="43C8D4D0" w:rsidR="004660E8" w:rsidRPr="00E73736" w:rsidRDefault="004660E8" w:rsidP="008556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02"/>
              </w:tabs>
              <w:spacing w:line="360" w:lineRule="exact"/>
              <w:ind w:left="-129"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</w:rPr>
              <w:br/>
            </w:r>
            <w:r w:rsidR="00655AAF">
              <w:rPr>
                <w:rFonts w:asciiTheme="majorBidi" w:hAnsiTheme="majorBidi" w:cstheme="majorBidi"/>
                <w:sz w:val="30"/>
                <w:szCs w:val="30"/>
              </w:rPr>
              <w:t>(6,400)</w:t>
            </w:r>
          </w:p>
        </w:tc>
        <w:tc>
          <w:tcPr>
            <w:tcW w:w="239" w:type="dxa"/>
            <w:vAlign w:val="bottom"/>
          </w:tcPr>
          <w:p w14:paraId="4ADC5CA9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02DBA5FA" w14:textId="23E5519F" w:rsidR="004660E8" w:rsidRPr="00612948" w:rsidRDefault="00655AAF" w:rsidP="00655AAF">
            <w:pPr>
              <w:tabs>
                <w:tab w:val="clear" w:pos="454"/>
                <w:tab w:val="clear" w:pos="680"/>
                <w:tab w:val="left" w:pos="383"/>
                <w:tab w:val="left" w:pos="473"/>
              </w:tabs>
              <w:spacing w:line="360" w:lineRule="exact"/>
              <w:ind w:left="-95" w:right="-10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3F7B0E7C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6EE77A65" w14:textId="00ED1FB0" w:rsidR="004660E8" w:rsidRPr="00612948" w:rsidRDefault="00655AAF" w:rsidP="008556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521"/>
              </w:tabs>
              <w:spacing w:line="360" w:lineRule="exact"/>
              <w:ind w:left="-95" w:right="-12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3,200</w:t>
            </w:r>
          </w:p>
        </w:tc>
        <w:tc>
          <w:tcPr>
            <w:tcW w:w="251" w:type="dxa"/>
            <w:vAlign w:val="bottom"/>
          </w:tcPr>
          <w:p w14:paraId="414F733F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4" w:type="dxa"/>
            <w:vAlign w:val="bottom"/>
          </w:tcPr>
          <w:p w14:paraId="200509C9" w14:textId="65D883D6" w:rsidR="004660E8" w:rsidRPr="00612948" w:rsidRDefault="00655AAF" w:rsidP="008556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00"/>
              </w:tabs>
              <w:spacing w:line="360" w:lineRule="exact"/>
              <w:ind w:left="-95" w:right="-12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(3,200)</w:t>
            </w:r>
          </w:p>
        </w:tc>
      </w:tr>
      <w:tr w:rsidR="004660E8" w:rsidRPr="00612948" w14:paraId="1CB76DCC" w14:textId="77777777" w:rsidTr="008556EB">
        <w:trPr>
          <w:tblHeader/>
        </w:trPr>
        <w:tc>
          <w:tcPr>
            <w:tcW w:w="2520" w:type="dxa"/>
          </w:tcPr>
          <w:p w14:paraId="6A83F180" w14:textId="77777777" w:rsidR="004660E8" w:rsidRPr="00E73736" w:rsidRDefault="004660E8" w:rsidP="008556EB">
            <w:pPr>
              <w:spacing w:line="360" w:lineRule="exact"/>
              <w:rPr>
                <w:rFonts w:asciiTheme="majorBidi" w:hAnsiTheme="majorBidi" w:cstheme="majorBidi"/>
                <w:color w:val="000000"/>
                <w:sz w:val="30"/>
                <w:szCs w:val="30"/>
                <w:cs/>
                <w:lang w:eastAsia="ja-JP"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  <w:cs/>
              </w:rPr>
              <w:t>หัก ค่าเผื่อผลขาดทุนด้าน</w:t>
            </w:r>
            <w:r w:rsidRPr="00E73736">
              <w:rPr>
                <w:rFonts w:asciiTheme="majorBidi" w:hAnsiTheme="majorBidi" w:cstheme="majorBidi"/>
                <w:sz w:val="30"/>
                <w:szCs w:val="30"/>
                <w:cs/>
              </w:rPr>
              <w:br/>
              <w:t xml:space="preserve">   เครดิตที่คาดว่าจะเกิดขึ้น</w:t>
            </w:r>
          </w:p>
        </w:tc>
        <w:tc>
          <w:tcPr>
            <w:tcW w:w="990" w:type="dxa"/>
          </w:tcPr>
          <w:p w14:paraId="62D4AED0" w14:textId="77777777" w:rsidR="004660E8" w:rsidRPr="00E73736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4" w:type="dxa"/>
          </w:tcPr>
          <w:p w14:paraId="1443504F" w14:textId="77777777" w:rsidR="004660E8" w:rsidRPr="00E73736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56CAC01" w14:textId="77777777" w:rsidR="004660E8" w:rsidRPr="00E73736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38" w:type="dxa"/>
          </w:tcPr>
          <w:p w14:paraId="650FA33D" w14:textId="77777777" w:rsidR="004660E8" w:rsidRPr="00E73736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F64530" w14:textId="77777777" w:rsidR="004660E8" w:rsidRPr="00E73736" w:rsidRDefault="004660E8" w:rsidP="008556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02"/>
              </w:tabs>
              <w:spacing w:line="360" w:lineRule="exact"/>
              <w:ind w:left="-129" w:right="-86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  <w:cs/>
              </w:rPr>
              <w:br/>
            </w:r>
            <w:r w:rsidRPr="00E73736"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 w:rsidRPr="00E73736">
              <w:rPr>
                <w:rFonts w:asciiTheme="majorBidi" w:hAnsiTheme="majorBidi" w:cstheme="majorBidi"/>
                <w:sz w:val="30"/>
                <w:szCs w:val="30"/>
              </w:rPr>
              <w:t>77</w:t>
            </w:r>
            <w:r w:rsidRPr="00E73736">
              <w:rPr>
                <w:rFonts w:asciiTheme="majorBidi" w:hAnsiTheme="majorBidi" w:cstheme="majorBidi" w:hint="cs"/>
                <w:sz w:val="30"/>
                <w:szCs w:val="30"/>
                <w:cs/>
              </w:rPr>
              <w:t>)</w:t>
            </w:r>
          </w:p>
        </w:tc>
        <w:tc>
          <w:tcPr>
            <w:tcW w:w="239" w:type="dxa"/>
            <w:vAlign w:val="bottom"/>
          </w:tcPr>
          <w:p w14:paraId="39C8F6BD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6DAE8241" w14:textId="2F78FA76" w:rsidR="004660E8" w:rsidRPr="00612948" w:rsidRDefault="00655AAF" w:rsidP="00655AAF">
            <w:pPr>
              <w:spacing w:line="360" w:lineRule="exact"/>
              <w:ind w:left="-95" w:right="-120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5AC7F065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435E4B67" w14:textId="37EC5F9D" w:rsidR="004660E8" w:rsidRPr="00612948" w:rsidRDefault="00655AAF" w:rsidP="008556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521"/>
              </w:tabs>
              <w:spacing w:line="360" w:lineRule="exact"/>
              <w:ind w:left="-95" w:right="-12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77</w:t>
            </w:r>
          </w:p>
        </w:tc>
        <w:tc>
          <w:tcPr>
            <w:tcW w:w="251" w:type="dxa"/>
            <w:vAlign w:val="bottom"/>
          </w:tcPr>
          <w:p w14:paraId="137F79CD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1C70569C" w14:textId="04EF618F" w:rsidR="004660E8" w:rsidRPr="00612948" w:rsidRDefault="00655AAF" w:rsidP="008556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00"/>
              </w:tabs>
              <w:spacing w:line="360" w:lineRule="exact"/>
              <w:ind w:left="-95" w:right="-12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4660E8" w:rsidRPr="00612948" w14:paraId="4A0BE49C" w14:textId="77777777" w:rsidTr="008556EB">
        <w:trPr>
          <w:tblHeader/>
        </w:trPr>
        <w:tc>
          <w:tcPr>
            <w:tcW w:w="2520" w:type="dxa"/>
          </w:tcPr>
          <w:p w14:paraId="43FBFDC1" w14:textId="77777777" w:rsidR="004660E8" w:rsidRPr="00612948" w:rsidRDefault="004660E8" w:rsidP="008556EB">
            <w:pPr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cs/>
                <w:lang w:eastAsia="ja-JP"/>
              </w:rPr>
            </w:pPr>
            <w:r w:rsidRPr="00612948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cs/>
                <w:lang w:eastAsia="ja-JP"/>
              </w:rPr>
              <w:t>สุทธิ</w:t>
            </w:r>
          </w:p>
        </w:tc>
        <w:tc>
          <w:tcPr>
            <w:tcW w:w="990" w:type="dxa"/>
          </w:tcPr>
          <w:p w14:paraId="3542BC5E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4" w:type="dxa"/>
          </w:tcPr>
          <w:p w14:paraId="5C412129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9A218E1" w14:textId="77777777" w:rsidR="004660E8" w:rsidRPr="00612948" w:rsidRDefault="004660E8" w:rsidP="008556EB">
            <w:pPr>
              <w:spacing w:line="360" w:lineRule="exact"/>
              <w:ind w:left="-129" w:right="-8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8" w:type="dxa"/>
          </w:tcPr>
          <w:p w14:paraId="6AA15AA9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ouble" w:sz="4" w:space="0" w:color="auto"/>
            </w:tcBorders>
          </w:tcPr>
          <w:p w14:paraId="4B1FE6F3" w14:textId="77777777" w:rsidR="004660E8" w:rsidRPr="00612948" w:rsidRDefault="004660E8" w:rsidP="008556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02"/>
              </w:tabs>
              <w:spacing w:line="360" w:lineRule="exact"/>
              <w:ind w:left="-129" w:right="-86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3,123</w:t>
            </w:r>
          </w:p>
        </w:tc>
        <w:tc>
          <w:tcPr>
            <w:tcW w:w="239" w:type="dxa"/>
            <w:vAlign w:val="bottom"/>
          </w:tcPr>
          <w:p w14:paraId="21EBE526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57" w:type="dxa"/>
            <w:vAlign w:val="bottom"/>
          </w:tcPr>
          <w:p w14:paraId="71C2B9B8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  <w:vAlign w:val="bottom"/>
          </w:tcPr>
          <w:p w14:paraId="565BBCA8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39" w:type="dxa"/>
            <w:vAlign w:val="bottom"/>
          </w:tcPr>
          <w:p w14:paraId="186159C4" w14:textId="77777777" w:rsidR="004660E8" w:rsidRPr="00612948" w:rsidRDefault="004660E8" w:rsidP="008556EB">
            <w:pPr>
              <w:spacing w:line="360" w:lineRule="exact"/>
              <w:ind w:left="-95" w:right="-12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1" w:type="dxa"/>
            <w:vAlign w:val="bottom"/>
          </w:tcPr>
          <w:p w14:paraId="69BD7AC9" w14:textId="77777777" w:rsidR="004660E8" w:rsidRPr="00612948" w:rsidRDefault="004660E8" w:rsidP="008556EB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51C4EE8" w14:textId="54B67EE1" w:rsidR="004660E8" w:rsidRPr="00612948" w:rsidRDefault="00655AAF" w:rsidP="00655AAF">
            <w:pPr>
              <w:tabs>
                <w:tab w:val="clear" w:pos="680"/>
                <w:tab w:val="clear" w:pos="907"/>
                <w:tab w:val="left" w:pos="526"/>
                <w:tab w:val="left" w:pos="706"/>
              </w:tabs>
              <w:spacing w:line="360" w:lineRule="exact"/>
              <w:ind w:left="-95" w:right="61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</w:tbl>
    <w:p w14:paraId="6FC2D742" w14:textId="18240EEA" w:rsidR="00D5654C" w:rsidRPr="00655AAF" w:rsidRDefault="00D5654C">
      <w:pPr>
        <w:rPr>
          <w:rFonts w:asciiTheme="majorBidi" w:hAnsiTheme="majorBidi" w:cstheme="majorBidi"/>
          <w:sz w:val="32"/>
          <w:szCs w:val="32"/>
        </w:rPr>
      </w:pPr>
    </w:p>
    <w:p w14:paraId="51F34AE4" w14:textId="77777777" w:rsidR="000D0F88" w:rsidRPr="00397FAD" w:rsidRDefault="000D0F88">
      <w:pPr>
        <w:rPr>
          <w:rFonts w:asciiTheme="majorBidi" w:hAnsiTheme="majorBidi" w:cstheme="majorBidi"/>
          <w:sz w:val="4"/>
          <w:szCs w:val="4"/>
        </w:rPr>
      </w:pPr>
    </w:p>
    <w:tbl>
      <w:tblPr>
        <w:tblW w:w="9317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452"/>
        <w:gridCol w:w="1306"/>
        <w:gridCol w:w="248"/>
        <w:gridCol w:w="1311"/>
      </w:tblGrid>
      <w:tr w:rsidR="00D5654C" w:rsidRPr="00612948" w14:paraId="59D46AD5" w14:textId="77777777" w:rsidTr="00AA70E8">
        <w:tc>
          <w:tcPr>
            <w:tcW w:w="6452" w:type="dxa"/>
            <w:vAlign w:val="bottom"/>
          </w:tcPr>
          <w:p w14:paraId="73E08467" w14:textId="77777777" w:rsidR="00D5654C" w:rsidRPr="00D5654C" w:rsidRDefault="00D5654C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</w:pPr>
          </w:p>
        </w:tc>
        <w:tc>
          <w:tcPr>
            <w:tcW w:w="2865" w:type="dxa"/>
            <w:gridSpan w:val="3"/>
            <w:vAlign w:val="bottom"/>
          </w:tcPr>
          <w:p w14:paraId="5BBC173D" w14:textId="6450A7B8" w:rsidR="00D5654C" w:rsidRPr="00D5654C" w:rsidRDefault="00D5654C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5654C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</w:tr>
      <w:tr w:rsidR="004F47F3" w:rsidRPr="00612948" w14:paraId="53B1562F" w14:textId="77777777" w:rsidTr="00D23093">
        <w:tc>
          <w:tcPr>
            <w:tcW w:w="6452" w:type="dxa"/>
            <w:vAlign w:val="bottom"/>
          </w:tcPr>
          <w:p w14:paraId="5062733F" w14:textId="2F9242E6" w:rsidR="004F47F3" w:rsidRPr="00D5654C" w:rsidRDefault="00D5654C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</w:pPr>
            <w:r w:rsidRPr="00D5654C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  <w:t xml:space="preserve">สำหรับปีสิ้นสุดวันที่ </w:t>
            </w:r>
            <w:r w:rsidRPr="00D5654C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GB"/>
              </w:rPr>
              <w:t>3</w:t>
            </w:r>
            <w:r w:rsidRPr="00D5654C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  <w:t xml:space="preserve">1 </w:t>
            </w:r>
            <w:r w:rsidRPr="00D5654C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ธันวาคม</w:t>
            </w:r>
          </w:p>
        </w:tc>
        <w:tc>
          <w:tcPr>
            <w:tcW w:w="1306" w:type="dxa"/>
            <w:vAlign w:val="bottom"/>
          </w:tcPr>
          <w:p w14:paraId="6BEC0CA1" w14:textId="77777777" w:rsidR="004F47F3" w:rsidRPr="00612948" w:rsidRDefault="0012276D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="004F47F3"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48" w:type="dxa"/>
            <w:vAlign w:val="bottom"/>
          </w:tcPr>
          <w:p w14:paraId="59AD6709" w14:textId="77777777" w:rsidR="004F47F3" w:rsidRPr="00612948" w:rsidRDefault="004F47F3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6C56A97F" w14:textId="77777777" w:rsidR="004F47F3" w:rsidRPr="00612948" w:rsidRDefault="0012276D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="004F47F3"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</w:tr>
      <w:tr w:rsidR="004F47F3" w:rsidRPr="00612948" w14:paraId="2A355B6D" w14:textId="77777777" w:rsidTr="00D23093">
        <w:tc>
          <w:tcPr>
            <w:tcW w:w="6452" w:type="dxa"/>
            <w:vAlign w:val="bottom"/>
          </w:tcPr>
          <w:p w14:paraId="55443C63" w14:textId="77777777" w:rsidR="004F47F3" w:rsidRPr="00612948" w:rsidRDefault="004F47F3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2865" w:type="dxa"/>
            <w:gridSpan w:val="3"/>
            <w:vAlign w:val="bottom"/>
          </w:tcPr>
          <w:p w14:paraId="35CD90B6" w14:textId="77777777" w:rsidR="004F47F3" w:rsidRPr="00612948" w:rsidRDefault="004F47F3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GB"/>
              </w:rPr>
              <w:t>(พันบาท)</w:t>
            </w:r>
          </w:p>
        </w:tc>
      </w:tr>
      <w:tr w:rsidR="004F47F3" w:rsidRPr="00612948" w14:paraId="7F1EEA74" w14:textId="77777777" w:rsidTr="00D5654C">
        <w:tc>
          <w:tcPr>
            <w:tcW w:w="6452" w:type="dxa"/>
          </w:tcPr>
          <w:p w14:paraId="5C013F1C" w14:textId="69B761D4" w:rsidR="004F47F3" w:rsidRPr="002A4A57" w:rsidRDefault="004F47F3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2A4A57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>ผลขาดทุนด้านเครดิตที่คาดว่าจะเกิดขึ้นของเงินให้กู้ยืม</w:t>
            </w:r>
            <w:r w:rsidR="003B5125" w:rsidRPr="002A4A57">
              <w:rPr>
                <w:rFonts w:asciiTheme="majorBidi" w:hAnsiTheme="majorBidi" w:cstheme="majorBidi"/>
                <w:sz w:val="30"/>
                <w:szCs w:val="30"/>
                <w:lang w:val="en-GB"/>
              </w:rPr>
              <w:t xml:space="preserve"> (</w:t>
            </w:r>
            <w:r w:rsidR="003B5125" w:rsidRPr="002A4A57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>กลับรายการ</w:t>
            </w:r>
            <w:r w:rsidR="003B5125" w:rsidRPr="002A4A57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36DEFF32" w14:textId="01E2CEF5" w:rsidR="004F47F3" w:rsidRPr="002A4A57" w:rsidRDefault="003B5125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2A4A57">
              <w:rPr>
                <w:rFonts w:asciiTheme="majorBidi" w:hAnsiTheme="majorBidi" w:cstheme="majorBidi"/>
                <w:sz w:val="30"/>
                <w:szCs w:val="30"/>
              </w:rPr>
              <w:t>(77)</w:t>
            </w:r>
          </w:p>
        </w:tc>
        <w:tc>
          <w:tcPr>
            <w:tcW w:w="248" w:type="dxa"/>
            <w:vAlign w:val="bottom"/>
          </w:tcPr>
          <w:p w14:paraId="23F0FBD4" w14:textId="77777777" w:rsidR="004F47F3" w:rsidRPr="002A4A57" w:rsidRDefault="004F47F3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6EF9C59C" w14:textId="7F8CCDA6" w:rsidR="004F47F3" w:rsidRPr="002A4A57" w:rsidRDefault="00D5654C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2A4A57">
              <w:rPr>
                <w:rFonts w:asciiTheme="majorBidi" w:hAnsiTheme="majorBidi" w:cstheme="majorBidi"/>
                <w:sz w:val="30"/>
                <w:szCs w:val="30"/>
              </w:rPr>
              <w:t>77</w:t>
            </w:r>
          </w:p>
        </w:tc>
      </w:tr>
      <w:tr w:rsidR="004F47F3" w:rsidRPr="00612948" w14:paraId="10A2D1D9" w14:textId="77777777" w:rsidTr="00D5654C">
        <w:tc>
          <w:tcPr>
            <w:tcW w:w="6452" w:type="dxa"/>
          </w:tcPr>
          <w:p w14:paraId="60155CD9" w14:textId="1891518D" w:rsidR="004F47F3" w:rsidRPr="002A4A57" w:rsidRDefault="00D5654C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2A4A57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E97E2A6" w14:textId="778084EA" w:rsidR="004F47F3" w:rsidRPr="002A4A57" w:rsidRDefault="003B5125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2A4A5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(77)</w:t>
            </w:r>
          </w:p>
        </w:tc>
        <w:tc>
          <w:tcPr>
            <w:tcW w:w="248" w:type="dxa"/>
            <w:vAlign w:val="bottom"/>
          </w:tcPr>
          <w:p w14:paraId="13DED0C6" w14:textId="77777777" w:rsidR="004F47F3" w:rsidRPr="002A4A57" w:rsidRDefault="004F47F3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</w:tcPr>
          <w:p w14:paraId="65FC06EE" w14:textId="72986DB6" w:rsidR="004F47F3" w:rsidRPr="002A4A57" w:rsidRDefault="000C65CC" w:rsidP="003944D0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2A4A5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77</w:t>
            </w:r>
          </w:p>
        </w:tc>
      </w:tr>
    </w:tbl>
    <w:p w14:paraId="63B602CA" w14:textId="32765D72" w:rsidR="003B5125" w:rsidRDefault="003B5125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  <w:cs/>
        </w:rPr>
      </w:pPr>
    </w:p>
    <w:p w14:paraId="01EBB629" w14:textId="77777777" w:rsidR="003B5125" w:rsidRDefault="003B512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Theme="majorBidi" w:hAnsiTheme="majorBidi" w:cstheme="majorBidi"/>
          <w:sz w:val="16"/>
          <w:szCs w:val="16"/>
          <w:cs/>
        </w:rPr>
      </w:pPr>
      <w:r>
        <w:rPr>
          <w:rFonts w:asciiTheme="majorBidi" w:hAnsiTheme="majorBidi" w:cstheme="majorBidi"/>
          <w:sz w:val="16"/>
          <w:szCs w:val="16"/>
          <w:cs/>
        </w:rPr>
        <w:br w:type="page"/>
      </w:r>
    </w:p>
    <w:p w14:paraId="6723E808" w14:textId="57FDC539" w:rsidR="00F90E4A" w:rsidRPr="00612948" w:rsidRDefault="00F90E4A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lastRenderedPageBreak/>
        <w:t>เงินสดและรายการเทียบเท่าเงินสด</w:t>
      </w:r>
    </w:p>
    <w:p w14:paraId="69137035" w14:textId="29C49146" w:rsidR="00F90E4A" w:rsidRPr="00A02B3D" w:rsidRDefault="00F90E4A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20"/>
          <w:szCs w:val="20"/>
        </w:rPr>
      </w:pPr>
    </w:p>
    <w:tbl>
      <w:tblPr>
        <w:tblW w:w="9407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312"/>
        <w:gridCol w:w="1260"/>
        <w:gridCol w:w="270"/>
        <w:gridCol w:w="1440"/>
        <w:gridCol w:w="260"/>
        <w:gridCol w:w="1306"/>
        <w:gridCol w:w="248"/>
        <w:gridCol w:w="1311"/>
      </w:tblGrid>
      <w:tr w:rsidR="00F90E4A" w:rsidRPr="00612948" w14:paraId="2447308D" w14:textId="77777777" w:rsidTr="00A853D4">
        <w:tc>
          <w:tcPr>
            <w:tcW w:w="3312" w:type="dxa"/>
            <w:vAlign w:val="bottom"/>
          </w:tcPr>
          <w:p w14:paraId="760EDE07" w14:textId="77777777" w:rsidR="00F90E4A" w:rsidRPr="00D5654C" w:rsidRDefault="00F90E4A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</w:pPr>
          </w:p>
        </w:tc>
        <w:tc>
          <w:tcPr>
            <w:tcW w:w="2970" w:type="dxa"/>
            <w:gridSpan w:val="3"/>
            <w:vAlign w:val="bottom"/>
          </w:tcPr>
          <w:p w14:paraId="50707439" w14:textId="7E41BB96" w:rsidR="00F90E4A" w:rsidRPr="00D5654C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</w:pPr>
            <w:r w:rsidRPr="00D5654C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260" w:type="dxa"/>
            <w:vAlign w:val="bottom"/>
          </w:tcPr>
          <w:p w14:paraId="0B97ADD0" w14:textId="3BB0508C" w:rsidR="00F90E4A" w:rsidRPr="00D5654C" w:rsidRDefault="00F90E4A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</w:pPr>
          </w:p>
        </w:tc>
        <w:tc>
          <w:tcPr>
            <w:tcW w:w="2865" w:type="dxa"/>
            <w:gridSpan w:val="3"/>
            <w:vAlign w:val="bottom"/>
          </w:tcPr>
          <w:p w14:paraId="54F3B3D7" w14:textId="2698EEC4" w:rsidR="00F90E4A" w:rsidRPr="00D5654C" w:rsidRDefault="00F90E4A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F90E4A" w:rsidRPr="00612948" w14:paraId="25D01893" w14:textId="77777777" w:rsidTr="00A853D4">
        <w:tc>
          <w:tcPr>
            <w:tcW w:w="3312" w:type="dxa"/>
            <w:vAlign w:val="bottom"/>
          </w:tcPr>
          <w:p w14:paraId="0493C225" w14:textId="77777777" w:rsidR="00F90E4A" w:rsidRPr="00F90E4A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14:paraId="46D3EC12" w14:textId="69AE5C12" w:rsidR="00F90E4A" w:rsidRPr="00F90E4A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70" w:type="dxa"/>
            <w:vAlign w:val="bottom"/>
          </w:tcPr>
          <w:p w14:paraId="4B144861" w14:textId="77777777" w:rsidR="00F90E4A" w:rsidRPr="00F90E4A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440" w:type="dxa"/>
            <w:vAlign w:val="bottom"/>
          </w:tcPr>
          <w:p w14:paraId="642982E9" w14:textId="610F087C" w:rsidR="00F90E4A" w:rsidRPr="00F90E4A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  <w:tc>
          <w:tcPr>
            <w:tcW w:w="260" w:type="dxa"/>
            <w:vAlign w:val="bottom"/>
          </w:tcPr>
          <w:p w14:paraId="5A1E44D9" w14:textId="5FF7F737" w:rsidR="00F90E4A" w:rsidRPr="00F90E4A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306" w:type="dxa"/>
            <w:vAlign w:val="bottom"/>
          </w:tcPr>
          <w:p w14:paraId="56441871" w14:textId="77777777" w:rsidR="00F90E4A" w:rsidRPr="00612948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48" w:type="dxa"/>
            <w:vAlign w:val="bottom"/>
          </w:tcPr>
          <w:p w14:paraId="0D6A7834" w14:textId="77777777" w:rsidR="00F90E4A" w:rsidRPr="00612948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48920B80" w14:textId="77777777" w:rsidR="00F90E4A" w:rsidRPr="00612948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</w:tr>
      <w:tr w:rsidR="0014110A" w:rsidRPr="00612948" w14:paraId="43AE7BAC" w14:textId="77777777" w:rsidTr="00A853D4">
        <w:tc>
          <w:tcPr>
            <w:tcW w:w="3312" w:type="dxa"/>
            <w:vAlign w:val="bottom"/>
          </w:tcPr>
          <w:p w14:paraId="76A219E4" w14:textId="77777777" w:rsidR="0014110A" w:rsidRPr="00F90E4A" w:rsidRDefault="0014110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14:paraId="43C832EB" w14:textId="77777777" w:rsidR="0014110A" w:rsidRPr="00612948" w:rsidRDefault="0014110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0" w:type="dxa"/>
            <w:vAlign w:val="bottom"/>
          </w:tcPr>
          <w:p w14:paraId="72563B35" w14:textId="77777777" w:rsidR="0014110A" w:rsidRPr="00F90E4A" w:rsidRDefault="0014110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440" w:type="dxa"/>
            <w:vAlign w:val="bottom"/>
          </w:tcPr>
          <w:p w14:paraId="712A5849" w14:textId="6E6C6818" w:rsidR="0014110A" w:rsidRPr="00612948" w:rsidRDefault="00A853D4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14110A">
              <w:rPr>
                <w:rFonts w:asciiTheme="majorBidi" w:hAnsiTheme="majorBidi" w:cstheme="majorBidi" w:hint="cs"/>
                <w:sz w:val="30"/>
                <w:szCs w:val="30"/>
                <w:cs/>
              </w:rPr>
              <w:t>ปรับปรุงใหม่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60" w:type="dxa"/>
            <w:vAlign w:val="bottom"/>
          </w:tcPr>
          <w:p w14:paraId="0089E86D" w14:textId="77777777" w:rsidR="0014110A" w:rsidRPr="00F90E4A" w:rsidRDefault="0014110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306" w:type="dxa"/>
            <w:vAlign w:val="bottom"/>
          </w:tcPr>
          <w:p w14:paraId="45A65379" w14:textId="77777777" w:rsidR="0014110A" w:rsidRPr="00612948" w:rsidRDefault="0014110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8" w:type="dxa"/>
            <w:vAlign w:val="bottom"/>
          </w:tcPr>
          <w:p w14:paraId="18DD1371" w14:textId="77777777" w:rsidR="0014110A" w:rsidRPr="00612948" w:rsidRDefault="0014110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743F83C1" w14:textId="77777777" w:rsidR="0014110A" w:rsidRPr="00612948" w:rsidRDefault="0014110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F90E4A" w:rsidRPr="00612948" w14:paraId="303E66F0" w14:textId="77777777" w:rsidTr="00A853D4">
        <w:tc>
          <w:tcPr>
            <w:tcW w:w="3312" w:type="dxa"/>
            <w:vAlign w:val="bottom"/>
          </w:tcPr>
          <w:p w14:paraId="6B8BFAED" w14:textId="77777777" w:rsidR="00F90E4A" w:rsidRPr="00612948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6093" w:type="dxa"/>
            <w:gridSpan w:val="7"/>
            <w:vAlign w:val="bottom"/>
          </w:tcPr>
          <w:p w14:paraId="5BC1AE09" w14:textId="77777777" w:rsidR="00F90E4A" w:rsidRPr="00612948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GB"/>
              </w:rPr>
              <w:t>(พันบาท)</w:t>
            </w:r>
          </w:p>
        </w:tc>
      </w:tr>
      <w:tr w:rsidR="00F90E4A" w:rsidRPr="00397FAD" w14:paraId="1D6DDF11" w14:textId="77777777" w:rsidTr="00A853D4">
        <w:tc>
          <w:tcPr>
            <w:tcW w:w="3312" w:type="dxa"/>
          </w:tcPr>
          <w:p w14:paraId="48181426" w14:textId="0E138C27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เงินสด</w:t>
            </w:r>
          </w:p>
        </w:tc>
        <w:tc>
          <w:tcPr>
            <w:tcW w:w="1260" w:type="dxa"/>
          </w:tcPr>
          <w:p w14:paraId="5EC9CD52" w14:textId="5B35588C" w:rsidR="00F90E4A" w:rsidRPr="00397FAD" w:rsidRDefault="0082650C" w:rsidP="000C695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  <w:lang w:val="en-GB"/>
              </w:rPr>
              <w:t>1,092</w:t>
            </w:r>
          </w:p>
        </w:tc>
        <w:tc>
          <w:tcPr>
            <w:tcW w:w="270" w:type="dxa"/>
          </w:tcPr>
          <w:p w14:paraId="7ED6A29E" w14:textId="77777777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440" w:type="dxa"/>
          </w:tcPr>
          <w:p w14:paraId="0B2993D1" w14:textId="2E484377" w:rsidR="00F90E4A" w:rsidRPr="00397FAD" w:rsidRDefault="000C695A" w:rsidP="000C695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658</w:t>
            </w:r>
          </w:p>
        </w:tc>
        <w:tc>
          <w:tcPr>
            <w:tcW w:w="260" w:type="dxa"/>
          </w:tcPr>
          <w:p w14:paraId="55187BB0" w14:textId="77777777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06" w:type="dxa"/>
            <w:vAlign w:val="bottom"/>
          </w:tcPr>
          <w:p w14:paraId="274DE2B6" w14:textId="2892C967" w:rsidR="00F90E4A" w:rsidRPr="00397FAD" w:rsidRDefault="0082650C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71FF1670" w14:textId="77777777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620CBAF9" w14:textId="604D57A5" w:rsidR="00F90E4A" w:rsidRPr="00397FAD" w:rsidRDefault="000C695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F90E4A" w:rsidRPr="00397FAD" w14:paraId="35C63FA4" w14:textId="77777777" w:rsidTr="00A853D4">
        <w:tc>
          <w:tcPr>
            <w:tcW w:w="3312" w:type="dxa"/>
          </w:tcPr>
          <w:p w14:paraId="0562361B" w14:textId="3DACE776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397FAD">
              <w:rPr>
                <w:rFonts w:asciiTheme="majorBidi" w:hAnsiTheme="majorBidi" w:cstheme="majorBidi" w:hint="cs"/>
                <w:sz w:val="30"/>
                <w:szCs w:val="30"/>
                <w:cs/>
                <w:lang w:val="en-GB"/>
              </w:rPr>
              <w:t>เงินฝากธนาคาร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1998FFF" w14:textId="58A8FA71" w:rsidR="00F90E4A" w:rsidRPr="00397FAD" w:rsidRDefault="0082650C" w:rsidP="000C695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  <w:lang w:val="en-GB"/>
              </w:rPr>
              <w:t>802,947</w:t>
            </w:r>
          </w:p>
        </w:tc>
        <w:tc>
          <w:tcPr>
            <w:tcW w:w="270" w:type="dxa"/>
          </w:tcPr>
          <w:p w14:paraId="4B35D64B" w14:textId="77777777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6ADEF9" w14:textId="08C02DC2" w:rsidR="00F90E4A" w:rsidRPr="00397FAD" w:rsidRDefault="00714BDA" w:rsidP="000C695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val="en-GB"/>
              </w:rPr>
              <w:t>1,109,756</w:t>
            </w:r>
          </w:p>
        </w:tc>
        <w:tc>
          <w:tcPr>
            <w:tcW w:w="260" w:type="dxa"/>
          </w:tcPr>
          <w:p w14:paraId="64FFCC98" w14:textId="2423EF21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4458C107" w14:textId="22454664" w:rsidR="00F90E4A" w:rsidRPr="00397FAD" w:rsidRDefault="0082650C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58,851</w:t>
            </w:r>
          </w:p>
        </w:tc>
        <w:tc>
          <w:tcPr>
            <w:tcW w:w="248" w:type="dxa"/>
            <w:vAlign w:val="bottom"/>
          </w:tcPr>
          <w:p w14:paraId="1BF21345" w14:textId="77777777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30D9FCDC" w14:textId="5CA75C11" w:rsidR="00F90E4A" w:rsidRPr="00397FAD" w:rsidRDefault="000C695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422,565</w:t>
            </w:r>
          </w:p>
        </w:tc>
      </w:tr>
      <w:tr w:rsidR="00F90E4A" w:rsidRPr="00397FAD" w14:paraId="5FD0E624" w14:textId="77777777" w:rsidTr="00A853D4">
        <w:tc>
          <w:tcPr>
            <w:tcW w:w="3312" w:type="dxa"/>
          </w:tcPr>
          <w:p w14:paraId="10271EB5" w14:textId="514784B6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รวมเงินสดและรายการเทียบเท่าเงินสด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3A12CAB9" w14:textId="659CA946" w:rsidR="00F90E4A" w:rsidRPr="00397FAD" w:rsidRDefault="0082650C" w:rsidP="000C695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804,039</w:t>
            </w:r>
          </w:p>
        </w:tc>
        <w:tc>
          <w:tcPr>
            <w:tcW w:w="270" w:type="dxa"/>
          </w:tcPr>
          <w:p w14:paraId="7DF7F93D" w14:textId="77777777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2D2197CA" w14:textId="2B979FE2" w:rsidR="00F90E4A" w:rsidRPr="00397FAD" w:rsidRDefault="000C695A" w:rsidP="000C695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</w:t>
            </w:r>
            <w:r w:rsidR="0014110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110,414</w:t>
            </w:r>
          </w:p>
        </w:tc>
        <w:tc>
          <w:tcPr>
            <w:tcW w:w="260" w:type="dxa"/>
          </w:tcPr>
          <w:p w14:paraId="11844781" w14:textId="784CEC51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AB7D9EF" w14:textId="56AA393A" w:rsidR="00F90E4A" w:rsidRPr="00397FAD" w:rsidRDefault="0082650C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58,851</w:t>
            </w:r>
          </w:p>
        </w:tc>
        <w:tc>
          <w:tcPr>
            <w:tcW w:w="248" w:type="dxa"/>
            <w:vAlign w:val="bottom"/>
          </w:tcPr>
          <w:p w14:paraId="1A3076E6" w14:textId="77777777" w:rsidR="00F90E4A" w:rsidRPr="00397FAD" w:rsidRDefault="00F90E4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</w:tcPr>
          <w:p w14:paraId="504E1D8F" w14:textId="657DA1A6" w:rsidR="00F90E4A" w:rsidRPr="00397FAD" w:rsidRDefault="000C695A" w:rsidP="00F90E4A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422,565</w:t>
            </w:r>
          </w:p>
        </w:tc>
      </w:tr>
    </w:tbl>
    <w:p w14:paraId="7505F31B" w14:textId="203F5A64" w:rsidR="00F90E4A" w:rsidRPr="00397FAD" w:rsidRDefault="00F90E4A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397B5ECC" w14:textId="269B8C52" w:rsidR="00F90E4A" w:rsidRDefault="00F90E4A" w:rsidP="00F90E4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textAlignment w:val="baseline"/>
        <w:rPr>
          <w:rFonts w:asciiTheme="majorBidi" w:hAnsiTheme="majorBidi" w:cstheme="majorBidi"/>
          <w:i/>
          <w:iCs/>
          <w:sz w:val="30"/>
          <w:szCs w:val="30"/>
        </w:rPr>
      </w:pPr>
      <w:r w:rsidRPr="00397FAD">
        <w:rPr>
          <w:rFonts w:asciiTheme="majorBidi" w:hAnsiTheme="majorBidi" w:cstheme="majorBidi" w:hint="cs"/>
          <w:sz w:val="30"/>
          <w:szCs w:val="30"/>
          <w:cs/>
        </w:rPr>
        <w:t>ณ วันที่</w:t>
      </w:r>
      <w:r w:rsidR="000C695A" w:rsidRPr="00397FAD">
        <w:rPr>
          <w:rFonts w:asciiTheme="majorBidi" w:hAnsiTheme="majorBidi" w:cstheme="majorBidi"/>
          <w:sz w:val="30"/>
          <w:szCs w:val="30"/>
        </w:rPr>
        <w:t xml:space="preserve"> 31 </w:t>
      </w:r>
      <w:r w:rsidR="000C695A" w:rsidRPr="00397FAD">
        <w:rPr>
          <w:rFonts w:asciiTheme="majorBidi" w:hAnsiTheme="majorBidi" w:cstheme="majorBidi" w:hint="cs"/>
          <w:sz w:val="30"/>
          <w:szCs w:val="30"/>
          <w:cs/>
        </w:rPr>
        <w:t xml:space="preserve">ธันวาคม </w:t>
      </w:r>
      <w:r w:rsidR="000C695A" w:rsidRPr="00397FAD">
        <w:rPr>
          <w:rFonts w:asciiTheme="majorBidi" w:hAnsiTheme="majorBidi" w:cstheme="majorBidi"/>
          <w:sz w:val="30"/>
          <w:szCs w:val="30"/>
        </w:rPr>
        <w:t>256</w:t>
      </w:r>
      <w:r w:rsidR="00AC61D7">
        <w:rPr>
          <w:rFonts w:asciiTheme="majorBidi" w:hAnsiTheme="majorBidi" w:cstheme="majorBidi"/>
          <w:sz w:val="30"/>
          <w:szCs w:val="30"/>
        </w:rPr>
        <w:t>4</w:t>
      </w:r>
      <w:r w:rsidR="000C695A" w:rsidRPr="00397FAD">
        <w:rPr>
          <w:rFonts w:asciiTheme="majorBidi" w:hAnsiTheme="majorBidi" w:cstheme="majorBidi"/>
          <w:sz w:val="30"/>
          <w:szCs w:val="30"/>
        </w:rPr>
        <w:t xml:space="preserve"> </w:t>
      </w:r>
      <w:r w:rsidR="000C695A" w:rsidRPr="00397FAD">
        <w:rPr>
          <w:rFonts w:asciiTheme="majorBidi" w:hAnsiTheme="majorBidi" w:cstheme="majorBidi" w:hint="cs"/>
          <w:sz w:val="30"/>
          <w:szCs w:val="30"/>
          <w:cs/>
        </w:rPr>
        <w:t xml:space="preserve">เงินฝากออมทรัพย์ของกลุ่มบริษัทมีอัตราดอกเบี้ยระหว่างร้อยละ </w:t>
      </w:r>
      <w:r w:rsidR="0082650C" w:rsidRPr="00397FAD">
        <w:rPr>
          <w:rFonts w:asciiTheme="majorBidi" w:hAnsiTheme="majorBidi" w:cstheme="majorBidi"/>
          <w:sz w:val="30"/>
          <w:szCs w:val="30"/>
        </w:rPr>
        <w:t>0.05</w:t>
      </w:r>
      <w:r w:rsidR="000C695A" w:rsidRPr="00397FAD">
        <w:rPr>
          <w:rFonts w:asciiTheme="majorBidi" w:hAnsiTheme="majorBidi" w:cstheme="majorBidi"/>
          <w:sz w:val="30"/>
          <w:szCs w:val="30"/>
        </w:rPr>
        <w:t xml:space="preserve"> </w:t>
      </w:r>
      <w:r w:rsidR="000C695A" w:rsidRPr="00397FAD">
        <w:rPr>
          <w:rFonts w:asciiTheme="majorBidi" w:hAnsiTheme="majorBidi" w:cstheme="majorBidi" w:hint="cs"/>
          <w:sz w:val="30"/>
          <w:szCs w:val="30"/>
          <w:cs/>
        </w:rPr>
        <w:t xml:space="preserve">ถึง </w:t>
      </w:r>
      <w:r w:rsidR="0082650C" w:rsidRPr="00397FAD">
        <w:rPr>
          <w:rFonts w:asciiTheme="majorBidi" w:hAnsiTheme="majorBidi" w:cstheme="majorBidi"/>
          <w:sz w:val="30"/>
          <w:szCs w:val="30"/>
        </w:rPr>
        <w:t>0.40</w:t>
      </w:r>
      <w:r w:rsidR="000C695A" w:rsidRPr="00397FAD">
        <w:rPr>
          <w:rFonts w:asciiTheme="majorBidi" w:hAnsiTheme="majorBidi" w:cstheme="majorBidi"/>
          <w:sz w:val="30"/>
          <w:szCs w:val="30"/>
        </w:rPr>
        <w:t xml:space="preserve"> </w:t>
      </w:r>
      <w:r w:rsidR="000C695A" w:rsidRPr="00397FAD">
        <w:rPr>
          <w:rFonts w:asciiTheme="majorBidi" w:hAnsiTheme="majorBidi" w:cstheme="majorBidi" w:hint="cs"/>
          <w:sz w:val="30"/>
          <w:szCs w:val="30"/>
          <w:cs/>
        </w:rPr>
        <w:t xml:space="preserve">ต่อปี </w:t>
      </w:r>
      <w:r w:rsidR="000C695A" w:rsidRPr="00397FAD">
        <w:rPr>
          <w:rFonts w:asciiTheme="majorBidi" w:hAnsiTheme="majorBidi" w:cstheme="majorBidi" w:hint="cs"/>
          <w:i/>
          <w:iCs/>
          <w:sz w:val="30"/>
          <w:szCs w:val="30"/>
          <w:cs/>
        </w:rPr>
        <w:t>(</w:t>
      </w:r>
      <w:r w:rsidR="000C695A" w:rsidRPr="00397FAD">
        <w:rPr>
          <w:rFonts w:asciiTheme="majorBidi" w:hAnsiTheme="majorBidi" w:cstheme="majorBidi"/>
          <w:i/>
          <w:iCs/>
          <w:sz w:val="30"/>
          <w:szCs w:val="30"/>
        </w:rPr>
        <w:t xml:space="preserve">2563: </w:t>
      </w:r>
      <w:r w:rsidR="000C695A" w:rsidRPr="00397FAD">
        <w:rPr>
          <w:rFonts w:asciiTheme="majorBidi" w:hAnsiTheme="majorBidi" w:cstheme="majorBidi" w:hint="cs"/>
          <w:i/>
          <w:iCs/>
          <w:sz w:val="30"/>
          <w:szCs w:val="30"/>
          <w:cs/>
        </w:rPr>
        <w:t xml:space="preserve">ร้อยละ </w:t>
      </w:r>
      <w:r w:rsidR="000C695A" w:rsidRPr="00397FAD">
        <w:rPr>
          <w:rFonts w:asciiTheme="majorBidi" w:hAnsiTheme="majorBidi" w:cstheme="majorBidi"/>
          <w:i/>
          <w:iCs/>
          <w:sz w:val="30"/>
          <w:szCs w:val="30"/>
        </w:rPr>
        <w:t xml:space="preserve">0.05 </w:t>
      </w:r>
      <w:r w:rsidR="000C695A" w:rsidRPr="00397FAD">
        <w:rPr>
          <w:rFonts w:asciiTheme="majorBidi" w:hAnsiTheme="majorBidi" w:cstheme="majorBidi" w:hint="cs"/>
          <w:i/>
          <w:iCs/>
          <w:sz w:val="30"/>
          <w:szCs w:val="30"/>
          <w:cs/>
        </w:rPr>
        <w:t xml:space="preserve">ถึง </w:t>
      </w:r>
      <w:r w:rsidR="000C695A" w:rsidRPr="00397FAD">
        <w:rPr>
          <w:rFonts w:asciiTheme="majorBidi" w:hAnsiTheme="majorBidi" w:cstheme="majorBidi"/>
          <w:i/>
          <w:iCs/>
          <w:sz w:val="30"/>
          <w:szCs w:val="30"/>
        </w:rPr>
        <w:t xml:space="preserve">0.60 </w:t>
      </w:r>
      <w:r w:rsidR="000C695A" w:rsidRPr="00397FAD">
        <w:rPr>
          <w:rFonts w:asciiTheme="majorBidi" w:hAnsiTheme="majorBidi" w:cstheme="majorBidi" w:hint="cs"/>
          <w:i/>
          <w:iCs/>
          <w:sz w:val="30"/>
          <w:szCs w:val="30"/>
          <w:cs/>
        </w:rPr>
        <w:t>ต่อปี)</w:t>
      </w:r>
    </w:p>
    <w:p w14:paraId="76E7E979" w14:textId="39F4ABA9" w:rsidR="006318C8" w:rsidRDefault="006318C8" w:rsidP="00F90E4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textAlignment w:val="baseline"/>
        <w:rPr>
          <w:rFonts w:asciiTheme="majorBidi" w:hAnsiTheme="majorBidi" w:cstheme="majorBidi"/>
          <w:sz w:val="20"/>
          <w:szCs w:val="20"/>
        </w:rPr>
      </w:pPr>
    </w:p>
    <w:p w14:paraId="54D3713F" w14:textId="6D7B007D" w:rsidR="006318C8" w:rsidRDefault="006318C8" w:rsidP="006318C8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เงินให้สินเชื่อส่วนบุคคล</w:t>
      </w:r>
    </w:p>
    <w:p w14:paraId="22CEBC37" w14:textId="701746BF" w:rsidR="006318C8" w:rsidRDefault="006318C8" w:rsidP="006318C8"/>
    <w:tbl>
      <w:tblPr>
        <w:tblW w:w="9317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402"/>
        <w:gridCol w:w="1260"/>
        <w:gridCol w:w="270"/>
        <w:gridCol w:w="1260"/>
        <w:gridCol w:w="260"/>
        <w:gridCol w:w="1306"/>
        <w:gridCol w:w="248"/>
        <w:gridCol w:w="1311"/>
      </w:tblGrid>
      <w:tr w:rsidR="006318C8" w:rsidRPr="00612948" w14:paraId="135C52C5" w14:textId="77777777" w:rsidTr="00BA22F7">
        <w:tc>
          <w:tcPr>
            <w:tcW w:w="3402" w:type="dxa"/>
            <w:vAlign w:val="bottom"/>
          </w:tcPr>
          <w:p w14:paraId="1FCE98C0" w14:textId="77777777" w:rsidR="006318C8" w:rsidRPr="00D5654C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</w:pPr>
          </w:p>
        </w:tc>
        <w:tc>
          <w:tcPr>
            <w:tcW w:w="2790" w:type="dxa"/>
            <w:gridSpan w:val="3"/>
            <w:vAlign w:val="bottom"/>
          </w:tcPr>
          <w:p w14:paraId="53C6B785" w14:textId="77777777" w:rsidR="006318C8" w:rsidRPr="00D5654C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</w:pPr>
            <w:r w:rsidRPr="00D5654C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260" w:type="dxa"/>
            <w:vAlign w:val="bottom"/>
          </w:tcPr>
          <w:p w14:paraId="097B44E2" w14:textId="77777777" w:rsidR="006318C8" w:rsidRPr="00D5654C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</w:pPr>
          </w:p>
        </w:tc>
        <w:tc>
          <w:tcPr>
            <w:tcW w:w="2865" w:type="dxa"/>
            <w:gridSpan w:val="3"/>
            <w:vAlign w:val="bottom"/>
          </w:tcPr>
          <w:p w14:paraId="590E443A" w14:textId="77777777" w:rsidR="006318C8" w:rsidRPr="00D5654C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6318C8" w:rsidRPr="00612948" w14:paraId="49CD0E6E" w14:textId="77777777" w:rsidTr="00BA22F7">
        <w:tc>
          <w:tcPr>
            <w:tcW w:w="3402" w:type="dxa"/>
            <w:vAlign w:val="bottom"/>
          </w:tcPr>
          <w:p w14:paraId="57E0000B" w14:textId="77777777" w:rsidR="006318C8" w:rsidRPr="00F90E4A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14:paraId="476E93D7" w14:textId="77777777" w:rsidR="006318C8" w:rsidRPr="00F90E4A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70" w:type="dxa"/>
            <w:vAlign w:val="bottom"/>
          </w:tcPr>
          <w:p w14:paraId="782A83E2" w14:textId="77777777" w:rsidR="006318C8" w:rsidRPr="00F90E4A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14:paraId="12125AB5" w14:textId="77777777" w:rsidR="006318C8" w:rsidRPr="00F90E4A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  <w:tc>
          <w:tcPr>
            <w:tcW w:w="260" w:type="dxa"/>
            <w:vAlign w:val="bottom"/>
          </w:tcPr>
          <w:p w14:paraId="652E90EB" w14:textId="77777777" w:rsidR="006318C8" w:rsidRPr="00F90E4A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306" w:type="dxa"/>
            <w:vAlign w:val="bottom"/>
          </w:tcPr>
          <w:p w14:paraId="467A65EE" w14:textId="77777777" w:rsidR="006318C8" w:rsidRPr="00612948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48" w:type="dxa"/>
            <w:vAlign w:val="bottom"/>
          </w:tcPr>
          <w:p w14:paraId="60A53E24" w14:textId="77777777" w:rsidR="006318C8" w:rsidRPr="00612948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3E4DCD62" w14:textId="77777777" w:rsidR="006318C8" w:rsidRPr="00612948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</w:tr>
      <w:tr w:rsidR="006318C8" w:rsidRPr="00612948" w14:paraId="4FEBB040" w14:textId="77777777" w:rsidTr="00BA22F7">
        <w:tc>
          <w:tcPr>
            <w:tcW w:w="3402" w:type="dxa"/>
            <w:vAlign w:val="bottom"/>
          </w:tcPr>
          <w:p w14:paraId="5AAF6607" w14:textId="77777777" w:rsidR="006318C8" w:rsidRPr="00612948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5915" w:type="dxa"/>
            <w:gridSpan w:val="7"/>
            <w:vAlign w:val="bottom"/>
          </w:tcPr>
          <w:p w14:paraId="15EA131B" w14:textId="77777777" w:rsidR="006318C8" w:rsidRPr="00612948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GB"/>
              </w:rPr>
              <w:t>(พันบาท)</w:t>
            </w:r>
          </w:p>
        </w:tc>
      </w:tr>
      <w:tr w:rsidR="006318C8" w:rsidRPr="00397FAD" w14:paraId="5D00F97E" w14:textId="77777777" w:rsidTr="00BA22F7">
        <w:tc>
          <w:tcPr>
            <w:tcW w:w="3402" w:type="dxa"/>
          </w:tcPr>
          <w:p w14:paraId="1FD55EFE" w14:textId="20E30891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เงิน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ให้สินเชื่อส่วนบุคคล</w:t>
            </w:r>
          </w:p>
        </w:tc>
        <w:tc>
          <w:tcPr>
            <w:tcW w:w="1260" w:type="dxa"/>
          </w:tcPr>
          <w:p w14:paraId="57AA04A6" w14:textId="7C879408" w:rsidR="006318C8" w:rsidRPr="006318C8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val="en-GB"/>
              </w:rPr>
              <w:t>118,346</w:t>
            </w:r>
          </w:p>
        </w:tc>
        <w:tc>
          <w:tcPr>
            <w:tcW w:w="270" w:type="dxa"/>
          </w:tcPr>
          <w:p w14:paraId="30812DFF" w14:textId="7777777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260" w:type="dxa"/>
          </w:tcPr>
          <w:p w14:paraId="66CE535F" w14:textId="520D66C0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val="en-GB"/>
              </w:rPr>
              <w:t>-</w:t>
            </w:r>
          </w:p>
        </w:tc>
        <w:tc>
          <w:tcPr>
            <w:tcW w:w="260" w:type="dxa"/>
          </w:tcPr>
          <w:p w14:paraId="14614525" w14:textId="7777777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06" w:type="dxa"/>
            <w:vAlign w:val="bottom"/>
          </w:tcPr>
          <w:p w14:paraId="72A669EA" w14:textId="7777777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753A2F2A" w14:textId="7777777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54305385" w14:textId="7777777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6318C8" w:rsidRPr="00397FAD" w14:paraId="06CCD48F" w14:textId="77777777" w:rsidTr="00BA22F7">
        <w:tc>
          <w:tcPr>
            <w:tcW w:w="3402" w:type="dxa"/>
          </w:tcPr>
          <w:p w14:paraId="0970515C" w14:textId="48E49311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หัก</w:t>
            </w:r>
            <w:r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9B1ED61" w14:textId="77777777" w:rsidR="006318C8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  <w:p w14:paraId="34EDF031" w14:textId="3647C088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val="en-GB"/>
              </w:rPr>
              <w:t>-</w:t>
            </w:r>
          </w:p>
        </w:tc>
        <w:tc>
          <w:tcPr>
            <w:tcW w:w="270" w:type="dxa"/>
          </w:tcPr>
          <w:p w14:paraId="2724635D" w14:textId="7777777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2ECEA4" w14:textId="77777777" w:rsidR="006318C8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  <w:p w14:paraId="3A04BF47" w14:textId="39ECA97C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val="en-GB"/>
              </w:rPr>
              <w:t>-</w:t>
            </w:r>
          </w:p>
        </w:tc>
        <w:tc>
          <w:tcPr>
            <w:tcW w:w="260" w:type="dxa"/>
          </w:tcPr>
          <w:p w14:paraId="632ACE1F" w14:textId="7777777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7C327877" w14:textId="2A238CC2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37445B14" w14:textId="7777777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02A486B6" w14:textId="77777777" w:rsidR="006318C8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5466CCD4" w14:textId="7CD09E99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6318C8" w:rsidRPr="00397FAD" w14:paraId="092F90AE" w14:textId="77777777" w:rsidTr="00BA22F7">
        <w:tc>
          <w:tcPr>
            <w:tcW w:w="3402" w:type="dxa"/>
          </w:tcPr>
          <w:p w14:paraId="7B0328DE" w14:textId="2DCA861E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เงินให้สินเชื่อส่วนบุคคล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4343D252" w14:textId="35270CC2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118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346</w:t>
            </w:r>
          </w:p>
        </w:tc>
        <w:tc>
          <w:tcPr>
            <w:tcW w:w="270" w:type="dxa"/>
          </w:tcPr>
          <w:p w14:paraId="1BE86F6E" w14:textId="7777777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3F07880F" w14:textId="5E200832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1EFB6AAA" w14:textId="7777777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E37AC9D" w14:textId="0A6DBBD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28E5C6FF" w14:textId="77777777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</w:tcPr>
          <w:p w14:paraId="120FF4D0" w14:textId="32C9CF6B" w:rsidR="006318C8" w:rsidRPr="00397FAD" w:rsidRDefault="006318C8" w:rsidP="00BA22F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</w:tbl>
    <w:p w14:paraId="4801F324" w14:textId="0DD97955" w:rsidR="006318C8" w:rsidRDefault="006318C8" w:rsidP="006318C8"/>
    <w:p w14:paraId="4A0CFD0D" w14:textId="22E74B0E" w:rsidR="00E73736" w:rsidRPr="00714BDA" w:rsidRDefault="00714BDA" w:rsidP="00714BD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540" w:right="-45"/>
        <w:textAlignment w:val="baseline"/>
        <w:rPr>
          <w:rFonts w:asciiTheme="majorBidi" w:hAnsiTheme="majorBidi" w:cstheme="majorBidi"/>
          <w:i/>
          <w:iCs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>บริษัทย่อยแห่งหนึ่ง</w:t>
      </w:r>
      <w:r w:rsidR="00C31F09">
        <w:rPr>
          <w:rFonts w:asciiTheme="majorBidi" w:hAnsiTheme="majorBidi" w:cstheme="majorBidi" w:hint="cs"/>
          <w:sz w:val="30"/>
          <w:szCs w:val="30"/>
          <w:cs/>
        </w:rPr>
        <w:t>ได้รับใบอนุญาตจากธนาคารแห่งประเทศไทยและให้บริการ</w:t>
      </w:r>
      <w:r w:rsidR="006318C8" w:rsidRPr="00397FAD">
        <w:rPr>
          <w:rFonts w:asciiTheme="majorBidi" w:hAnsiTheme="majorBidi" w:cstheme="majorBidi" w:hint="cs"/>
          <w:sz w:val="30"/>
          <w:szCs w:val="30"/>
          <w:cs/>
        </w:rPr>
        <w:t>เงิน</w:t>
      </w:r>
      <w:r w:rsidR="006318C8">
        <w:rPr>
          <w:rFonts w:asciiTheme="majorBidi" w:hAnsiTheme="majorBidi" w:cstheme="majorBidi" w:hint="cs"/>
          <w:sz w:val="30"/>
          <w:szCs w:val="30"/>
          <w:cs/>
        </w:rPr>
        <w:t>ให้สินเชื่อส่วนบุคคล</w:t>
      </w:r>
      <w:r w:rsidR="00C31F09">
        <w:rPr>
          <w:rFonts w:asciiTheme="majorBidi" w:hAnsiTheme="majorBidi" w:cstheme="majorBidi" w:hint="cs"/>
          <w:sz w:val="30"/>
          <w:szCs w:val="30"/>
          <w:cs/>
        </w:rPr>
        <w:t xml:space="preserve">โดยมีระยะเวลาผ่อนชำระตั้งแต่ </w:t>
      </w:r>
      <w:r w:rsidR="00C31F09">
        <w:rPr>
          <w:rFonts w:asciiTheme="majorBidi" w:hAnsiTheme="majorBidi" w:cstheme="majorBidi"/>
          <w:sz w:val="30"/>
          <w:szCs w:val="30"/>
        </w:rPr>
        <w:t xml:space="preserve">3 </w:t>
      </w:r>
      <w:r w:rsidR="00C31F09">
        <w:rPr>
          <w:rFonts w:asciiTheme="majorBidi" w:hAnsiTheme="majorBidi" w:cstheme="majorBidi" w:hint="cs"/>
          <w:sz w:val="30"/>
          <w:szCs w:val="30"/>
          <w:cs/>
        </w:rPr>
        <w:t xml:space="preserve">ถึง </w:t>
      </w:r>
      <w:r w:rsidR="00C31F09">
        <w:rPr>
          <w:rFonts w:asciiTheme="majorBidi" w:hAnsiTheme="majorBidi" w:cstheme="majorBidi"/>
          <w:sz w:val="30"/>
          <w:szCs w:val="30"/>
        </w:rPr>
        <w:t xml:space="preserve">6 </w:t>
      </w:r>
      <w:r w:rsidR="00C31F09">
        <w:rPr>
          <w:rFonts w:asciiTheme="majorBidi" w:hAnsiTheme="majorBidi" w:cstheme="majorBidi" w:hint="cs"/>
          <w:sz w:val="30"/>
          <w:szCs w:val="30"/>
          <w:cs/>
        </w:rPr>
        <w:t>เดือน</w:t>
      </w:r>
    </w:p>
    <w:p w14:paraId="40C0072B" w14:textId="7D96C650" w:rsidR="00F90E4A" w:rsidRDefault="00F90E4A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1C42E892" w14:textId="4DE0E61B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47E87512" w14:textId="308D21B2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31527F3C" w14:textId="76DBB98F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666A9DFB" w14:textId="6BD91926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02A6C67D" w14:textId="36789439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4ADB2A0B" w14:textId="417CAA64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66A19060" w14:textId="6D1833C9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548786AD" w14:textId="13B7F148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12B02409" w14:textId="75803580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52915D0B" w14:textId="3AF7DB69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51A9122D" w14:textId="234131A1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1719BAD1" w14:textId="00DB6E62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2ABD47AE" w14:textId="1580282A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709198F1" w14:textId="37B48D95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24A86C71" w14:textId="77777777" w:rsidR="00655AAF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143116D0" w14:textId="77777777" w:rsidR="00655AAF" w:rsidRPr="00AA70E8" w:rsidRDefault="00655AAF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sz w:val="16"/>
          <w:szCs w:val="16"/>
        </w:rPr>
      </w:pPr>
    </w:p>
    <w:p w14:paraId="0B58C7BD" w14:textId="4C8A2C9E" w:rsidR="00E01509" w:rsidRPr="00612948" w:rsidRDefault="00324651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bookmarkStart w:id="6" w:name="_Hlk69830455"/>
      <w:r w:rsidRPr="00612948">
        <w:rPr>
          <w:rFonts w:asciiTheme="majorBidi" w:hAnsiTheme="majorBidi" w:cstheme="majorBidi"/>
          <w:sz w:val="30"/>
          <w:szCs w:val="30"/>
          <w:cs/>
        </w:rPr>
        <w:lastRenderedPageBreak/>
        <w:t>รายได้ค่าบริการค้างรับและลูกหนี้</w:t>
      </w:r>
      <w:r w:rsidR="00077E90" w:rsidRPr="00612948">
        <w:rPr>
          <w:rFonts w:asciiTheme="majorBidi" w:hAnsiTheme="majorBidi" w:cstheme="majorBidi"/>
          <w:sz w:val="30"/>
          <w:szCs w:val="30"/>
          <w:cs/>
        </w:rPr>
        <w:t>หมุนเวียนอื่น</w:t>
      </w:r>
    </w:p>
    <w:p w14:paraId="67F3606B" w14:textId="0CF43ACC" w:rsidR="00C13FB9" w:rsidRPr="00655AAF" w:rsidRDefault="00C13FB9" w:rsidP="00760DA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right="-45"/>
        <w:textAlignment w:val="baseline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W w:w="9317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402"/>
        <w:gridCol w:w="1260"/>
        <w:gridCol w:w="270"/>
        <w:gridCol w:w="1260"/>
        <w:gridCol w:w="260"/>
        <w:gridCol w:w="1306"/>
        <w:gridCol w:w="248"/>
        <w:gridCol w:w="1311"/>
      </w:tblGrid>
      <w:tr w:rsidR="002A5848" w:rsidRPr="00612948" w14:paraId="68B3CAC6" w14:textId="77777777" w:rsidTr="00A02B3D">
        <w:trPr>
          <w:tblHeader/>
        </w:trPr>
        <w:tc>
          <w:tcPr>
            <w:tcW w:w="3402" w:type="dxa"/>
            <w:vAlign w:val="bottom"/>
          </w:tcPr>
          <w:p w14:paraId="71273FCE" w14:textId="77777777" w:rsidR="002A5848" w:rsidRPr="00D5654C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</w:pPr>
          </w:p>
        </w:tc>
        <w:tc>
          <w:tcPr>
            <w:tcW w:w="2790" w:type="dxa"/>
            <w:gridSpan w:val="3"/>
            <w:vAlign w:val="bottom"/>
          </w:tcPr>
          <w:p w14:paraId="09C7BC92" w14:textId="77777777" w:rsidR="002A5848" w:rsidRPr="00D5654C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</w:pPr>
            <w:r w:rsidRPr="00D5654C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260" w:type="dxa"/>
            <w:vAlign w:val="bottom"/>
          </w:tcPr>
          <w:p w14:paraId="4E99F4E5" w14:textId="77777777" w:rsidR="002A5848" w:rsidRPr="00D5654C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</w:pPr>
          </w:p>
        </w:tc>
        <w:tc>
          <w:tcPr>
            <w:tcW w:w="2865" w:type="dxa"/>
            <w:gridSpan w:val="3"/>
            <w:vAlign w:val="bottom"/>
          </w:tcPr>
          <w:p w14:paraId="0354D674" w14:textId="77777777" w:rsidR="002A5848" w:rsidRPr="00D5654C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2A5848" w:rsidRPr="00612948" w14:paraId="54BEE8E3" w14:textId="77777777" w:rsidTr="00A02B3D">
        <w:trPr>
          <w:tblHeader/>
        </w:trPr>
        <w:tc>
          <w:tcPr>
            <w:tcW w:w="3402" w:type="dxa"/>
            <w:vAlign w:val="bottom"/>
          </w:tcPr>
          <w:p w14:paraId="5476F555" w14:textId="77777777" w:rsidR="002A5848" w:rsidRPr="00F90E4A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14:paraId="72AEA1D5" w14:textId="77777777" w:rsidR="002A5848" w:rsidRPr="00F90E4A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70" w:type="dxa"/>
            <w:vAlign w:val="bottom"/>
          </w:tcPr>
          <w:p w14:paraId="30834E0F" w14:textId="77777777" w:rsidR="002A5848" w:rsidRPr="00F90E4A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14:paraId="38565BA8" w14:textId="77777777" w:rsidR="002A5848" w:rsidRPr="00F90E4A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  <w:tc>
          <w:tcPr>
            <w:tcW w:w="260" w:type="dxa"/>
            <w:vAlign w:val="bottom"/>
          </w:tcPr>
          <w:p w14:paraId="64071D70" w14:textId="77777777" w:rsidR="002A5848" w:rsidRPr="00F90E4A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306" w:type="dxa"/>
            <w:vAlign w:val="bottom"/>
          </w:tcPr>
          <w:p w14:paraId="000130A0" w14:textId="77777777" w:rsidR="002A5848" w:rsidRPr="00612948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48" w:type="dxa"/>
            <w:vAlign w:val="bottom"/>
          </w:tcPr>
          <w:p w14:paraId="48B322EC" w14:textId="77777777" w:rsidR="002A5848" w:rsidRPr="00612948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1B4F8570" w14:textId="77777777" w:rsidR="002A5848" w:rsidRPr="00612948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</w:tr>
      <w:tr w:rsidR="00AA70E8" w:rsidRPr="00612948" w14:paraId="7F6D62ED" w14:textId="77777777" w:rsidTr="00AA70E8">
        <w:trPr>
          <w:tblHeader/>
        </w:trPr>
        <w:tc>
          <w:tcPr>
            <w:tcW w:w="3402" w:type="dxa"/>
            <w:vAlign w:val="bottom"/>
          </w:tcPr>
          <w:p w14:paraId="0A4547ED" w14:textId="77777777" w:rsidR="00AA70E8" w:rsidRPr="00F90E4A" w:rsidRDefault="00AA70E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14:paraId="1EE507F8" w14:textId="77777777" w:rsidR="00AA70E8" w:rsidRPr="00612948" w:rsidRDefault="00AA70E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90" w:type="dxa"/>
            <w:gridSpan w:val="3"/>
            <w:vAlign w:val="bottom"/>
          </w:tcPr>
          <w:p w14:paraId="4B48AF12" w14:textId="591478A8" w:rsidR="00AA70E8" w:rsidRPr="00F90E4A" w:rsidRDefault="00AA70E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(ปรับปรุงใหม่)</w:t>
            </w:r>
          </w:p>
        </w:tc>
        <w:tc>
          <w:tcPr>
            <w:tcW w:w="1306" w:type="dxa"/>
            <w:vAlign w:val="bottom"/>
          </w:tcPr>
          <w:p w14:paraId="3E712047" w14:textId="77777777" w:rsidR="00AA70E8" w:rsidRPr="00612948" w:rsidRDefault="00AA70E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8" w:type="dxa"/>
            <w:vAlign w:val="bottom"/>
          </w:tcPr>
          <w:p w14:paraId="14F01C5C" w14:textId="77777777" w:rsidR="00AA70E8" w:rsidRPr="00612948" w:rsidRDefault="00AA70E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5A7CC3B8" w14:textId="072D5F83" w:rsidR="00AA70E8" w:rsidRPr="00612948" w:rsidRDefault="00AA70E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5848" w:rsidRPr="00612948" w14:paraId="6419F871" w14:textId="77777777" w:rsidTr="00A02B3D">
        <w:trPr>
          <w:tblHeader/>
        </w:trPr>
        <w:tc>
          <w:tcPr>
            <w:tcW w:w="3402" w:type="dxa"/>
            <w:vAlign w:val="bottom"/>
          </w:tcPr>
          <w:p w14:paraId="3AF92614" w14:textId="77777777" w:rsidR="002A5848" w:rsidRPr="00612948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5915" w:type="dxa"/>
            <w:gridSpan w:val="7"/>
            <w:vAlign w:val="bottom"/>
          </w:tcPr>
          <w:p w14:paraId="0336B066" w14:textId="77777777" w:rsidR="002A5848" w:rsidRPr="00612948" w:rsidRDefault="002A5848" w:rsidP="00AA70E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GB"/>
              </w:rPr>
              <w:t>(พันบาท)</w:t>
            </w:r>
          </w:p>
        </w:tc>
      </w:tr>
      <w:tr w:rsidR="002A5848" w:rsidRPr="00612948" w14:paraId="1B00C996" w14:textId="77777777" w:rsidTr="00AA70E8">
        <w:tc>
          <w:tcPr>
            <w:tcW w:w="3402" w:type="dxa"/>
            <w:vAlign w:val="bottom"/>
          </w:tcPr>
          <w:p w14:paraId="7CE9E109" w14:textId="77777777" w:rsid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  <w:t xml:space="preserve">รายได้ค่าบริการค้างรับ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  <w:t xml:space="preserve">-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กิจการที่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</w:p>
          <w:p w14:paraId="535CFA84" w14:textId="139EF253" w:rsidR="002A5848" w:rsidRPr="00F90E4A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</w:rPr>
              <w:t xml:space="preserve">   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เกี่ยวข้องกัน</w:t>
            </w:r>
          </w:p>
        </w:tc>
        <w:tc>
          <w:tcPr>
            <w:tcW w:w="1260" w:type="dxa"/>
          </w:tcPr>
          <w:p w14:paraId="31038746" w14:textId="77777777" w:rsidR="002A5848" w:rsidRPr="00637214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0" w:type="dxa"/>
          </w:tcPr>
          <w:p w14:paraId="6F6962CA" w14:textId="77777777" w:rsidR="002A5848" w:rsidRPr="006129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260" w:type="dxa"/>
          </w:tcPr>
          <w:p w14:paraId="38FFE1D5" w14:textId="767174F8" w:rsidR="002A5848" w:rsidRPr="006129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260" w:type="dxa"/>
          </w:tcPr>
          <w:p w14:paraId="4B878B5C" w14:textId="77777777" w:rsidR="002A5848" w:rsidRPr="006129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06" w:type="dxa"/>
            <w:vAlign w:val="bottom"/>
          </w:tcPr>
          <w:p w14:paraId="29FA203D" w14:textId="77777777" w:rsidR="002A5848" w:rsidRPr="006129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  <w:vAlign w:val="bottom"/>
          </w:tcPr>
          <w:p w14:paraId="7BB39980" w14:textId="77777777" w:rsidR="002A5848" w:rsidRPr="006129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414BF6F" w14:textId="6E19FFA6" w:rsid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A5848" w:rsidRPr="00612948" w14:paraId="61B29369" w14:textId="77777777" w:rsidTr="00AA70E8">
        <w:tc>
          <w:tcPr>
            <w:tcW w:w="3402" w:type="dxa"/>
            <w:vAlign w:val="bottom"/>
          </w:tcPr>
          <w:p w14:paraId="0842452E" w14:textId="6BD96C39" w:rsidR="002A5848" w:rsidRPr="00A02B3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pacing w:val="-4"/>
                <w:sz w:val="30"/>
                <w:szCs w:val="30"/>
                <w:lang w:val="en-GB"/>
              </w:rPr>
            </w:pPr>
            <w:r w:rsidRPr="00A02B3D">
              <w:rPr>
                <w:rFonts w:asciiTheme="majorBidi" w:hAnsiTheme="majorBidi" w:cstheme="majorBidi"/>
                <w:spacing w:val="-4"/>
                <w:sz w:val="30"/>
                <w:szCs w:val="30"/>
                <w:cs/>
                <w:lang w:val="en-GB"/>
              </w:rPr>
              <w:t>อายุหนี้คงค้างนับจากวันที่ถึงกำหนดชำระ</w:t>
            </w:r>
          </w:p>
        </w:tc>
        <w:tc>
          <w:tcPr>
            <w:tcW w:w="1260" w:type="dxa"/>
          </w:tcPr>
          <w:p w14:paraId="7164A656" w14:textId="49267F71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270" w:type="dxa"/>
          </w:tcPr>
          <w:p w14:paraId="3D4E2D06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260" w:type="dxa"/>
          </w:tcPr>
          <w:p w14:paraId="7B221BB6" w14:textId="20A73199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0" w:type="dxa"/>
          </w:tcPr>
          <w:p w14:paraId="668E21D5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06" w:type="dxa"/>
            <w:vAlign w:val="bottom"/>
          </w:tcPr>
          <w:p w14:paraId="75B4C703" w14:textId="24F68709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8" w:type="dxa"/>
            <w:vAlign w:val="bottom"/>
          </w:tcPr>
          <w:p w14:paraId="3343A7BD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4586DBFF" w14:textId="2E9854B6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72649" w:rsidRPr="00612948" w14:paraId="4BEF4D9C" w14:textId="77777777" w:rsidTr="00AA70E8">
        <w:tc>
          <w:tcPr>
            <w:tcW w:w="3402" w:type="dxa"/>
            <w:vAlign w:val="bottom"/>
          </w:tcPr>
          <w:p w14:paraId="1ACE11D1" w14:textId="0F19BCB9" w:rsidR="00A72649" w:rsidRPr="002A5848" w:rsidRDefault="00A72649" w:rsidP="00A72649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>ยังไม่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  <w:t>ถึงกำหนดชำระ</w:t>
            </w:r>
          </w:p>
        </w:tc>
        <w:tc>
          <w:tcPr>
            <w:tcW w:w="1260" w:type="dxa"/>
          </w:tcPr>
          <w:p w14:paraId="6E8E3D43" w14:textId="14B46AF2" w:rsidR="00A72649" w:rsidRPr="00397FAD" w:rsidRDefault="00A72649" w:rsidP="00A72649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  <w:lang w:val="en-GB"/>
              </w:rPr>
              <w:t>88,003</w:t>
            </w:r>
          </w:p>
        </w:tc>
        <w:tc>
          <w:tcPr>
            <w:tcW w:w="270" w:type="dxa"/>
          </w:tcPr>
          <w:p w14:paraId="61D13856" w14:textId="77777777" w:rsidR="00A72649" w:rsidRPr="00397FAD" w:rsidRDefault="00A72649" w:rsidP="00A72649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326B24F8" w14:textId="6877854D" w:rsidR="00A72649" w:rsidRPr="00397FAD" w:rsidRDefault="00A72649" w:rsidP="00A72649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72,531</w:t>
            </w:r>
          </w:p>
        </w:tc>
        <w:tc>
          <w:tcPr>
            <w:tcW w:w="260" w:type="dxa"/>
          </w:tcPr>
          <w:p w14:paraId="5375FCE2" w14:textId="77777777" w:rsidR="00A72649" w:rsidRPr="002A5848" w:rsidRDefault="00A72649" w:rsidP="00A72649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70734C2E" w14:textId="4C41CE70" w:rsidR="00A72649" w:rsidRPr="002A5848" w:rsidRDefault="00A72649" w:rsidP="00A72649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123E7800" w14:textId="77777777" w:rsidR="00A72649" w:rsidRPr="002A5848" w:rsidRDefault="00A72649" w:rsidP="00A72649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018E5213" w14:textId="13997502" w:rsidR="00A72649" w:rsidRPr="002A5848" w:rsidRDefault="00A72649" w:rsidP="00A72649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5848" w:rsidRPr="00612948" w14:paraId="39542E69" w14:textId="77777777" w:rsidTr="00AA70E8">
        <w:tc>
          <w:tcPr>
            <w:tcW w:w="3402" w:type="dxa"/>
            <w:vAlign w:val="bottom"/>
          </w:tcPr>
          <w:p w14:paraId="6F45FDB0" w14:textId="6969BBFA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  <w:t>เกินกำหนดชำระ</w:t>
            </w:r>
          </w:p>
        </w:tc>
        <w:tc>
          <w:tcPr>
            <w:tcW w:w="1260" w:type="dxa"/>
          </w:tcPr>
          <w:p w14:paraId="6B222B17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18DC0FC3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4D556FCD" w14:textId="46EEC2F3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61AEDBA5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0C2D306C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  <w:vAlign w:val="bottom"/>
          </w:tcPr>
          <w:p w14:paraId="3CA74CCB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7939CC01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977AF" w:rsidRPr="00612948" w14:paraId="3EB15D7F" w14:textId="77777777" w:rsidTr="00AA70E8">
        <w:tc>
          <w:tcPr>
            <w:tcW w:w="3402" w:type="dxa"/>
            <w:vAlign w:val="bottom"/>
          </w:tcPr>
          <w:p w14:paraId="6D854949" w14:textId="2C8D6EAD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="006576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12948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="006576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12948">
              <w:rPr>
                <w:rFonts w:asciiTheme="majorBidi" w:hAnsiTheme="majorBidi" w:cstheme="majorBidi"/>
                <w:sz w:val="30"/>
                <w:szCs w:val="30"/>
              </w:rPr>
              <w:t>90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</w:p>
        </w:tc>
        <w:tc>
          <w:tcPr>
            <w:tcW w:w="1260" w:type="dxa"/>
          </w:tcPr>
          <w:p w14:paraId="2D5958E0" w14:textId="750FE8E5" w:rsidR="000977AF" w:rsidRPr="00397FAD" w:rsidRDefault="0082650C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45,695</w:t>
            </w:r>
          </w:p>
        </w:tc>
        <w:tc>
          <w:tcPr>
            <w:tcW w:w="270" w:type="dxa"/>
          </w:tcPr>
          <w:p w14:paraId="57B35DD1" w14:textId="77777777" w:rsidR="000977AF" w:rsidRPr="00397FAD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17230FF7" w14:textId="1DB10423" w:rsidR="000977AF" w:rsidRPr="00397FAD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29,418</w:t>
            </w:r>
          </w:p>
        </w:tc>
        <w:tc>
          <w:tcPr>
            <w:tcW w:w="260" w:type="dxa"/>
          </w:tcPr>
          <w:p w14:paraId="372845EE" w14:textId="77777777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1F0F9514" w14:textId="7A29ED8B" w:rsidR="000977AF" w:rsidRPr="002A5848" w:rsidRDefault="00714BDA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33D6DD09" w14:textId="77777777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54EA61A8" w14:textId="0EDED7AF" w:rsidR="000977AF" w:rsidRPr="002A5848" w:rsidRDefault="00714BDA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0977AF" w:rsidRPr="00612948" w14:paraId="6B710B27" w14:textId="77777777" w:rsidTr="00AA70E8">
        <w:tc>
          <w:tcPr>
            <w:tcW w:w="3402" w:type="dxa"/>
            <w:vAlign w:val="bottom"/>
          </w:tcPr>
          <w:p w14:paraId="355CA775" w14:textId="2EAC3717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91</w:t>
            </w:r>
            <w:r w:rsidR="006576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12948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="006576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12948">
              <w:rPr>
                <w:rFonts w:asciiTheme="majorBidi" w:hAnsiTheme="majorBidi" w:cstheme="majorBidi"/>
                <w:sz w:val="30"/>
                <w:szCs w:val="30"/>
              </w:rPr>
              <w:t>180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</w:p>
        </w:tc>
        <w:tc>
          <w:tcPr>
            <w:tcW w:w="1260" w:type="dxa"/>
          </w:tcPr>
          <w:p w14:paraId="3E90F092" w14:textId="7E6688FB" w:rsidR="000977AF" w:rsidRPr="00397FAD" w:rsidRDefault="0082650C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282</w:t>
            </w:r>
          </w:p>
        </w:tc>
        <w:tc>
          <w:tcPr>
            <w:tcW w:w="270" w:type="dxa"/>
          </w:tcPr>
          <w:p w14:paraId="5969EC4D" w14:textId="77777777" w:rsidR="000977AF" w:rsidRPr="00397FAD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4F9B28F4" w14:textId="196375B9" w:rsidR="000977AF" w:rsidRPr="00397FAD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15,186</w:t>
            </w:r>
          </w:p>
        </w:tc>
        <w:tc>
          <w:tcPr>
            <w:tcW w:w="260" w:type="dxa"/>
          </w:tcPr>
          <w:p w14:paraId="0E7EF076" w14:textId="77777777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36DB8DD9" w14:textId="358AEF0C" w:rsidR="000977AF" w:rsidRPr="002A5848" w:rsidRDefault="00714BDA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1FDD9367" w14:textId="77777777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126C9A88" w14:textId="16050368" w:rsidR="000977AF" w:rsidRPr="002A5848" w:rsidRDefault="00714BDA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0977AF" w:rsidRPr="00612948" w14:paraId="1F3280BB" w14:textId="77777777" w:rsidTr="00A02B3D">
        <w:tc>
          <w:tcPr>
            <w:tcW w:w="3402" w:type="dxa"/>
            <w:vAlign w:val="bottom"/>
          </w:tcPr>
          <w:p w14:paraId="49AFD534" w14:textId="2937B318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181</w:t>
            </w:r>
            <w:r w:rsidR="006576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12948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="006576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12948">
              <w:rPr>
                <w:rFonts w:asciiTheme="majorBidi" w:hAnsiTheme="majorBidi" w:cstheme="majorBidi"/>
                <w:sz w:val="30"/>
                <w:szCs w:val="30"/>
              </w:rPr>
              <w:t>365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</w:p>
        </w:tc>
        <w:tc>
          <w:tcPr>
            <w:tcW w:w="1260" w:type="dxa"/>
          </w:tcPr>
          <w:p w14:paraId="7993079A" w14:textId="3EA205B0" w:rsidR="000977AF" w:rsidRPr="00397FAD" w:rsidRDefault="0082650C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10,271</w:t>
            </w:r>
          </w:p>
        </w:tc>
        <w:tc>
          <w:tcPr>
            <w:tcW w:w="270" w:type="dxa"/>
          </w:tcPr>
          <w:p w14:paraId="18978560" w14:textId="77777777" w:rsidR="000977AF" w:rsidRPr="00397FAD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07E4730B" w14:textId="200E477B" w:rsidR="000977AF" w:rsidRPr="00397FAD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2,934</w:t>
            </w:r>
          </w:p>
        </w:tc>
        <w:tc>
          <w:tcPr>
            <w:tcW w:w="260" w:type="dxa"/>
          </w:tcPr>
          <w:p w14:paraId="621E2531" w14:textId="77777777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3985AB7B" w14:textId="2E017B73" w:rsidR="000977AF" w:rsidRPr="002A5848" w:rsidRDefault="00714BDA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58106FFD" w14:textId="77777777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09A522BE" w14:textId="59607469" w:rsidR="000977AF" w:rsidRPr="002A5848" w:rsidRDefault="00714BDA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0977AF" w:rsidRPr="00612948" w14:paraId="399C3AAA" w14:textId="77777777" w:rsidTr="00A02B3D">
        <w:tc>
          <w:tcPr>
            <w:tcW w:w="3402" w:type="dxa"/>
            <w:vAlign w:val="bottom"/>
          </w:tcPr>
          <w:p w14:paraId="6F815821" w14:textId="31F782CE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>มากกว่า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 xml:space="preserve"> 365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>วัน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1ECDCB" w14:textId="68C0F831" w:rsidR="000977AF" w:rsidRPr="00397FAD" w:rsidRDefault="0082650C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2,543</w:t>
            </w:r>
          </w:p>
        </w:tc>
        <w:tc>
          <w:tcPr>
            <w:tcW w:w="270" w:type="dxa"/>
          </w:tcPr>
          <w:p w14:paraId="48C9BC7D" w14:textId="77777777" w:rsidR="000977AF" w:rsidRPr="00397FAD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50D5C8" w14:textId="5ED90702" w:rsidR="000977AF" w:rsidRPr="00397FAD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1,885</w:t>
            </w:r>
          </w:p>
        </w:tc>
        <w:tc>
          <w:tcPr>
            <w:tcW w:w="260" w:type="dxa"/>
          </w:tcPr>
          <w:p w14:paraId="7E2659B5" w14:textId="77777777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204C5EEE" w14:textId="09E9A753" w:rsidR="000977AF" w:rsidRPr="002A5848" w:rsidRDefault="00714BDA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2CE292C6" w14:textId="77777777" w:rsidR="000977AF" w:rsidRPr="002A5848" w:rsidRDefault="000977AF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0B258642" w14:textId="645ED2DC" w:rsidR="000977AF" w:rsidRPr="002A5848" w:rsidRDefault="00714BDA" w:rsidP="000977A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5848" w:rsidRPr="00612948" w14:paraId="540219DB" w14:textId="77777777" w:rsidTr="006B3CFF">
        <w:tc>
          <w:tcPr>
            <w:tcW w:w="3402" w:type="dxa"/>
            <w:vAlign w:val="bottom"/>
          </w:tcPr>
          <w:p w14:paraId="35909ADB" w14:textId="77812D09" w:rsid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 xml:space="preserve">รวมรายได้ค่าบริการค้างรับ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  <w:t>–</w:t>
            </w: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  <w:t xml:space="preserve"> </w:t>
            </w: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กิจการที่</w:t>
            </w:r>
          </w:p>
          <w:p w14:paraId="39835770" w14:textId="2C628C5D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GB"/>
              </w:rPr>
              <w:t xml:space="preserve">     </w:t>
            </w: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เกี่ยวข้องกัน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EBE28B1" w14:textId="550CF6CE" w:rsidR="002A5848" w:rsidRPr="006576D0" w:rsidRDefault="0082650C" w:rsidP="006B3CF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6576D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146,794</w:t>
            </w:r>
          </w:p>
        </w:tc>
        <w:tc>
          <w:tcPr>
            <w:tcW w:w="270" w:type="dxa"/>
          </w:tcPr>
          <w:p w14:paraId="602C19AA" w14:textId="77777777" w:rsidR="002A5848" w:rsidRPr="006576D0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59942785" w14:textId="77777777" w:rsidR="002A5848" w:rsidRPr="006576D0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16E18945" w14:textId="10D49E8C" w:rsidR="002A5848" w:rsidRPr="006576D0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6576D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121,954</w:t>
            </w:r>
          </w:p>
        </w:tc>
        <w:tc>
          <w:tcPr>
            <w:tcW w:w="260" w:type="dxa"/>
          </w:tcPr>
          <w:p w14:paraId="655BCEDE" w14:textId="77777777" w:rsidR="002A5848" w:rsidRPr="000977AF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6F3873A" w14:textId="676E48F3" w:rsidR="002A5848" w:rsidRPr="000977AF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0E1BFA56" w14:textId="7E10D953" w:rsidR="002A5848" w:rsidRPr="000977AF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625F66FE" w14:textId="77777777" w:rsidR="002A5848" w:rsidRPr="000977AF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3865769C" w14:textId="77777777" w:rsidR="002A5848" w:rsidRPr="000977AF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00FF0F7F" w14:textId="72B5E9F8" w:rsidR="002A5848" w:rsidRPr="000977AF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  <w:tr w:rsidR="00A02B3D" w:rsidRPr="00612948" w14:paraId="646BE753" w14:textId="77777777" w:rsidTr="00655AAF">
        <w:trPr>
          <w:trHeight w:val="215"/>
        </w:trPr>
        <w:tc>
          <w:tcPr>
            <w:tcW w:w="3402" w:type="dxa"/>
            <w:vAlign w:val="bottom"/>
          </w:tcPr>
          <w:p w14:paraId="1A7C5132" w14:textId="77777777" w:rsidR="00A02B3D" w:rsidRPr="00655AAF" w:rsidRDefault="00A02B3D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cs/>
                <w:lang w:val="en-GB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2E43AADB" w14:textId="77777777" w:rsidR="00A02B3D" w:rsidRPr="00655AAF" w:rsidRDefault="00A02B3D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14:paraId="74FE562B" w14:textId="77777777" w:rsidR="00A02B3D" w:rsidRPr="00655AAF" w:rsidRDefault="00A02B3D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5C3C9BD1" w14:textId="77777777" w:rsidR="00A02B3D" w:rsidRPr="00655AAF" w:rsidRDefault="00A02B3D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  <w:tc>
          <w:tcPr>
            <w:tcW w:w="260" w:type="dxa"/>
          </w:tcPr>
          <w:p w14:paraId="1C3285DB" w14:textId="77777777" w:rsidR="00A02B3D" w:rsidRPr="00655AAF" w:rsidRDefault="00A02B3D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vAlign w:val="bottom"/>
          </w:tcPr>
          <w:p w14:paraId="5945EFBC" w14:textId="77777777" w:rsidR="00A02B3D" w:rsidRPr="00655AAF" w:rsidRDefault="00A02B3D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  <w:tc>
          <w:tcPr>
            <w:tcW w:w="248" w:type="dxa"/>
            <w:vAlign w:val="bottom"/>
          </w:tcPr>
          <w:p w14:paraId="6B0ADC95" w14:textId="77777777" w:rsidR="00A02B3D" w:rsidRPr="00655AAF" w:rsidRDefault="00A02B3D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1ABD1F71" w14:textId="77777777" w:rsidR="00A02B3D" w:rsidRPr="00655AAF" w:rsidRDefault="00A02B3D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2A5848" w:rsidRPr="00612948" w14:paraId="7A5EA1EB" w14:textId="77777777" w:rsidTr="00A02B3D">
        <w:tc>
          <w:tcPr>
            <w:tcW w:w="3402" w:type="dxa"/>
            <w:vAlign w:val="bottom"/>
          </w:tcPr>
          <w:p w14:paraId="3D606C05" w14:textId="6BB32800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  <w:t xml:space="preserve">รายได้ค่าบริการค้างรับ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  <w:t>-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กิจการที่ไม่เกี่ยวข้องกัน</w:t>
            </w:r>
          </w:p>
        </w:tc>
        <w:tc>
          <w:tcPr>
            <w:tcW w:w="1260" w:type="dxa"/>
            <w:shd w:val="clear" w:color="auto" w:fill="auto"/>
          </w:tcPr>
          <w:p w14:paraId="371CC58C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  <w:shd w:val="clear" w:color="auto" w:fill="auto"/>
          </w:tcPr>
          <w:p w14:paraId="65D35B82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786A6749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  <w:shd w:val="clear" w:color="auto" w:fill="auto"/>
          </w:tcPr>
          <w:p w14:paraId="25094C4A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14:paraId="70C07498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2245D086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shd w:val="clear" w:color="auto" w:fill="auto"/>
          </w:tcPr>
          <w:p w14:paraId="6B5D6E55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2A5848" w:rsidRPr="00612948" w14:paraId="3F82CD94" w14:textId="77777777" w:rsidTr="00AA70E8">
        <w:tc>
          <w:tcPr>
            <w:tcW w:w="3402" w:type="dxa"/>
            <w:vAlign w:val="bottom"/>
          </w:tcPr>
          <w:p w14:paraId="1B76BC12" w14:textId="5312776B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02B3D">
              <w:rPr>
                <w:rFonts w:asciiTheme="majorBidi" w:hAnsiTheme="majorBidi" w:cstheme="majorBidi"/>
                <w:spacing w:val="-4"/>
                <w:sz w:val="30"/>
                <w:szCs w:val="30"/>
                <w:cs/>
                <w:lang w:val="en-GB"/>
              </w:rPr>
              <w:t>อายุหนี้คงค้างนับจากวันที่ถึงกำหนดชำระ</w:t>
            </w:r>
          </w:p>
        </w:tc>
        <w:tc>
          <w:tcPr>
            <w:tcW w:w="1260" w:type="dxa"/>
          </w:tcPr>
          <w:p w14:paraId="3519B038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358A183B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0DD058A4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0CE550D1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545A0F1B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  <w:vAlign w:val="bottom"/>
          </w:tcPr>
          <w:p w14:paraId="1E026CF5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5E1AA6ED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2A5848" w:rsidRPr="00612948" w14:paraId="72D74A44" w14:textId="77777777" w:rsidTr="00AA70E8">
        <w:tc>
          <w:tcPr>
            <w:tcW w:w="3402" w:type="dxa"/>
            <w:vAlign w:val="bottom"/>
          </w:tcPr>
          <w:p w14:paraId="18158DCB" w14:textId="067C219C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>ยังไม่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  <w:t>ถึงกำหนดชำระ</w:t>
            </w:r>
          </w:p>
        </w:tc>
        <w:tc>
          <w:tcPr>
            <w:tcW w:w="1260" w:type="dxa"/>
          </w:tcPr>
          <w:p w14:paraId="0DED7539" w14:textId="0C1F6F8F" w:rsidR="002A5848" w:rsidRPr="00397FAD" w:rsidRDefault="0082650C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241,</w:t>
            </w:r>
            <w:r w:rsidR="006000BA">
              <w:rPr>
                <w:rFonts w:asciiTheme="majorBidi" w:hAnsiTheme="majorBidi" w:cstheme="majorBidi"/>
                <w:sz w:val="30"/>
                <w:szCs w:val="30"/>
              </w:rPr>
              <w:t>287</w:t>
            </w:r>
          </w:p>
        </w:tc>
        <w:tc>
          <w:tcPr>
            <w:tcW w:w="270" w:type="dxa"/>
          </w:tcPr>
          <w:p w14:paraId="69B6C254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2349FA51" w14:textId="2BE81F7C" w:rsidR="002A5848" w:rsidRPr="00397FAD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230,372</w:t>
            </w:r>
          </w:p>
        </w:tc>
        <w:tc>
          <w:tcPr>
            <w:tcW w:w="260" w:type="dxa"/>
          </w:tcPr>
          <w:p w14:paraId="6814BB2F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7E5DD808" w14:textId="24CC1F49" w:rsidR="002A5848" w:rsidRPr="002A5848" w:rsidRDefault="00714BDA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7135A290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1AA71AA" w14:textId="45D8F36F" w:rsidR="002A5848" w:rsidRPr="002A5848" w:rsidRDefault="00714BDA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5848" w:rsidRPr="00612948" w14:paraId="2FDB0AA0" w14:textId="77777777" w:rsidTr="00AA70E8">
        <w:tc>
          <w:tcPr>
            <w:tcW w:w="3402" w:type="dxa"/>
            <w:vAlign w:val="bottom"/>
          </w:tcPr>
          <w:p w14:paraId="0F1A51B7" w14:textId="63221A10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  <w:t>เกินกำหนดชำระ</w:t>
            </w:r>
          </w:p>
        </w:tc>
        <w:tc>
          <w:tcPr>
            <w:tcW w:w="1260" w:type="dxa"/>
          </w:tcPr>
          <w:p w14:paraId="7FBD88C2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25346BEC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671CF082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5C4398C5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2848ACD6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  <w:vAlign w:val="bottom"/>
          </w:tcPr>
          <w:p w14:paraId="071B5D78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FDD8243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2A5848" w:rsidRPr="00612948" w14:paraId="4AEE0313" w14:textId="77777777" w:rsidTr="00AA70E8">
        <w:tc>
          <w:tcPr>
            <w:tcW w:w="3402" w:type="dxa"/>
            <w:vAlign w:val="bottom"/>
          </w:tcPr>
          <w:p w14:paraId="01335E24" w14:textId="2E4EC11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1 - 90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</w:p>
        </w:tc>
        <w:tc>
          <w:tcPr>
            <w:tcW w:w="1260" w:type="dxa"/>
          </w:tcPr>
          <w:p w14:paraId="2AAF3F88" w14:textId="36753734" w:rsidR="002A5848" w:rsidRPr="00397FAD" w:rsidRDefault="0082650C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73,365</w:t>
            </w:r>
          </w:p>
        </w:tc>
        <w:tc>
          <w:tcPr>
            <w:tcW w:w="270" w:type="dxa"/>
          </w:tcPr>
          <w:p w14:paraId="2024FD94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4620EC72" w14:textId="2DB56EED" w:rsidR="002A5848" w:rsidRPr="00397FAD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53,421</w:t>
            </w:r>
          </w:p>
        </w:tc>
        <w:tc>
          <w:tcPr>
            <w:tcW w:w="260" w:type="dxa"/>
          </w:tcPr>
          <w:p w14:paraId="781BB328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59B4F0AD" w14:textId="2EFFC0D8" w:rsidR="002A5848" w:rsidRPr="002A5848" w:rsidRDefault="00714BDA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0D821376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52315DF3" w14:textId="2495D7F1" w:rsidR="002A5848" w:rsidRPr="002A5848" w:rsidRDefault="00714BDA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5848" w:rsidRPr="00612948" w14:paraId="6BE1849E" w14:textId="77777777" w:rsidTr="00AA70E8">
        <w:tc>
          <w:tcPr>
            <w:tcW w:w="3402" w:type="dxa"/>
            <w:vAlign w:val="bottom"/>
          </w:tcPr>
          <w:p w14:paraId="27F8DAE7" w14:textId="1E524AB3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91 - 180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</w:p>
        </w:tc>
        <w:tc>
          <w:tcPr>
            <w:tcW w:w="1260" w:type="dxa"/>
          </w:tcPr>
          <w:p w14:paraId="10F29215" w14:textId="49D388A7" w:rsidR="002A5848" w:rsidRPr="00397FAD" w:rsidRDefault="0082650C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4,292</w:t>
            </w:r>
          </w:p>
        </w:tc>
        <w:tc>
          <w:tcPr>
            <w:tcW w:w="270" w:type="dxa"/>
          </w:tcPr>
          <w:p w14:paraId="44DAF204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1E835ABF" w14:textId="56D847FC" w:rsidR="002A5848" w:rsidRPr="00397FAD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3,749</w:t>
            </w:r>
          </w:p>
        </w:tc>
        <w:tc>
          <w:tcPr>
            <w:tcW w:w="260" w:type="dxa"/>
          </w:tcPr>
          <w:p w14:paraId="303D1C51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33741B7B" w14:textId="2389F83E" w:rsidR="002A5848" w:rsidRPr="002A5848" w:rsidRDefault="00714BDA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084EFF2D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59A00B62" w14:textId="3FA060CA" w:rsidR="002A5848" w:rsidRPr="002A5848" w:rsidRDefault="00714BDA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5848" w:rsidRPr="00612948" w14:paraId="4521FC9B" w14:textId="77777777" w:rsidTr="00A02B3D">
        <w:tc>
          <w:tcPr>
            <w:tcW w:w="3402" w:type="dxa"/>
            <w:vAlign w:val="bottom"/>
          </w:tcPr>
          <w:p w14:paraId="45A98F51" w14:textId="56088978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181 - 365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</w:p>
        </w:tc>
        <w:tc>
          <w:tcPr>
            <w:tcW w:w="1260" w:type="dxa"/>
          </w:tcPr>
          <w:p w14:paraId="14EC0240" w14:textId="532E4270" w:rsidR="002A5848" w:rsidRPr="00397FAD" w:rsidRDefault="0082650C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19,248</w:t>
            </w:r>
          </w:p>
        </w:tc>
        <w:tc>
          <w:tcPr>
            <w:tcW w:w="270" w:type="dxa"/>
          </w:tcPr>
          <w:p w14:paraId="3D1F1356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6C35AC05" w14:textId="42D5A5CE" w:rsidR="002A5848" w:rsidRPr="00397FAD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1,804</w:t>
            </w:r>
          </w:p>
        </w:tc>
        <w:tc>
          <w:tcPr>
            <w:tcW w:w="260" w:type="dxa"/>
          </w:tcPr>
          <w:p w14:paraId="62153D97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63E8BAC5" w14:textId="7F052522" w:rsidR="002A5848" w:rsidRPr="002A5848" w:rsidRDefault="00714BDA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72520D80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50DCE3F5" w14:textId="06ADF290" w:rsidR="002A5848" w:rsidRPr="002A5848" w:rsidRDefault="00714BDA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5848" w:rsidRPr="00612948" w14:paraId="78837159" w14:textId="77777777" w:rsidTr="00A02B3D">
        <w:tc>
          <w:tcPr>
            <w:tcW w:w="3402" w:type="dxa"/>
            <w:vAlign w:val="bottom"/>
          </w:tcPr>
          <w:p w14:paraId="43E48E8A" w14:textId="208EB5A2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>มากกว่า</w:t>
            </w: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 xml:space="preserve"> 365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>วัน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23D21DF" w14:textId="30B79F60" w:rsidR="002A5848" w:rsidRPr="00397FAD" w:rsidRDefault="0082650C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2,884</w:t>
            </w:r>
          </w:p>
        </w:tc>
        <w:tc>
          <w:tcPr>
            <w:tcW w:w="270" w:type="dxa"/>
          </w:tcPr>
          <w:p w14:paraId="6E492467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066CB2" w14:textId="78CBD621" w:rsidR="002A5848" w:rsidRPr="00397FAD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1,308</w:t>
            </w:r>
          </w:p>
        </w:tc>
        <w:tc>
          <w:tcPr>
            <w:tcW w:w="260" w:type="dxa"/>
          </w:tcPr>
          <w:p w14:paraId="1C84A416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2797950B" w14:textId="036E758D" w:rsidR="002A5848" w:rsidRPr="002A5848" w:rsidRDefault="00714BDA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7D3D918C" w14:textId="77777777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3E059DCC" w14:textId="5A3F353C" w:rsidR="002A5848" w:rsidRPr="002A5848" w:rsidRDefault="00714BDA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2A5848" w:rsidRPr="00612948" w14:paraId="4858BA5B" w14:textId="77777777" w:rsidTr="00A02B3D">
        <w:tc>
          <w:tcPr>
            <w:tcW w:w="3402" w:type="dxa"/>
            <w:vAlign w:val="bottom"/>
          </w:tcPr>
          <w:p w14:paraId="17E89F30" w14:textId="77777777" w:rsidR="000977AF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 xml:space="preserve">รวมรายได้ค่าบริการค้างรับ </w:t>
            </w: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  <w:t>-</w:t>
            </w: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กิจการที่ไม่</w:t>
            </w:r>
          </w:p>
          <w:p w14:paraId="65A06628" w14:textId="6861C092" w:rsidR="002A5848" w:rsidRPr="002A5848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  <w:t xml:space="preserve">    </w:t>
            </w:r>
            <w:r w:rsidR="002A5848"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เกี่ยวข้องกัน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A308664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557BEC10" w14:textId="6CDA8061" w:rsidR="000977AF" w:rsidRPr="00397FAD" w:rsidRDefault="0082650C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341,</w:t>
            </w:r>
            <w:r w:rsidR="006000B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076</w:t>
            </w:r>
          </w:p>
        </w:tc>
        <w:tc>
          <w:tcPr>
            <w:tcW w:w="270" w:type="dxa"/>
          </w:tcPr>
          <w:p w14:paraId="0E1C125C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60D41E6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65F90027" w14:textId="0230521D" w:rsidR="000977AF" w:rsidRPr="00397FAD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290,654</w:t>
            </w:r>
          </w:p>
        </w:tc>
        <w:tc>
          <w:tcPr>
            <w:tcW w:w="260" w:type="dxa"/>
          </w:tcPr>
          <w:p w14:paraId="1C87C2DE" w14:textId="77777777" w:rsidR="002A5848" w:rsidRPr="000977AF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B8B4D" w14:textId="45EA1E1B" w:rsidR="002A5848" w:rsidRPr="000977AF" w:rsidRDefault="00714BDA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302BDBD8" w14:textId="77777777" w:rsidR="002A5848" w:rsidRPr="000977AF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5AE87447" w14:textId="77777777" w:rsid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1D9DC344" w14:textId="22C1AA41" w:rsidR="000977AF" w:rsidRPr="000977AF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  <w:tr w:rsidR="002A5848" w:rsidRPr="00612948" w14:paraId="1A0383D1" w14:textId="77777777" w:rsidTr="00362C36">
        <w:tc>
          <w:tcPr>
            <w:tcW w:w="3402" w:type="dxa"/>
          </w:tcPr>
          <w:p w14:paraId="0EF206CF" w14:textId="6F78E756" w:rsidR="002A5848" w:rsidRPr="002A5848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รวมรายได้ค่าบริการค้างรับ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5FBED31" w14:textId="2E20A788" w:rsidR="002A5848" w:rsidRPr="00397FAD" w:rsidRDefault="0082650C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48</w:t>
            </w:r>
            <w:r w:rsidR="006000B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,8</w:t>
            </w:r>
            <w:r w:rsidR="006000B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70</w:t>
            </w:r>
          </w:p>
        </w:tc>
        <w:tc>
          <w:tcPr>
            <w:tcW w:w="270" w:type="dxa"/>
          </w:tcPr>
          <w:p w14:paraId="5CC76144" w14:textId="77777777" w:rsidR="002A5848" w:rsidRPr="00397FAD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7EB6044" w14:textId="104162A4" w:rsidR="002A5848" w:rsidRPr="00397FAD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412,608</w:t>
            </w:r>
          </w:p>
        </w:tc>
        <w:tc>
          <w:tcPr>
            <w:tcW w:w="260" w:type="dxa"/>
          </w:tcPr>
          <w:p w14:paraId="4BD9067D" w14:textId="77777777" w:rsidR="002A5848" w:rsidRPr="000977AF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14:paraId="5FDAD7EE" w14:textId="3771F85B" w:rsidR="002A5848" w:rsidRPr="000977AF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699A9C3A" w14:textId="77777777" w:rsidR="002A5848" w:rsidRPr="000977AF" w:rsidRDefault="002A5848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6B6843F2" w14:textId="2A519F8A" w:rsidR="002A5848" w:rsidRPr="000977AF" w:rsidRDefault="000977AF" w:rsidP="002A5848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  <w:tr w:rsidR="00302F6E" w:rsidRPr="00612948" w14:paraId="24BF7A79" w14:textId="77777777" w:rsidTr="00362C36">
        <w:tc>
          <w:tcPr>
            <w:tcW w:w="3402" w:type="dxa"/>
            <w:vAlign w:val="bottom"/>
          </w:tcPr>
          <w:p w14:paraId="13E4A7CB" w14:textId="719E9328" w:rsidR="00302F6E" w:rsidRPr="002A5848" w:rsidRDefault="00302F6E" w:rsidP="00302F6E">
            <w:pPr>
              <w:spacing w:line="340" w:lineRule="exact"/>
              <w:ind w:right="-45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หัก</w:t>
            </w: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 xml:space="preserve">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เจ้าหนี้ค่าเบี้ยประกันภัย (ผลกระทบจากการหักกลบสินทรัพย์ทางการเงินและหนี้สินทางการเงิน)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E987A13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0A8FDFA8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4605D96F" w14:textId="4C83DEB6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69734420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B78FFF0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4CCEDEDE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06096070" w14:textId="3748D2A6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30C54FE0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1C961E24" w14:textId="7FC608A3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460F15C8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74AFC44D" w14:textId="77777777" w:rsidR="00302F6E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5B5C705" w14:textId="77777777" w:rsidR="00302F6E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4BC3772B" w14:textId="19A0E03D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302F6E" w:rsidRPr="00612948" w14:paraId="5A4C1798" w14:textId="77777777" w:rsidTr="00362C36">
        <w:tc>
          <w:tcPr>
            <w:tcW w:w="3402" w:type="dxa"/>
            <w:vAlign w:val="bottom"/>
          </w:tcPr>
          <w:p w14:paraId="60CA433B" w14:textId="0A4030AE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รวมรายได้ค่าบริการค้างรับ</w:t>
            </w: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– </w:t>
            </w: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สุทธิ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4A820F04" w14:textId="002CA7A2" w:rsidR="00302F6E" w:rsidRPr="00397FAD" w:rsidRDefault="006000BA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48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,8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70</w:t>
            </w:r>
          </w:p>
        </w:tc>
        <w:tc>
          <w:tcPr>
            <w:tcW w:w="270" w:type="dxa"/>
          </w:tcPr>
          <w:p w14:paraId="7A86EB75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2503F3FF" w14:textId="06275C03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412,608</w:t>
            </w:r>
          </w:p>
        </w:tc>
        <w:tc>
          <w:tcPr>
            <w:tcW w:w="260" w:type="dxa"/>
          </w:tcPr>
          <w:p w14:paraId="23B4474B" w14:textId="77777777" w:rsidR="00302F6E" w:rsidRPr="000977AF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61FD0ED" w14:textId="5036F6A3" w:rsidR="00302F6E" w:rsidRPr="000977AF" w:rsidRDefault="000239C6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0977A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1D9EF548" w14:textId="77777777" w:rsidR="00302F6E" w:rsidRPr="000977AF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7634952F" w14:textId="2F019AA9" w:rsidR="00302F6E" w:rsidRPr="000977AF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0977A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  <w:tr w:rsidR="00302F6E" w:rsidRPr="00612948" w14:paraId="19C295ED" w14:textId="77777777" w:rsidTr="00AA70E8">
        <w:tc>
          <w:tcPr>
            <w:tcW w:w="3402" w:type="dxa"/>
            <w:vAlign w:val="bottom"/>
          </w:tcPr>
          <w:p w14:paraId="72DB7E41" w14:textId="1BCBB8A2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</w:rPr>
              <w:br w:type="page"/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  <w:t>ลูกหนี้ค่าเบี้ยประกันภัย-กิจการที่ไม่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  <w:lastRenderedPageBreak/>
              <w:t>เกี่ยวข้องกัน</w:t>
            </w:r>
          </w:p>
        </w:tc>
        <w:tc>
          <w:tcPr>
            <w:tcW w:w="1260" w:type="dxa"/>
          </w:tcPr>
          <w:p w14:paraId="69876851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0" w:type="dxa"/>
          </w:tcPr>
          <w:p w14:paraId="0AB9CA10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14898B1A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7BAA1C43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480B42E8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  <w:vAlign w:val="bottom"/>
          </w:tcPr>
          <w:p w14:paraId="73128ED4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29FE3EF9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302F6E" w:rsidRPr="00612948" w14:paraId="44E66271" w14:textId="77777777" w:rsidTr="00A02B3D">
        <w:tc>
          <w:tcPr>
            <w:tcW w:w="3402" w:type="dxa"/>
          </w:tcPr>
          <w:p w14:paraId="1C2959EA" w14:textId="77777777" w:rsidR="00302F6E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ลูกหนี้ค่าเบี้ยประกันที่มีภาระ</w:t>
            </w:r>
          </w:p>
          <w:p w14:paraId="58FE52CD" w14:textId="2B72894B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ทางกฎหมาย</w:t>
            </w:r>
          </w:p>
        </w:tc>
        <w:tc>
          <w:tcPr>
            <w:tcW w:w="1260" w:type="dxa"/>
          </w:tcPr>
          <w:p w14:paraId="61976229" w14:textId="77777777" w:rsidR="00302F6E" w:rsidRPr="003719A3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2FBB7B09" w14:textId="0E7AD1D3" w:rsidR="00302F6E" w:rsidRPr="003719A3" w:rsidRDefault="003719A3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3719A3">
              <w:rPr>
                <w:rFonts w:asciiTheme="majorBidi" w:hAnsiTheme="majorBidi" w:cstheme="majorBidi"/>
                <w:sz w:val="30"/>
                <w:szCs w:val="30"/>
              </w:rPr>
              <w:t>346</w:t>
            </w:r>
          </w:p>
        </w:tc>
        <w:tc>
          <w:tcPr>
            <w:tcW w:w="270" w:type="dxa"/>
          </w:tcPr>
          <w:p w14:paraId="466BC5B6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64B83E6D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2F8CAEDC" w14:textId="5156981C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447</w:t>
            </w:r>
          </w:p>
        </w:tc>
        <w:tc>
          <w:tcPr>
            <w:tcW w:w="260" w:type="dxa"/>
          </w:tcPr>
          <w:p w14:paraId="431CFC4C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4A07C94C" w14:textId="2608B0A4" w:rsidR="00302F6E" w:rsidRPr="002A5848" w:rsidRDefault="00A40E95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27C252B6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8E3E9BB" w14:textId="77777777" w:rsidR="00302F6E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64EBCB62" w14:textId="1A8A6EF9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302F6E" w:rsidRPr="00612948" w14:paraId="68178F8D" w14:textId="77777777" w:rsidTr="00A02B3D">
        <w:tc>
          <w:tcPr>
            <w:tcW w:w="3402" w:type="dxa"/>
            <w:vAlign w:val="bottom"/>
          </w:tcPr>
          <w:p w14:paraId="431BF4D2" w14:textId="709CB3C0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หัก</w:t>
            </w:r>
            <w:r w:rsidR="006318C8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0F6FC6" w14:textId="77777777" w:rsidR="003719A3" w:rsidRPr="003719A3" w:rsidRDefault="003719A3" w:rsidP="003719A3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228BE964" w14:textId="7CF1DDCE" w:rsidR="00302F6E" w:rsidRPr="003719A3" w:rsidRDefault="003719A3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719A3">
              <w:rPr>
                <w:rFonts w:asciiTheme="majorBidi" w:hAnsiTheme="majorBidi" w:cstheme="majorBidi"/>
                <w:sz w:val="30"/>
                <w:szCs w:val="30"/>
              </w:rPr>
              <w:t>(346)</w:t>
            </w:r>
          </w:p>
        </w:tc>
        <w:tc>
          <w:tcPr>
            <w:tcW w:w="270" w:type="dxa"/>
          </w:tcPr>
          <w:p w14:paraId="6C8577A5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F72761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574BD85F" w14:textId="512C7955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(447)</w:t>
            </w:r>
          </w:p>
        </w:tc>
        <w:tc>
          <w:tcPr>
            <w:tcW w:w="260" w:type="dxa"/>
          </w:tcPr>
          <w:p w14:paraId="13B88FDA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2A7361C8" w14:textId="366D4823" w:rsidR="00302F6E" w:rsidRPr="002A5848" w:rsidRDefault="00A40E95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277B095A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044C9C28" w14:textId="77777777" w:rsidR="00302F6E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622976A" w14:textId="0A0F58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302F6E" w:rsidRPr="00612948" w14:paraId="41DCC1D8" w14:textId="77777777" w:rsidTr="00A02B3D">
        <w:tc>
          <w:tcPr>
            <w:tcW w:w="3402" w:type="dxa"/>
            <w:vAlign w:val="bottom"/>
          </w:tcPr>
          <w:p w14:paraId="6AEB1074" w14:textId="553CA47D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cs/>
              </w:rPr>
              <w:t>ลูกหนี้ค่าเบี้ยประกันภัย</w:t>
            </w:r>
            <w:r w:rsidRPr="00612948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  <w:t xml:space="preserve"> - </w:t>
            </w:r>
            <w:r w:rsidRPr="00612948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cs/>
              </w:rPr>
              <w:t>สุทธิ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56E3121F" w14:textId="10E181C9" w:rsidR="00302F6E" w:rsidRPr="003719A3" w:rsidRDefault="003719A3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719A3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603B2353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57C70EDA" w14:textId="3237A0B3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0A91AA06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1346014" w14:textId="19754846" w:rsidR="00302F6E" w:rsidRPr="002A5848" w:rsidRDefault="00A40E95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2156A613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142DF355" w14:textId="09C18DF9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302F6E" w:rsidRPr="00612948" w14:paraId="244AB4AA" w14:textId="77777777" w:rsidTr="00AA70E8">
        <w:tc>
          <w:tcPr>
            <w:tcW w:w="3402" w:type="dxa"/>
            <w:vAlign w:val="bottom"/>
          </w:tcPr>
          <w:p w14:paraId="3C2F9E72" w14:textId="77777777" w:rsidR="00302F6E" w:rsidRPr="006129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</w:pPr>
          </w:p>
        </w:tc>
        <w:tc>
          <w:tcPr>
            <w:tcW w:w="1260" w:type="dxa"/>
          </w:tcPr>
          <w:p w14:paraId="09DE594E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3214A94D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5DAFD001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3CCB98D2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69B27DB0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  <w:vAlign w:val="bottom"/>
          </w:tcPr>
          <w:p w14:paraId="7F8CBB20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54F3B3EF" w14:textId="77777777" w:rsidR="00302F6E" w:rsidRPr="002A5848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302F6E" w:rsidRPr="00397FAD" w14:paraId="401C8F2D" w14:textId="77777777" w:rsidTr="00AA70E8">
        <w:tc>
          <w:tcPr>
            <w:tcW w:w="3402" w:type="dxa"/>
            <w:vAlign w:val="bottom"/>
          </w:tcPr>
          <w:p w14:paraId="4B624F17" w14:textId="7C7D6341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GB"/>
              </w:rPr>
              <w:t>ลูกหนี้หมุนเวียนอื่น</w:t>
            </w:r>
          </w:p>
        </w:tc>
        <w:tc>
          <w:tcPr>
            <w:tcW w:w="1260" w:type="dxa"/>
          </w:tcPr>
          <w:p w14:paraId="158109FD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1268E037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5C6E6563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123464C7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7F0AE9A6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  <w:vAlign w:val="bottom"/>
          </w:tcPr>
          <w:p w14:paraId="60B290D2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3D6AAA85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302F6E" w:rsidRPr="00397FAD" w14:paraId="155B2857" w14:textId="77777777" w:rsidTr="00AA70E8">
        <w:tc>
          <w:tcPr>
            <w:tcW w:w="3402" w:type="dxa"/>
            <w:vAlign w:val="bottom"/>
          </w:tcPr>
          <w:p w14:paraId="22AD898A" w14:textId="7155BF61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 xml:space="preserve">ดอกเบี้ยค้างรับ </w:t>
            </w:r>
            <w:r w:rsidRPr="00397FAD">
              <w:rPr>
                <w:rFonts w:asciiTheme="majorBidi" w:hAnsiTheme="majorBidi" w:cstheme="majorBidi"/>
                <w:sz w:val="30"/>
                <w:szCs w:val="30"/>
              </w:rPr>
              <w:t xml:space="preserve">- </w:t>
            </w:r>
            <w:r w:rsidRPr="00397FAD">
              <w:rPr>
                <w:rFonts w:asciiTheme="majorBidi" w:hAnsiTheme="majorBidi" w:cstheme="majorBidi"/>
                <w:sz w:val="30"/>
                <w:szCs w:val="30"/>
                <w:cs/>
              </w:rPr>
              <w:t>กิจการที่เกี่ยวข้องกัน</w:t>
            </w:r>
          </w:p>
        </w:tc>
        <w:tc>
          <w:tcPr>
            <w:tcW w:w="1260" w:type="dxa"/>
          </w:tcPr>
          <w:p w14:paraId="768244F4" w14:textId="0F9BF5DB" w:rsidR="00302F6E" w:rsidRPr="00397FAD" w:rsidRDefault="00C3693D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7E9C2BF7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484F8F27" w14:textId="67E4BE6A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2F339EB7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6A5C9A42" w14:textId="6E7DB323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43</w:t>
            </w:r>
          </w:p>
        </w:tc>
        <w:tc>
          <w:tcPr>
            <w:tcW w:w="248" w:type="dxa"/>
            <w:vAlign w:val="bottom"/>
          </w:tcPr>
          <w:p w14:paraId="7D96D6A0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1EB4B39C" w14:textId="4D69CB30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302F6E" w:rsidRPr="00397FAD" w14:paraId="463E23CB" w14:textId="77777777" w:rsidTr="00AA70E8">
        <w:tc>
          <w:tcPr>
            <w:tcW w:w="3402" w:type="dxa"/>
            <w:vAlign w:val="bottom"/>
          </w:tcPr>
          <w:p w14:paraId="65273BB7" w14:textId="019BD55E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 xml:space="preserve">ดอกเบี้ยค้างรับ </w:t>
            </w:r>
            <w:r w:rsidRPr="00397FAD">
              <w:rPr>
                <w:rFonts w:asciiTheme="majorBidi" w:hAnsiTheme="majorBidi" w:cstheme="majorBidi"/>
                <w:sz w:val="30"/>
                <w:szCs w:val="30"/>
              </w:rPr>
              <w:t xml:space="preserve">- </w:t>
            </w:r>
            <w:r w:rsidRPr="00397FAD">
              <w:rPr>
                <w:rFonts w:asciiTheme="majorBidi" w:hAnsiTheme="majorBidi" w:cstheme="majorBidi"/>
                <w:sz w:val="30"/>
                <w:szCs w:val="30"/>
                <w:cs/>
              </w:rPr>
              <w:t>กิจการที่ไม่เกี่ยวข้องกัน</w:t>
            </w:r>
          </w:p>
        </w:tc>
        <w:tc>
          <w:tcPr>
            <w:tcW w:w="1260" w:type="dxa"/>
          </w:tcPr>
          <w:p w14:paraId="2D2AB878" w14:textId="4875E923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6,610</w:t>
            </w:r>
          </w:p>
        </w:tc>
        <w:tc>
          <w:tcPr>
            <w:tcW w:w="270" w:type="dxa"/>
          </w:tcPr>
          <w:p w14:paraId="5AF39707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4DF5D3AA" w14:textId="4D2D26F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8,564</w:t>
            </w:r>
          </w:p>
        </w:tc>
        <w:tc>
          <w:tcPr>
            <w:tcW w:w="260" w:type="dxa"/>
          </w:tcPr>
          <w:p w14:paraId="6AC5FEB7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48C9AA24" w14:textId="674E343B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4,331</w:t>
            </w:r>
          </w:p>
        </w:tc>
        <w:tc>
          <w:tcPr>
            <w:tcW w:w="248" w:type="dxa"/>
            <w:vAlign w:val="bottom"/>
          </w:tcPr>
          <w:p w14:paraId="7B910410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0555C39D" w14:textId="2D8E4F2F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4,426</w:t>
            </w:r>
          </w:p>
        </w:tc>
      </w:tr>
      <w:tr w:rsidR="00302F6E" w:rsidRPr="00397FAD" w14:paraId="1A1FB54A" w14:textId="77777777" w:rsidTr="00284E05">
        <w:tc>
          <w:tcPr>
            <w:tcW w:w="3402" w:type="dxa"/>
            <w:vAlign w:val="bottom"/>
          </w:tcPr>
          <w:p w14:paraId="58F000B4" w14:textId="525524A1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pacing w:val="-6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pacing w:val="-6"/>
                <w:sz w:val="30"/>
                <w:szCs w:val="30"/>
                <w:cs/>
                <w:lang w:val="en-GB"/>
              </w:rPr>
              <w:t>ลูกหนี้หมุนเวียนอื่น</w:t>
            </w:r>
            <w:r w:rsidRPr="00397FAD">
              <w:rPr>
                <w:rFonts w:asciiTheme="majorBidi" w:hAnsiTheme="majorBidi" w:cstheme="majorBidi"/>
                <w:spacing w:val="-6"/>
                <w:sz w:val="30"/>
                <w:szCs w:val="30"/>
                <w:lang w:val="en-GB"/>
              </w:rPr>
              <w:t xml:space="preserve">- </w:t>
            </w:r>
            <w:r w:rsidRPr="00397FAD">
              <w:rPr>
                <w:rFonts w:asciiTheme="majorBidi" w:hAnsiTheme="majorBidi" w:cstheme="majorBidi"/>
                <w:spacing w:val="-6"/>
                <w:sz w:val="30"/>
                <w:szCs w:val="30"/>
                <w:cs/>
                <w:lang w:val="en-GB"/>
              </w:rPr>
              <w:t>กิจการที่เกี่ยวข้องกัน</w:t>
            </w:r>
          </w:p>
        </w:tc>
        <w:tc>
          <w:tcPr>
            <w:tcW w:w="1260" w:type="dxa"/>
          </w:tcPr>
          <w:p w14:paraId="0A57F10E" w14:textId="3E36B8A4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16,812</w:t>
            </w:r>
          </w:p>
        </w:tc>
        <w:tc>
          <w:tcPr>
            <w:tcW w:w="270" w:type="dxa"/>
          </w:tcPr>
          <w:p w14:paraId="6AC75CA2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7D3995AE" w14:textId="6EA4D2BE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0" w:type="dxa"/>
          </w:tcPr>
          <w:p w14:paraId="25302488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vAlign w:val="bottom"/>
          </w:tcPr>
          <w:p w14:paraId="42F633AC" w14:textId="09F1AB3B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7A292526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</w:tcPr>
          <w:p w14:paraId="17831094" w14:textId="4435A8DA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302F6E" w:rsidRPr="00397FAD" w14:paraId="3C28576F" w14:textId="77777777" w:rsidTr="00284E05">
        <w:tc>
          <w:tcPr>
            <w:tcW w:w="3402" w:type="dxa"/>
            <w:vAlign w:val="bottom"/>
          </w:tcPr>
          <w:p w14:paraId="4D7AA236" w14:textId="276B1825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  <w:cs/>
              </w:rPr>
              <w:t>ลูกหนี้หมุนเวียนอื่น</w:t>
            </w:r>
            <w:r w:rsidRPr="00397FAD">
              <w:rPr>
                <w:rFonts w:asciiTheme="majorBidi" w:hAnsiTheme="majorBidi" w:cstheme="majorBidi"/>
                <w:sz w:val="30"/>
                <w:szCs w:val="30"/>
              </w:rPr>
              <w:t xml:space="preserve">- </w:t>
            </w:r>
            <w:r w:rsidRPr="00397FAD">
              <w:rPr>
                <w:rFonts w:asciiTheme="majorBidi" w:hAnsiTheme="majorBidi" w:cstheme="majorBidi"/>
                <w:sz w:val="30"/>
                <w:szCs w:val="30"/>
                <w:cs/>
              </w:rPr>
              <w:t>กิจการที่ไม่เกี่ยวข้องกัน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D6C1C3" w14:textId="77777777" w:rsidR="002A4A57" w:rsidRDefault="002A4A57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4ADD2A5" w14:textId="2CA9600E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1,960</w:t>
            </w:r>
          </w:p>
        </w:tc>
        <w:tc>
          <w:tcPr>
            <w:tcW w:w="270" w:type="dxa"/>
          </w:tcPr>
          <w:p w14:paraId="4B770CC3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A3EDC5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1316264" w14:textId="361F1263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2,599</w:t>
            </w:r>
          </w:p>
        </w:tc>
        <w:tc>
          <w:tcPr>
            <w:tcW w:w="260" w:type="dxa"/>
          </w:tcPr>
          <w:p w14:paraId="4E987017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4911136C" w14:textId="1742B5AD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2F22F3BF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6B6AD672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6AEDB43C" w14:textId="7CB1D5F0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302F6E" w:rsidRPr="00397FAD" w14:paraId="24D9DBB3" w14:textId="77777777" w:rsidTr="00284E05">
        <w:tc>
          <w:tcPr>
            <w:tcW w:w="3402" w:type="dxa"/>
            <w:vAlign w:val="bottom"/>
          </w:tcPr>
          <w:p w14:paraId="72AF1E0E" w14:textId="528A18B6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รวมลูกหนี้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หมุนเวียน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อื่น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320EC08" w14:textId="75406D02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25,382</w:t>
            </w:r>
          </w:p>
        </w:tc>
        <w:tc>
          <w:tcPr>
            <w:tcW w:w="270" w:type="dxa"/>
          </w:tcPr>
          <w:p w14:paraId="610BCCF1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CC211D2" w14:textId="2D27B4A6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11,163</w:t>
            </w:r>
          </w:p>
        </w:tc>
        <w:tc>
          <w:tcPr>
            <w:tcW w:w="260" w:type="dxa"/>
          </w:tcPr>
          <w:p w14:paraId="5C3257B7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14:paraId="125BEAB0" w14:textId="4F5F03CA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4,374</w:t>
            </w:r>
          </w:p>
        </w:tc>
        <w:tc>
          <w:tcPr>
            <w:tcW w:w="248" w:type="dxa"/>
            <w:vAlign w:val="bottom"/>
          </w:tcPr>
          <w:p w14:paraId="6B47284B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23E1B497" w14:textId="7D9373F5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4,426</w:t>
            </w:r>
          </w:p>
        </w:tc>
      </w:tr>
      <w:tr w:rsidR="00302F6E" w:rsidRPr="00397FAD" w14:paraId="0C487157" w14:textId="77777777" w:rsidTr="00284E05">
        <w:tc>
          <w:tcPr>
            <w:tcW w:w="3402" w:type="dxa"/>
            <w:vAlign w:val="bottom"/>
          </w:tcPr>
          <w:p w14:paraId="2787CE93" w14:textId="16E2CCB8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หัก</w:t>
            </w:r>
            <w:r w:rsidRPr="00397FAD"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  <w:t xml:space="preserve"> ค่าเผื่อผลขาดทุนด้านเครดิตที่คาดว่าจะเกิดขึ้น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EC0933" w14:textId="77777777" w:rsidR="007A1F1C" w:rsidRPr="00397FAD" w:rsidRDefault="007A1F1C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200CAF9A" w14:textId="77060B4A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(828)</w:t>
            </w:r>
          </w:p>
        </w:tc>
        <w:tc>
          <w:tcPr>
            <w:tcW w:w="270" w:type="dxa"/>
          </w:tcPr>
          <w:p w14:paraId="21B96464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BB61CF3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604D01B4" w14:textId="2E06BFB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(1,218)</w:t>
            </w:r>
          </w:p>
        </w:tc>
        <w:tc>
          <w:tcPr>
            <w:tcW w:w="260" w:type="dxa"/>
          </w:tcPr>
          <w:p w14:paraId="05474B22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1B1A0AAE" w14:textId="0B214DC1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511878F2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122B6370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2E4BD8C" w14:textId="259284C6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302F6E" w:rsidRPr="00397FAD" w14:paraId="236C32A3" w14:textId="77777777" w:rsidTr="00B6141B">
        <w:tc>
          <w:tcPr>
            <w:tcW w:w="3402" w:type="dxa"/>
            <w:vAlign w:val="bottom"/>
          </w:tcPr>
          <w:p w14:paraId="5230C30A" w14:textId="15D47714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รวมลูกหนี้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หมุนเวียน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อื่น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  <w:t xml:space="preserve">- 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สุทธิ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3B72575" w14:textId="5C10C522" w:rsidR="00302F6E" w:rsidRPr="00175414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7541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24,554</w:t>
            </w:r>
          </w:p>
        </w:tc>
        <w:tc>
          <w:tcPr>
            <w:tcW w:w="270" w:type="dxa"/>
          </w:tcPr>
          <w:p w14:paraId="1424D6A5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44B22F3" w14:textId="1AAC61DC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9,945</w:t>
            </w:r>
          </w:p>
        </w:tc>
        <w:tc>
          <w:tcPr>
            <w:tcW w:w="260" w:type="dxa"/>
          </w:tcPr>
          <w:p w14:paraId="3188A828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14:paraId="62A7E53D" w14:textId="17B091C6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4,374</w:t>
            </w:r>
          </w:p>
        </w:tc>
        <w:tc>
          <w:tcPr>
            <w:tcW w:w="248" w:type="dxa"/>
            <w:vAlign w:val="bottom"/>
          </w:tcPr>
          <w:p w14:paraId="5E1245C7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7E0BBD5A" w14:textId="31A87173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4,426</w:t>
            </w:r>
          </w:p>
        </w:tc>
      </w:tr>
      <w:tr w:rsidR="00302F6E" w:rsidRPr="00397FAD" w14:paraId="24885782" w14:textId="77777777" w:rsidTr="00B6141B">
        <w:tc>
          <w:tcPr>
            <w:tcW w:w="3402" w:type="dxa"/>
            <w:vAlign w:val="bottom"/>
          </w:tcPr>
          <w:p w14:paraId="08DF6452" w14:textId="12E8F1A4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  <w:t>เงินให้กู้ยืมพนักงาน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D184DBD" w14:textId="3035C030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1,601</w:t>
            </w:r>
          </w:p>
        </w:tc>
        <w:tc>
          <w:tcPr>
            <w:tcW w:w="270" w:type="dxa"/>
          </w:tcPr>
          <w:p w14:paraId="286B5574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8BA1E7B" w14:textId="01E722EF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2,419</w:t>
            </w:r>
          </w:p>
        </w:tc>
        <w:tc>
          <w:tcPr>
            <w:tcW w:w="260" w:type="dxa"/>
          </w:tcPr>
          <w:p w14:paraId="57301845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6B1FE2C2" w14:textId="6D338F40" w:rsidR="00302F6E" w:rsidRPr="00397FAD" w:rsidRDefault="00C3693D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8" w:type="dxa"/>
            <w:vAlign w:val="bottom"/>
          </w:tcPr>
          <w:p w14:paraId="414B288F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7B5FC7FE" w14:textId="1B33D696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302F6E" w:rsidRPr="00397FAD" w14:paraId="3B60288D" w14:textId="77777777" w:rsidTr="007A1F1C">
        <w:tc>
          <w:tcPr>
            <w:tcW w:w="3402" w:type="dxa"/>
            <w:vAlign w:val="bottom"/>
          </w:tcPr>
          <w:p w14:paraId="10EF9AD4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รวมรายได้ค่าบริการค้างรับและ</w:t>
            </w:r>
          </w:p>
          <w:p w14:paraId="1D91D000" w14:textId="797AD2B2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  <w:t xml:space="preserve">    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ลูกหนี้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หมุนเวียน</w:t>
            </w: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GB"/>
              </w:rPr>
              <w:t>อื่น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DE54532" w14:textId="0C0472D6" w:rsidR="00302F6E" w:rsidRPr="00397FAD" w:rsidRDefault="00302F6E" w:rsidP="007A1F1C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514,025</w:t>
            </w:r>
          </w:p>
        </w:tc>
        <w:tc>
          <w:tcPr>
            <w:tcW w:w="270" w:type="dxa"/>
          </w:tcPr>
          <w:p w14:paraId="5F9C8E04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6FF81BFC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14011D3A" w14:textId="7D5C1F90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424,972</w:t>
            </w:r>
          </w:p>
        </w:tc>
        <w:tc>
          <w:tcPr>
            <w:tcW w:w="260" w:type="dxa"/>
          </w:tcPr>
          <w:p w14:paraId="09CAF185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9A03EAD" w14:textId="6BD5164B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4,374</w:t>
            </w:r>
          </w:p>
        </w:tc>
        <w:tc>
          <w:tcPr>
            <w:tcW w:w="248" w:type="dxa"/>
            <w:vAlign w:val="bottom"/>
          </w:tcPr>
          <w:p w14:paraId="23915801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14:paraId="278F8F58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19E9DA15" w14:textId="3745F73A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97F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4,426</w:t>
            </w:r>
          </w:p>
        </w:tc>
      </w:tr>
      <w:tr w:rsidR="00302F6E" w:rsidRPr="00397FAD" w14:paraId="4385A129" w14:textId="77777777" w:rsidTr="00A02B3D">
        <w:tc>
          <w:tcPr>
            <w:tcW w:w="3402" w:type="dxa"/>
          </w:tcPr>
          <w:p w14:paraId="730089A7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76ADC31A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0322AAF8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4059C92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0" w:type="dxa"/>
          </w:tcPr>
          <w:p w14:paraId="46547AE3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vAlign w:val="bottom"/>
          </w:tcPr>
          <w:p w14:paraId="31FB2BE2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8" w:type="dxa"/>
            <w:vAlign w:val="bottom"/>
          </w:tcPr>
          <w:p w14:paraId="0BCF59A4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2CAEA892" w14:textId="77777777" w:rsidR="00302F6E" w:rsidRPr="00397FAD" w:rsidRDefault="00302F6E" w:rsidP="00302F6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bookmarkEnd w:id="6"/>
    </w:tbl>
    <w:p w14:paraId="63ACCFF9" w14:textId="77777777" w:rsidR="004660E8" w:rsidRPr="006576D0" w:rsidRDefault="004660E8" w:rsidP="00B6141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thaiDistribute"/>
        <w:rPr>
          <w:rFonts w:asciiTheme="majorBidi" w:hAnsiTheme="majorBidi" w:cstheme="majorBidi"/>
          <w:sz w:val="2"/>
          <w:szCs w:val="2"/>
          <w:cs/>
          <w:lang w:val="th-TH"/>
        </w:rPr>
      </w:pPr>
    </w:p>
    <w:p w14:paraId="5F0067E3" w14:textId="2B76BC84" w:rsidR="00BF4486" w:rsidRPr="00612948" w:rsidRDefault="00925ADD" w:rsidP="00BF448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/>
        <w:jc w:val="thaiDistribute"/>
        <w:rPr>
          <w:rFonts w:asciiTheme="majorBidi" w:hAnsiTheme="majorBidi" w:cstheme="majorBidi"/>
          <w:sz w:val="30"/>
          <w:szCs w:val="30"/>
        </w:rPr>
      </w:pPr>
      <w:r w:rsidRPr="00397FAD">
        <w:rPr>
          <w:rFonts w:asciiTheme="majorBidi" w:hAnsiTheme="majorBidi" w:cstheme="majorBidi"/>
          <w:sz w:val="30"/>
          <w:szCs w:val="30"/>
          <w:cs/>
          <w:lang w:val="th-TH"/>
        </w:rPr>
        <w:t xml:space="preserve">ณ วันที่ </w:t>
      </w:r>
      <w:r w:rsidR="0012276D" w:rsidRPr="00397FAD">
        <w:rPr>
          <w:rFonts w:asciiTheme="majorBidi" w:hAnsiTheme="majorBidi" w:cstheme="majorBidi"/>
          <w:sz w:val="30"/>
          <w:szCs w:val="30"/>
          <w:lang w:val="en-GB"/>
        </w:rPr>
        <w:t>3</w:t>
      </w:r>
      <w:r w:rsidR="003944D0" w:rsidRPr="00397FAD">
        <w:rPr>
          <w:rFonts w:asciiTheme="majorBidi" w:hAnsiTheme="majorBidi" w:cstheme="majorBidi"/>
          <w:sz w:val="30"/>
          <w:szCs w:val="30"/>
        </w:rPr>
        <w:t xml:space="preserve">1 </w:t>
      </w:r>
      <w:r w:rsidR="003944D0" w:rsidRPr="00397FAD">
        <w:rPr>
          <w:rFonts w:asciiTheme="majorBidi" w:hAnsiTheme="majorBidi" w:cstheme="majorBidi"/>
          <w:sz w:val="30"/>
          <w:szCs w:val="30"/>
          <w:cs/>
        </w:rPr>
        <w:t xml:space="preserve">ธันวาคม </w:t>
      </w:r>
      <w:r w:rsidR="0012276D" w:rsidRPr="00397FAD">
        <w:rPr>
          <w:rFonts w:asciiTheme="majorBidi" w:hAnsiTheme="majorBidi" w:cstheme="majorBidi"/>
          <w:sz w:val="30"/>
          <w:szCs w:val="30"/>
        </w:rPr>
        <w:t>2564</w:t>
      </w:r>
      <w:r w:rsidR="00F30B8C" w:rsidRPr="00397FAD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F84EA6" w:rsidRPr="00397FAD">
        <w:rPr>
          <w:rFonts w:asciiTheme="majorBidi" w:hAnsiTheme="majorBidi" w:cstheme="majorBidi"/>
          <w:sz w:val="30"/>
          <w:szCs w:val="30"/>
          <w:cs/>
        </w:rPr>
        <w:t xml:space="preserve">และ </w:t>
      </w:r>
      <w:r w:rsidR="0012276D" w:rsidRPr="00397FAD">
        <w:rPr>
          <w:rFonts w:asciiTheme="majorBidi" w:hAnsiTheme="majorBidi" w:cstheme="majorBidi"/>
          <w:sz w:val="30"/>
          <w:szCs w:val="30"/>
        </w:rPr>
        <w:t>2563</w:t>
      </w:r>
      <w:r w:rsidR="00F30B8C" w:rsidRPr="00397FAD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397FAD">
        <w:rPr>
          <w:rFonts w:asciiTheme="majorBidi" w:hAnsiTheme="majorBidi" w:cstheme="majorBidi"/>
          <w:sz w:val="30"/>
          <w:szCs w:val="30"/>
          <w:cs/>
        </w:rPr>
        <w:t xml:space="preserve">เงินให้กู้ยืมพนักงานมีอัตราดอกเบี้ยร้อยละ </w:t>
      </w:r>
      <w:r w:rsidR="0012276D" w:rsidRPr="00397FAD">
        <w:rPr>
          <w:rFonts w:asciiTheme="majorBidi" w:hAnsiTheme="majorBidi" w:cstheme="majorBidi"/>
          <w:sz w:val="30"/>
          <w:szCs w:val="30"/>
        </w:rPr>
        <w:t>12</w:t>
      </w:r>
      <w:r w:rsidR="000D077C" w:rsidRPr="00397FAD">
        <w:rPr>
          <w:rFonts w:asciiTheme="majorBidi" w:hAnsiTheme="majorBidi" w:cstheme="majorBidi"/>
          <w:sz w:val="30"/>
          <w:szCs w:val="30"/>
        </w:rPr>
        <w:t xml:space="preserve"> </w:t>
      </w:r>
      <w:r w:rsidRPr="00397FAD">
        <w:rPr>
          <w:rFonts w:asciiTheme="majorBidi" w:hAnsiTheme="majorBidi" w:cstheme="majorBidi"/>
          <w:sz w:val="30"/>
          <w:szCs w:val="30"/>
          <w:cs/>
        </w:rPr>
        <w:t xml:space="preserve">ต่อปี โดยสัญญามีกำหนดระยะเวลา </w:t>
      </w:r>
      <w:r w:rsidR="0012276D" w:rsidRPr="00397FAD">
        <w:rPr>
          <w:rFonts w:asciiTheme="majorBidi" w:hAnsiTheme="majorBidi" w:cstheme="majorBidi"/>
          <w:sz w:val="30"/>
          <w:szCs w:val="30"/>
        </w:rPr>
        <w:t xml:space="preserve">1 </w:t>
      </w:r>
      <w:r w:rsidRPr="00397FAD">
        <w:rPr>
          <w:rFonts w:asciiTheme="majorBidi" w:hAnsiTheme="majorBidi" w:cstheme="majorBidi"/>
          <w:sz w:val="30"/>
          <w:szCs w:val="30"/>
          <w:cs/>
        </w:rPr>
        <w:t>ปี</w:t>
      </w:r>
    </w:p>
    <w:p w14:paraId="1D991F55" w14:textId="77777777" w:rsidR="003258E0" w:rsidRPr="004660E8" w:rsidRDefault="003258E0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317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372"/>
        <w:gridCol w:w="1386"/>
        <w:gridCol w:w="248"/>
        <w:gridCol w:w="1311"/>
      </w:tblGrid>
      <w:tr w:rsidR="00BF4486" w:rsidRPr="00612948" w14:paraId="281F4D2D" w14:textId="77777777" w:rsidTr="00B710C0">
        <w:tc>
          <w:tcPr>
            <w:tcW w:w="6372" w:type="dxa"/>
            <w:vAlign w:val="bottom"/>
          </w:tcPr>
          <w:p w14:paraId="583F361A" w14:textId="77777777" w:rsidR="00BF4486" w:rsidRPr="00612948" w:rsidRDefault="00BF4486" w:rsidP="00527C65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ผลขาดทุนด้านเครดิตที่คาดว่าจะเกิดขึ้น</w:t>
            </w:r>
          </w:p>
        </w:tc>
        <w:tc>
          <w:tcPr>
            <w:tcW w:w="2945" w:type="dxa"/>
            <w:gridSpan w:val="3"/>
            <w:vAlign w:val="bottom"/>
          </w:tcPr>
          <w:p w14:paraId="1653CE55" w14:textId="2DDDA9B8" w:rsidR="00BF4486" w:rsidRPr="00612948" w:rsidRDefault="00BF4486" w:rsidP="00BF4486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jc w:val="center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lang w:val="en-GB"/>
              </w:rPr>
            </w:pPr>
            <w:r w:rsidRPr="00D5654C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</w:tr>
      <w:tr w:rsidR="00527C65" w:rsidRPr="00612948" w14:paraId="232EB3E4" w14:textId="77777777" w:rsidTr="00BF4486">
        <w:tc>
          <w:tcPr>
            <w:tcW w:w="6372" w:type="dxa"/>
            <w:vAlign w:val="bottom"/>
          </w:tcPr>
          <w:p w14:paraId="53E076F6" w14:textId="483E855E" w:rsidR="00527C65" w:rsidRPr="00612948" w:rsidRDefault="00527C65" w:rsidP="003558A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สำหรับ</w:t>
            </w:r>
            <w:r w:rsidR="003944D0"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 xml:space="preserve">ปีสิ้นสุดวันที่ </w:t>
            </w:r>
            <w:r w:rsidR="003944D0"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  <w:t xml:space="preserve">31 </w:t>
            </w:r>
            <w:r w:rsidR="003944D0"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ธันวาคม</w:t>
            </w:r>
          </w:p>
        </w:tc>
        <w:tc>
          <w:tcPr>
            <w:tcW w:w="1386" w:type="dxa"/>
            <w:vAlign w:val="bottom"/>
          </w:tcPr>
          <w:p w14:paraId="65409D5F" w14:textId="77777777" w:rsidR="00527C65" w:rsidRPr="00612948" w:rsidRDefault="0012276D" w:rsidP="003558A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</w:t>
            </w:r>
            <w:r w:rsidR="00527C65"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4</w:t>
            </w:r>
          </w:p>
        </w:tc>
        <w:tc>
          <w:tcPr>
            <w:tcW w:w="248" w:type="dxa"/>
            <w:vAlign w:val="bottom"/>
          </w:tcPr>
          <w:p w14:paraId="7AE235D3" w14:textId="77777777" w:rsidR="00527C65" w:rsidRPr="00612948" w:rsidRDefault="00527C65" w:rsidP="003558A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5337EA92" w14:textId="77777777" w:rsidR="00527C65" w:rsidRPr="00612948" w:rsidRDefault="0012276D" w:rsidP="003558A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 w:rsidR="00527C65"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63</w:t>
            </w:r>
          </w:p>
        </w:tc>
      </w:tr>
      <w:tr w:rsidR="00527C65" w:rsidRPr="00612948" w14:paraId="37541BAA" w14:textId="77777777" w:rsidTr="00BF4486">
        <w:tc>
          <w:tcPr>
            <w:tcW w:w="6372" w:type="dxa"/>
            <w:vAlign w:val="bottom"/>
          </w:tcPr>
          <w:p w14:paraId="51B7E4EE" w14:textId="77777777" w:rsidR="00527C65" w:rsidRPr="00612948" w:rsidRDefault="00527C65" w:rsidP="003558A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2945" w:type="dxa"/>
            <w:gridSpan w:val="3"/>
            <w:vAlign w:val="bottom"/>
          </w:tcPr>
          <w:p w14:paraId="16D653A8" w14:textId="77777777" w:rsidR="00527C65" w:rsidRPr="00612948" w:rsidRDefault="00527C65" w:rsidP="003558A7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59" w:right="-45"/>
              <w:jc w:val="center"/>
              <w:textAlignment w:val="baseline"/>
              <w:rPr>
                <w:rFonts w:asciiTheme="majorBidi" w:hAnsiTheme="majorBidi" w:cstheme="majorBidi"/>
                <w:i/>
                <w:iCs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GB"/>
              </w:rPr>
              <w:t>(พันบาท)</w:t>
            </w:r>
          </w:p>
        </w:tc>
      </w:tr>
      <w:tr w:rsidR="0015757F" w:rsidRPr="00612948" w14:paraId="6F4C7361" w14:textId="77777777" w:rsidTr="00BF4486">
        <w:tc>
          <w:tcPr>
            <w:tcW w:w="6372" w:type="dxa"/>
            <w:vAlign w:val="bottom"/>
          </w:tcPr>
          <w:p w14:paraId="2C794D91" w14:textId="77777777" w:rsidR="0015757F" w:rsidRPr="00612948" w:rsidRDefault="0015757F" w:rsidP="0015757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 xml:space="preserve">-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กลับรายการ</w:t>
            </w:r>
          </w:p>
        </w:tc>
        <w:tc>
          <w:tcPr>
            <w:tcW w:w="1386" w:type="dxa"/>
            <w:vAlign w:val="bottom"/>
          </w:tcPr>
          <w:p w14:paraId="44A17D55" w14:textId="0C89C271" w:rsidR="0015757F" w:rsidRPr="00612948" w:rsidRDefault="00ED36D6" w:rsidP="00ED36D6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6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113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(491)</w:t>
            </w:r>
          </w:p>
        </w:tc>
        <w:tc>
          <w:tcPr>
            <w:tcW w:w="248" w:type="dxa"/>
            <w:vAlign w:val="bottom"/>
          </w:tcPr>
          <w:p w14:paraId="0251EE90" w14:textId="77777777" w:rsidR="0015757F" w:rsidRPr="001D36E1" w:rsidRDefault="0015757F" w:rsidP="0015757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88"/>
              <w:textAlignment w:val="baseline"/>
              <w:rPr>
                <w:rFonts w:asciiTheme="majorBidi" w:hAnsiTheme="majorBidi" w:cstheme="majorBidi"/>
                <w:sz w:val="30"/>
                <w:szCs w:val="30"/>
                <w:lang w:val="en-GB"/>
              </w:rPr>
            </w:pPr>
          </w:p>
        </w:tc>
        <w:tc>
          <w:tcPr>
            <w:tcW w:w="1311" w:type="dxa"/>
            <w:vAlign w:val="bottom"/>
          </w:tcPr>
          <w:p w14:paraId="1C39C522" w14:textId="73D98189" w:rsidR="0015757F" w:rsidRPr="001D36E1" w:rsidRDefault="00EE7AA2" w:rsidP="00C3693D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61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53"/>
              <w:jc w:val="right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D36E1"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 w:rsidRPr="001D36E1">
              <w:rPr>
                <w:rFonts w:asciiTheme="majorBidi" w:hAnsiTheme="majorBidi" w:cstheme="majorBidi"/>
                <w:sz w:val="30"/>
                <w:szCs w:val="30"/>
              </w:rPr>
              <w:t>55</w:t>
            </w:r>
            <w:r w:rsidR="00BF4486" w:rsidRPr="001D36E1"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Pr="001D36E1">
              <w:rPr>
                <w:rFonts w:asciiTheme="majorBidi" w:hAnsiTheme="majorBidi" w:cstheme="majorBidi" w:hint="cs"/>
                <w:sz w:val="30"/>
                <w:szCs w:val="30"/>
                <w:cs/>
              </w:rPr>
              <w:t>)</w:t>
            </w:r>
          </w:p>
        </w:tc>
      </w:tr>
    </w:tbl>
    <w:p w14:paraId="2BBAECDD" w14:textId="6AD4BE67" w:rsidR="00553530" w:rsidRPr="00185F4E" w:rsidRDefault="00A31286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  <w:highlight w:val="yellow"/>
        </w:rPr>
      </w:pPr>
      <w:bookmarkStart w:id="7" w:name="_Hlk95840053"/>
      <w:bookmarkStart w:id="8" w:name="_Hlk69830463"/>
      <w:r w:rsidRPr="00185F4E">
        <w:rPr>
          <w:rFonts w:asciiTheme="majorBidi" w:hAnsiTheme="majorBidi" w:cstheme="majorBidi"/>
          <w:sz w:val="30"/>
          <w:szCs w:val="30"/>
          <w:highlight w:val="yellow"/>
          <w:cs/>
        </w:rPr>
        <w:t>สินทรัพย์ทางการเงินหมุนเวียน</w:t>
      </w:r>
      <w:r w:rsidR="00D567BA" w:rsidRPr="00185F4E">
        <w:rPr>
          <w:rFonts w:asciiTheme="majorBidi" w:hAnsiTheme="majorBidi" w:cstheme="majorBidi"/>
          <w:sz w:val="30"/>
          <w:szCs w:val="30"/>
          <w:highlight w:val="yellow"/>
          <w:cs/>
        </w:rPr>
        <w:t>อื่น</w:t>
      </w:r>
    </w:p>
    <w:bookmarkEnd w:id="7"/>
    <w:p w14:paraId="1888564E" w14:textId="77777777" w:rsidR="003944D0" w:rsidRPr="00612948" w:rsidRDefault="003944D0" w:rsidP="003944D0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371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4042"/>
        <w:gridCol w:w="1133"/>
        <w:gridCol w:w="262"/>
        <w:gridCol w:w="7"/>
        <w:gridCol w:w="1097"/>
        <w:gridCol w:w="269"/>
        <w:gridCol w:w="1171"/>
        <w:gridCol w:w="28"/>
        <w:gridCol w:w="208"/>
        <w:gridCol w:w="28"/>
        <w:gridCol w:w="1113"/>
        <w:gridCol w:w="13"/>
      </w:tblGrid>
      <w:tr w:rsidR="001D3780" w:rsidRPr="00612948" w14:paraId="0C2DECEC" w14:textId="77777777" w:rsidTr="00B710C0">
        <w:trPr>
          <w:tblHeader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01025" w14:textId="77777777" w:rsidR="001D3780" w:rsidRPr="00612948" w:rsidRDefault="001D3780" w:rsidP="00B42D6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9480D" w14:textId="3DA18FE1" w:rsidR="001D3780" w:rsidRPr="001D3780" w:rsidRDefault="001D3780" w:rsidP="00B42D6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D3780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</w:tr>
      <w:bookmarkEnd w:id="8"/>
      <w:tr w:rsidR="00E50442" w:rsidRPr="00612948" w14:paraId="55F67DE2" w14:textId="77777777" w:rsidTr="00BA4B56">
        <w:trPr>
          <w:tblHeader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DB4F3" w14:textId="77777777" w:rsidR="00E50442" w:rsidRPr="00612948" w:rsidRDefault="00E50442" w:rsidP="00B42D6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9FE0" w14:textId="41798459" w:rsidR="00E50442" w:rsidRPr="00612948" w:rsidRDefault="003944D0" w:rsidP="00B42D64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2564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26CD" w14:textId="77777777" w:rsidR="00E50442" w:rsidRPr="00612948" w:rsidRDefault="00E50442" w:rsidP="00B42D6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3274" w14:textId="3C14311E" w:rsidR="00E50442" w:rsidRPr="00612948" w:rsidRDefault="003944D0" w:rsidP="00B42D64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A85B70" w:rsidRPr="00612948" w14:paraId="71CE5B50" w14:textId="77777777" w:rsidTr="00BA4B56">
        <w:trPr>
          <w:tblHeader/>
        </w:trPr>
        <w:tc>
          <w:tcPr>
            <w:tcW w:w="4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82210" w14:textId="77777777" w:rsidR="00A85B70" w:rsidRPr="00612948" w:rsidRDefault="00A85B70" w:rsidP="00A85B70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4FAD49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 /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B78B88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0BB37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CB32E1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6BABFD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 /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B20956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1D0ED2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85B70" w:rsidRPr="00612948" w14:paraId="16C4B3CA" w14:textId="77777777" w:rsidTr="00BA4B56">
        <w:trPr>
          <w:tblHeader/>
        </w:trPr>
        <w:tc>
          <w:tcPr>
            <w:tcW w:w="4042" w:type="dxa"/>
            <w:shd w:val="clear" w:color="auto" w:fill="auto"/>
          </w:tcPr>
          <w:p w14:paraId="149201C7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F08E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5970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266F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มูลค่า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36D6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604C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120F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AA1C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มูลค่า</w:t>
            </w:r>
          </w:p>
        </w:tc>
      </w:tr>
      <w:tr w:rsidR="00A85B70" w:rsidRPr="00612948" w14:paraId="2ACD6BD0" w14:textId="77777777" w:rsidTr="00BA4B56">
        <w:trPr>
          <w:tblHeader/>
        </w:trPr>
        <w:tc>
          <w:tcPr>
            <w:tcW w:w="4042" w:type="dxa"/>
            <w:shd w:val="clear" w:color="auto" w:fill="auto"/>
          </w:tcPr>
          <w:p w14:paraId="13320807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BE80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ตัดจำหน่าย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F2B0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4100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ยุติธรรม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7424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6C6E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ตัดจำหน่าย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BB29F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3E92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ยุติธรรม</w:t>
            </w:r>
          </w:p>
        </w:tc>
      </w:tr>
      <w:tr w:rsidR="00A85B70" w:rsidRPr="00612948" w14:paraId="6E21CC2D" w14:textId="77777777" w:rsidTr="00BA4B56">
        <w:trPr>
          <w:gridAfter w:val="1"/>
          <w:wAfter w:w="13" w:type="dxa"/>
          <w:tblHeader/>
        </w:trPr>
        <w:tc>
          <w:tcPr>
            <w:tcW w:w="4042" w:type="dxa"/>
            <w:shd w:val="clear" w:color="auto" w:fill="auto"/>
          </w:tcPr>
          <w:p w14:paraId="25ADDF4F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9DE3" w14:textId="77777777" w:rsidR="00A85B70" w:rsidRPr="00612948" w:rsidRDefault="00A85B70" w:rsidP="00A85B7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พันบาท)</w:t>
            </w:r>
          </w:p>
        </w:tc>
      </w:tr>
      <w:tr w:rsidR="00832082" w:rsidRPr="00612948" w14:paraId="56F7D7EA" w14:textId="77777777" w:rsidTr="001D36E1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21A2DBD3" w14:textId="77777777" w:rsidR="009012CE" w:rsidRPr="00612948" w:rsidRDefault="00832082" w:rsidP="00832082">
            <w:pPr>
              <w:spacing w:line="240" w:lineRule="auto"/>
              <w:ind w:right="-45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เงินฝากประจำ</w:t>
            </w:r>
            <w:r w:rsidR="00B9261C"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ที่วัดมูลค่าด้วยราคาทุนตัดจำหน่าย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ที่มี</w:t>
            </w:r>
          </w:p>
          <w:p w14:paraId="7FD802B1" w14:textId="77777777" w:rsidR="00832082" w:rsidRPr="00612948" w:rsidRDefault="00832082" w:rsidP="00832082">
            <w:pPr>
              <w:spacing w:line="240" w:lineRule="auto"/>
              <w:ind w:right="-45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อายุเกินกว่า </w:t>
            </w:r>
            <w:r w:rsidR="0012276D" w:rsidRPr="00612948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เดือน </w:t>
            </w:r>
            <w:r w:rsidR="009C1487"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แต่ไม่เกิน </w:t>
            </w:r>
            <w:r w:rsidR="0012276D" w:rsidRPr="0061294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9C1487"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1133" w:type="dxa"/>
            <w:vAlign w:val="bottom"/>
          </w:tcPr>
          <w:p w14:paraId="1CEC46BA" w14:textId="68C53261" w:rsidR="00832082" w:rsidRPr="00612948" w:rsidRDefault="00900E2F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400,002</w:t>
            </w:r>
          </w:p>
        </w:tc>
        <w:tc>
          <w:tcPr>
            <w:tcW w:w="262" w:type="dxa"/>
            <w:vAlign w:val="bottom"/>
          </w:tcPr>
          <w:p w14:paraId="2F61FBF4" w14:textId="77777777" w:rsidR="00832082" w:rsidRPr="00612948" w:rsidRDefault="00832082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5D0B83D3" w14:textId="77777777" w:rsidR="00832082" w:rsidRPr="00612948" w:rsidRDefault="00832082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07"/>
              </w:tabs>
              <w:spacing w:line="240" w:lineRule="auto"/>
              <w:ind w:right="-8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" w:type="dxa"/>
          </w:tcPr>
          <w:p w14:paraId="1DCD1ABC" w14:textId="77777777" w:rsidR="00832082" w:rsidRPr="00612948" w:rsidRDefault="00832082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14:paraId="6087530B" w14:textId="1EB0F9D8" w:rsidR="00832082" w:rsidRPr="001D36E1" w:rsidRDefault="006A4C34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1D36E1">
              <w:rPr>
                <w:rFonts w:asciiTheme="majorBidi" w:hAnsiTheme="majorBidi" w:cstheme="majorBidi"/>
                <w:sz w:val="30"/>
                <w:szCs w:val="30"/>
              </w:rPr>
              <w:t>500,</w:t>
            </w:r>
            <w:r w:rsidR="006000BA">
              <w:rPr>
                <w:rFonts w:asciiTheme="majorBidi" w:hAnsiTheme="majorBidi" w:cstheme="majorBidi"/>
                <w:sz w:val="30"/>
                <w:szCs w:val="30"/>
              </w:rPr>
              <w:t>35</w:t>
            </w:r>
            <w:r w:rsidRPr="001D36E1">
              <w:rPr>
                <w:rFonts w:asciiTheme="majorBidi" w:hAnsiTheme="majorBidi" w:cstheme="majorBidi"/>
                <w:sz w:val="30"/>
                <w:szCs w:val="30"/>
              </w:rPr>
              <w:t>9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289C867" w14:textId="77777777" w:rsidR="00832082" w:rsidRPr="001D36E1" w:rsidRDefault="00832082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14:paraId="3AD9F77A" w14:textId="77777777" w:rsidR="00832082" w:rsidRPr="001D36E1" w:rsidRDefault="00832082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32082" w:rsidRPr="00612948" w14:paraId="0B380F42" w14:textId="77777777" w:rsidTr="001D36E1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</w:tcPr>
          <w:p w14:paraId="7D23089E" w14:textId="0E264BBE" w:rsidR="00832082" w:rsidRPr="00612948" w:rsidRDefault="009C1487" w:rsidP="0015143A">
            <w:pPr>
              <w:spacing w:line="240" w:lineRule="auto"/>
              <w:ind w:right="-45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หัก</w:t>
            </w:r>
            <w:r w:rsidR="00EE7AA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440E82B8" w14:textId="702AAC3F" w:rsidR="00832082" w:rsidRPr="00612948" w:rsidRDefault="00900E2F" w:rsidP="008F6B6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1"/>
              </w:tabs>
              <w:spacing w:line="240" w:lineRule="auto"/>
              <w:ind w:left="-93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2" w:type="dxa"/>
            <w:vAlign w:val="center"/>
          </w:tcPr>
          <w:p w14:paraId="7BB9A747" w14:textId="77777777" w:rsidR="00832082" w:rsidRPr="00612948" w:rsidRDefault="00832082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C535837" w14:textId="77777777" w:rsidR="00832082" w:rsidRPr="00612948" w:rsidRDefault="00832082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37"/>
              </w:tabs>
              <w:spacing w:line="240" w:lineRule="auto"/>
              <w:ind w:left="-93" w:right="-8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" w:type="dxa"/>
          </w:tcPr>
          <w:p w14:paraId="446BEE8D" w14:textId="77777777" w:rsidR="00832082" w:rsidRPr="00612948" w:rsidRDefault="00832082" w:rsidP="008F6B6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1"/>
              </w:tabs>
              <w:spacing w:line="240" w:lineRule="auto"/>
              <w:ind w:left="-93" w:right="-108"/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B7661" w14:textId="77777777" w:rsidR="00832082" w:rsidRPr="001D36E1" w:rsidRDefault="008A68DD" w:rsidP="008F6B6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1"/>
              </w:tabs>
              <w:spacing w:line="240" w:lineRule="auto"/>
              <w:ind w:left="-93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1D36E1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7BE95B4D" w14:textId="77777777" w:rsidR="00832082" w:rsidRPr="001D36E1" w:rsidRDefault="00832082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14:paraId="426080C0" w14:textId="77777777" w:rsidR="00832082" w:rsidRPr="001D36E1" w:rsidRDefault="00832082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80"/>
              </w:tabs>
              <w:spacing w:line="240" w:lineRule="auto"/>
              <w:ind w:left="-88" w:right="-14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32082" w:rsidRPr="00612948" w14:paraId="5B43F660" w14:textId="77777777" w:rsidTr="001D36E1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</w:tcPr>
          <w:p w14:paraId="00AE11B9" w14:textId="77777777" w:rsidR="00B9261C" w:rsidRPr="00612948" w:rsidRDefault="00832082" w:rsidP="00B9261C">
            <w:pPr>
              <w:spacing w:line="240" w:lineRule="auto"/>
              <w:ind w:right="-4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รวมเงินฝากประจำ</w:t>
            </w:r>
            <w:r w:rsidR="00B9261C"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ที่วัดมูลค่าด้วยราคาทุนตัด</w:t>
            </w:r>
          </w:p>
          <w:p w14:paraId="30EAA945" w14:textId="77777777" w:rsidR="00832082" w:rsidRPr="00612948" w:rsidRDefault="00B9261C" w:rsidP="00B9261C">
            <w:pPr>
              <w:spacing w:line="240" w:lineRule="auto"/>
              <w:ind w:right="-45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จำหน่ายที่มีอายุเกินกว่า </w:t>
            </w:r>
            <w:r w:rsidR="0012276D" w:rsidRPr="006129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เดือนแต่ไม่เกิน </w:t>
            </w:r>
            <w:r w:rsidR="0012276D" w:rsidRPr="006129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C8559" w14:textId="301ED424" w:rsidR="00832082" w:rsidRPr="00612948" w:rsidRDefault="00900E2F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left="-88" w:right="-144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  <w:t>400,002</w:t>
            </w:r>
          </w:p>
        </w:tc>
        <w:tc>
          <w:tcPr>
            <w:tcW w:w="262" w:type="dxa"/>
            <w:vAlign w:val="bottom"/>
          </w:tcPr>
          <w:p w14:paraId="1F447F0A" w14:textId="77777777" w:rsidR="00832082" w:rsidRPr="00612948" w:rsidRDefault="00832082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21CA5A62" w14:textId="77777777" w:rsidR="00832082" w:rsidRPr="00612948" w:rsidRDefault="00832082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07"/>
              </w:tabs>
              <w:spacing w:line="240" w:lineRule="auto"/>
              <w:ind w:left="-93" w:right="-8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9" w:type="dxa"/>
            <w:vAlign w:val="bottom"/>
          </w:tcPr>
          <w:p w14:paraId="6AFA1A78" w14:textId="77777777" w:rsidR="00832082" w:rsidRPr="00612948" w:rsidRDefault="00832082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D668A1" w14:textId="5A89FA79" w:rsidR="00832082" w:rsidRPr="001D36E1" w:rsidRDefault="006A4C34" w:rsidP="009C148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D36E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500,</w:t>
            </w:r>
            <w:r w:rsidR="006000B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35</w:t>
            </w:r>
            <w:r w:rsidRPr="001D36E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1778A5DB" w14:textId="77777777" w:rsidR="00832082" w:rsidRPr="001D36E1" w:rsidRDefault="00832082" w:rsidP="009C148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14:paraId="0A7F9356" w14:textId="77777777" w:rsidR="00832082" w:rsidRPr="001D36E1" w:rsidRDefault="00832082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93" w:righ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F00AE" w:rsidRPr="00612948" w14:paraId="00F3F0B5" w14:textId="77777777" w:rsidTr="001D36E1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594F9A30" w14:textId="77777777" w:rsidR="00EF00AE" w:rsidRPr="00612948" w:rsidRDefault="00EF00AE" w:rsidP="0088394F">
            <w:pPr>
              <w:spacing w:line="240" w:lineRule="auto"/>
              <w:ind w:left="150" w:right="-45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เงินลงทุนในตราสารหนี้ที่วัดมูลค่าด้วยราคาทุนตัด</w:t>
            </w:r>
          </w:p>
          <w:p w14:paraId="5DDB110E" w14:textId="77777777" w:rsidR="00EF00AE" w:rsidRPr="00612948" w:rsidRDefault="00EF00AE" w:rsidP="0088394F">
            <w:pPr>
              <w:spacing w:line="240" w:lineRule="auto"/>
              <w:ind w:right="-45" w:firstLine="15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จำหน่ายที่จะครบกำหนดภายใน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ปี</w:t>
            </w:r>
          </w:p>
        </w:tc>
        <w:tc>
          <w:tcPr>
            <w:tcW w:w="1133" w:type="dxa"/>
            <w:vAlign w:val="bottom"/>
          </w:tcPr>
          <w:p w14:paraId="382A3C53" w14:textId="29BD283F" w:rsidR="00EF00AE" w:rsidRPr="00612948" w:rsidRDefault="00900E2F" w:rsidP="00990E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516"/>
              </w:tabs>
              <w:spacing w:line="240" w:lineRule="auto"/>
              <w:ind w:left="-93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39,000</w:t>
            </w:r>
          </w:p>
        </w:tc>
        <w:tc>
          <w:tcPr>
            <w:tcW w:w="262" w:type="dxa"/>
            <w:vAlign w:val="bottom"/>
          </w:tcPr>
          <w:p w14:paraId="475907C1" w14:textId="77777777" w:rsidR="00EF00AE" w:rsidRPr="00612948" w:rsidRDefault="00EF00AE" w:rsidP="00EF00A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3D8B5B85" w14:textId="77777777" w:rsidR="00EF00AE" w:rsidRPr="00612948" w:rsidRDefault="00EF00AE" w:rsidP="00EF00A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07"/>
              </w:tabs>
              <w:spacing w:line="240" w:lineRule="auto"/>
              <w:ind w:right="-8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" w:type="dxa"/>
          </w:tcPr>
          <w:p w14:paraId="2642C014" w14:textId="77777777" w:rsidR="00EF00AE" w:rsidRPr="00612948" w:rsidRDefault="00EF00AE" w:rsidP="00EF00A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14:paraId="69CF9309" w14:textId="77777777" w:rsidR="00EF00AE" w:rsidRPr="001D36E1" w:rsidRDefault="00EF00AE" w:rsidP="00EF00A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1D36E1">
              <w:rPr>
                <w:rFonts w:asciiTheme="majorBidi" w:hAnsiTheme="majorBidi" w:cstheme="majorBidi"/>
                <w:sz w:val="30"/>
                <w:szCs w:val="30"/>
              </w:rPr>
              <w:t>38,044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5B489CF4" w14:textId="77777777" w:rsidR="00EF00AE" w:rsidRPr="001D36E1" w:rsidRDefault="00EF00AE" w:rsidP="00EF00A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14:paraId="0BBA30EF" w14:textId="77777777" w:rsidR="00EF00AE" w:rsidRPr="001D36E1" w:rsidRDefault="00EF00AE" w:rsidP="00EF00A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C1487" w:rsidRPr="00612948" w14:paraId="4BE115B6" w14:textId="77777777" w:rsidTr="001D36E1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</w:tcPr>
          <w:p w14:paraId="296605DB" w14:textId="77777777" w:rsidR="009C1487" w:rsidRPr="00612948" w:rsidRDefault="009C1487" w:rsidP="0088394F">
            <w:pPr>
              <w:spacing w:line="240" w:lineRule="auto"/>
              <w:ind w:right="-45" w:firstLine="15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หัก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ค่าเผื่อผลขาดทุนด้านเครดิตที่คาดว่าจะเกิดขึ้น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49FB5B94" w14:textId="58BDB115" w:rsidR="009C1487" w:rsidRPr="00612948" w:rsidRDefault="00900E2F" w:rsidP="004C3B3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516"/>
              </w:tabs>
              <w:spacing w:line="240" w:lineRule="auto"/>
              <w:ind w:left="-93" w:right="-50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(80)</w:t>
            </w:r>
          </w:p>
        </w:tc>
        <w:tc>
          <w:tcPr>
            <w:tcW w:w="262" w:type="dxa"/>
            <w:vAlign w:val="center"/>
          </w:tcPr>
          <w:p w14:paraId="4AF52ADF" w14:textId="77777777" w:rsidR="009C1487" w:rsidRPr="00612948" w:rsidRDefault="009C1487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A7A96F6" w14:textId="77777777" w:rsidR="009C1487" w:rsidRPr="00612948" w:rsidRDefault="009C1487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37"/>
              </w:tabs>
              <w:spacing w:line="240" w:lineRule="auto"/>
              <w:ind w:left="-93" w:right="-8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" w:type="dxa"/>
          </w:tcPr>
          <w:p w14:paraId="0BFE2F11" w14:textId="77777777" w:rsidR="009C1487" w:rsidRPr="00612948" w:rsidRDefault="009C1487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04E88" w14:textId="77777777" w:rsidR="009C1487" w:rsidRPr="001D36E1" w:rsidRDefault="009C1487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51"/>
              </w:tabs>
              <w:spacing w:line="240" w:lineRule="auto"/>
              <w:ind w:left="-88" w:right="-144"/>
              <w:rPr>
                <w:rFonts w:asciiTheme="majorBidi" w:hAnsiTheme="majorBidi" w:cstheme="majorBidi"/>
                <w:sz w:val="30"/>
                <w:szCs w:val="30"/>
              </w:rPr>
            </w:pPr>
            <w:r w:rsidRPr="001D36E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12276D" w:rsidRPr="001D36E1">
              <w:rPr>
                <w:rFonts w:asciiTheme="majorBidi" w:hAnsiTheme="majorBidi" w:cstheme="majorBidi"/>
                <w:sz w:val="30"/>
                <w:szCs w:val="30"/>
              </w:rPr>
              <w:t>17</w:t>
            </w:r>
            <w:r w:rsidR="0073386C" w:rsidRPr="001D36E1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56B18974" w14:textId="77777777" w:rsidR="009C1487" w:rsidRPr="001D36E1" w:rsidRDefault="009C1487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14:paraId="73F2FD01" w14:textId="77777777" w:rsidR="009C1487" w:rsidRPr="001D36E1" w:rsidRDefault="009C1487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80"/>
              </w:tabs>
              <w:spacing w:line="240" w:lineRule="auto"/>
              <w:ind w:left="-88" w:right="-14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A4B56" w:rsidRPr="00612948" w14:paraId="1D34E890" w14:textId="77777777" w:rsidTr="001D36E1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bottom"/>
          </w:tcPr>
          <w:p w14:paraId="150AB4D2" w14:textId="77777777" w:rsidR="00BA4B56" w:rsidRPr="00612948" w:rsidRDefault="00BA4B56" w:rsidP="00BA4B56">
            <w:pPr>
              <w:spacing w:line="240" w:lineRule="auto"/>
              <w:ind w:right="-4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รวมเงินลงทุนในตราสารหนี้ที่วัดมูลค่าด้วย</w:t>
            </w:r>
          </w:p>
          <w:p w14:paraId="56C79DA0" w14:textId="77777777" w:rsidR="00BA4B56" w:rsidRPr="00612948" w:rsidRDefault="00BA4B56" w:rsidP="009C1487">
            <w:pPr>
              <w:spacing w:line="240" w:lineRule="auto"/>
              <w:ind w:right="-45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ราคาทุนตัดจำหน่ายที่จะครบกำหนดภายใน </w:t>
            </w:r>
            <w:r w:rsidR="0012276D" w:rsidRPr="006129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6EBF3" w14:textId="003F5550" w:rsidR="00BA4B56" w:rsidRPr="00612948" w:rsidRDefault="00900E2F" w:rsidP="00990E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1"/>
              </w:tabs>
              <w:spacing w:line="240" w:lineRule="auto"/>
              <w:ind w:left="-93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  <w:t>38,920</w:t>
            </w:r>
          </w:p>
        </w:tc>
        <w:tc>
          <w:tcPr>
            <w:tcW w:w="262" w:type="dxa"/>
            <w:vAlign w:val="bottom"/>
          </w:tcPr>
          <w:p w14:paraId="15C6A78A" w14:textId="77777777" w:rsidR="00BA4B56" w:rsidRPr="00612948" w:rsidRDefault="00BA4B56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01161FF2" w14:textId="77777777" w:rsidR="00BA4B56" w:rsidRPr="00612948" w:rsidRDefault="00BA4B56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07"/>
              </w:tabs>
              <w:spacing w:line="240" w:lineRule="auto"/>
              <w:ind w:left="-93" w:right="-8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9" w:type="dxa"/>
            <w:vAlign w:val="bottom"/>
          </w:tcPr>
          <w:p w14:paraId="48D42CFA" w14:textId="77777777" w:rsidR="00BA4B56" w:rsidRPr="00612948" w:rsidRDefault="00BA4B56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CE5727" w14:textId="050A5370" w:rsidR="00BA4B56" w:rsidRPr="001D36E1" w:rsidRDefault="0088394F" w:rsidP="009C148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38,027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1CF23A6D" w14:textId="77777777" w:rsidR="00BA4B56" w:rsidRPr="001D36E1" w:rsidRDefault="00BA4B56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14:paraId="13B83779" w14:textId="77777777" w:rsidR="00BA4B56" w:rsidRPr="001D36E1" w:rsidRDefault="00BA4B56" w:rsidP="00EE65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93" w:righ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A4B56" w:rsidRPr="00612948" w14:paraId="662BF3C5" w14:textId="77777777" w:rsidTr="001D36E1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11CA9A5B" w14:textId="77777777" w:rsidR="00BA4B56" w:rsidRPr="00612948" w:rsidRDefault="00F5650F" w:rsidP="0088394F">
            <w:pPr>
              <w:spacing w:line="240" w:lineRule="auto"/>
              <w:ind w:left="150" w:right="-45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เงินลงทุนในตราสารหนี้ที่วัดมูลค่ายุติธรรม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ผ่านกำไรหรือขาดทุน</w:t>
            </w:r>
          </w:p>
        </w:tc>
        <w:tc>
          <w:tcPr>
            <w:tcW w:w="1133" w:type="dxa"/>
            <w:vAlign w:val="bottom"/>
          </w:tcPr>
          <w:p w14:paraId="249057D2" w14:textId="77777777" w:rsidR="00BA4B56" w:rsidRPr="00612948" w:rsidRDefault="00BA4B56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2" w:type="dxa"/>
            <w:vAlign w:val="bottom"/>
          </w:tcPr>
          <w:p w14:paraId="5085E70F" w14:textId="77777777" w:rsidR="00BA4B56" w:rsidRPr="00612948" w:rsidRDefault="00BA4B56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3BFE0723" w14:textId="77777777" w:rsidR="00BA4B56" w:rsidRPr="00612948" w:rsidRDefault="00BA4B56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07"/>
              </w:tabs>
              <w:spacing w:line="240" w:lineRule="auto"/>
              <w:ind w:right="-8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" w:type="dxa"/>
          </w:tcPr>
          <w:p w14:paraId="1B6497A5" w14:textId="77777777" w:rsidR="00BA4B56" w:rsidRPr="00612948" w:rsidRDefault="00BA4B56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14:paraId="7D1A44D1" w14:textId="77777777" w:rsidR="00BA4B56" w:rsidRPr="001D36E1" w:rsidRDefault="00BA4B56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73CF08BF" w14:textId="77777777" w:rsidR="00BA4B56" w:rsidRPr="001D36E1" w:rsidRDefault="00BA4B56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14:paraId="688F8D48" w14:textId="77777777" w:rsidR="00BA4B56" w:rsidRPr="001D36E1" w:rsidRDefault="00BA4B56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5B70" w:rsidRPr="00612948" w14:paraId="36F875B7" w14:textId="77777777" w:rsidTr="001D36E1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3F33CCFE" w14:textId="77777777" w:rsidR="00A85B70" w:rsidRPr="00612948" w:rsidRDefault="00A85B70" w:rsidP="0088394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177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 w:firstLine="150"/>
              <w:textAlignment w:val="baseline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  <w:lang w:val="en-GB"/>
              </w:rPr>
              <w:t>หน่วยลงทุน</w:t>
            </w:r>
          </w:p>
        </w:tc>
        <w:tc>
          <w:tcPr>
            <w:tcW w:w="1133" w:type="dxa"/>
            <w:vAlign w:val="bottom"/>
          </w:tcPr>
          <w:p w14:paraId="414C12DA" w14:textId="18B89A02" w:rsidR="00A85B70" w:rsidRPr="00612948" w:rsidRDefault="00900E2F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60,169</w:t>
            </w:r>
          </w:p>
        </w:tc>
        <w:tc>
          <w:tcPr>
            <w:tcW w:w="262" w:type="dxa"/>
            <w:vAlign w:val="bottom"/>
          </w:tcPr>
          <w:p w14:paraId="1E7C0239" w14:textId="77777777" w:rsidR="00A85B70" w:rsidRPr="00612948" w:rsidRDefault="00A85B70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166E140F" w14:textId="7E121F81" w:rsidR="00A85B70" w:rsidRPr="00612948" w:rsidRDefault="00900E2F" w:rsidP="005E6DE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60,543</w:t>
            </w:r>
          </w:p>
        </w:tc>
        <w:tc>
          <w:tcPr>
            <w:tcW w:w="269" w:type="dxa"/>
          </w:tcPr>
          <w:p w14:paraId="180444A4" w14:textId="77777777" w:rsidR="00A85B70" w:rsidRPr="00612948" w:rsidRDefault="00A85B70" w:rsidP="005E6DE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  <w:tab w:val="decimal" w:pos="978"/>
              </w:tabs>
              <w:spacing w:line="240" w:lineRule="auto"/>
              <w:ind w:left="-88" w:right="-14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14:paraId="76C9FC1A" w14:textId="77777777" w:rsidR="00A85B70" w:rsidRPr="001D36E1" w:rsidRDefault="0012276D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1D36E1">
              <w:rPr>
                <w:rFonts w:asciiTheme="majorBidi" w:hAnsiTheme="majorBidi" w:cstheme="majorBidi"/>
                <w:sz w:val="30"/>
                <w:szCs w:val="30"/>
              </w:rPr>
              <w:t>167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3DD957F3" w14:textId="77777777" w:rsidR="00A85B70" w:rsidRPr="001D36E1" w:rsidRDefault="00A85B70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14:paraId="560FCB56" w14:textId="77777777" w:rsidR="00A85B70" w:rsidRPr="001D36E1" w:rsidRDefault="0012276D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1D36E1">
              <w:rPr>
                <w:rFonts w:asciiTheme="majorBidi" w:hAnsiTheme="majorBidi" w:cstheme="majorBidi"/>
                <w:sz w:val="30"/>
                <w:szCs w:val="30"/>
              </w:rPr>
              <w:t>167</w:t>
            </w:r>
          </w:p>
        </w:tc>
      </w:tr>
      <w:tr w:rsidR="008F6B6C" w:rsidRPr="00612948" w14:paraId="38CB7E85" w14:textId="77777777" w:rsidTr="001D36E1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74C8AE4A" w14:textId="77777777" w:rsidR="008F6B6C" w:rsidRPr="00612948" w:rsidRDefault="008F6B6C" w:rsidP="0088394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177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 w:firstLine="150"/>
              <w:textAlignment w:val="baseline"/>
              <w:rPr>
                <w:rFonts w:asciiTheme="majorBidi" w:hAnsiTheme="majorBidi" w:cstheme="majorBidi"/>
                <w:sz w:val="28"/>
                <w:szCs w:val="28"/>
                <w:cs/>
                <w:lang w:val="en-GB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  <w:lang w:val="th-TH"/>
              </w:rPr>
              <w:t>บวก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  <w:t xml:space="preserve"> กำไร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ที่ยังไม่เกิดขึ้นจริง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51D351A8" w14:textId="7CF8FE30" w:rsidR="008F6B6C" w:rsidRPr="00612948" w:rsidRDefault="00900E2F" w:rsidP="00990E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00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374</w:t>
            </w:r>
          </w:p>
        </w:tc>
        <w:tc>
          <w:tcPr>
            <w:tcW w:w="262" w:type="dxa"/>
            <w:vAlign w:val="bottom"/>
          </w:tcPr>
          <w:p w14:paraId="32F06EC7" w14:textId="77777777" w:rsidR="008F6B6C" w:rsidRPr="00612948" w:rsidRDefault="008F6B6C" w:rsidP="008F6B6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bottom"/>
          </w:tcPr>
          <w:p w14:paraId="4CD68C7A" w14:textId="68DDD2F4" w:rsidR="008F6B6C" w:rsidRPr="00612948" w:rsidRDefault="00C3693D" w:rsidP="005E6DE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382"/>
              </w:tabs>
              <w:spacing w:line="240" w:lineRule="auto"/>
              <w:ind w:right="-14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9" w:type="dxa"/>
          </w:tcPr>
          <w:p w14:paraId="5DD80966" w14:textId="77777777" w:rsidR="008F6B6C" w:rsidRPr="00612948" w:rsidRDefault="008F6B6C" w:rsidP="005E6DE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  <w:tab w:val="decimal" w:pos="978"/>
              </w:tabs>
              <w:spacing w:line="240" w:lineRule="auto"/>
              <w:ind w:right="-14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D692B" w14:textId="77777777" w:rsidR="008F6B6C" w:rsidRPr="001D36E1" w:rsidRDefault="008F6B6C" w:rsidP="008F6B6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1"/>
              </w:tabs>
              <w:spacing w:line="240" w:lineRule="auto"/>
              <w:ind w:left="-93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D36E1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05E86BAB" w14:textId="77777777" w:rsidR="008F6B6C" w:rsidRPr="001D36E1" w:rsidRDefault="008F6B6C" w:rsidP="008F6B6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738D1" w14:textId="77777777" w:rsidR="008F6B6C" w:rsidRPr="001D36E1" w:rsidRDefault="008F6B6C" w:rsidP="008F6B6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1"/>
              </w:tabs>
              <w:spacing w:line="240" w:lineRule="auto"/>
              <w:ind w:left="-93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1D36E1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A85B70" w:rsidRPr="00612948" w14:paraId="0D20E242" w14:textId="77777777" w:rsidTr="001D36E1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71C190ED" w14:textId="77777777" w:rsidR="00A85B70" w:rsidRPr="00612948" w:rsidRDefault="00F5650F" w:rsidP="00F5650F">
            <w:pPr>
              <w:spacing w:line="240" w:lineRule="auto"/>
              <w:ind w:right="-45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รวมเงินลงทุนในตราสารหนี้ที่วัดมูลค่ายุติธรรม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</w:r>
            <w:r w:rsidR="00A1678C"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ผ่านกำไรหรือขาดทุน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1C16B" w14:textId="773C803C" w:rsidR="00A85B70" w:rsidRPr="00612948" w:rsidRDefault="00900E2F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60,543</w:t>
            </w:r>
          </w:p>
        </w:tc>
        <w:tc>
          <w:tcPr>
            <w:tcW w:w="262" w:type="dxa"/>
            <w:vAlign w:val="bottom"/>
          </w:tcPr>
          <w:p w14:paraId="54C6004F" w14:textId="77777777" w:rsidR="00A85B70" w:rsidRPr="00612948" w:rsidRDefault="00A85B70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6B9C1" w14:textId="184F894F" w:rsidR="00A85B70" w:rsidRPr="00612948" w:rsidRDefault="00900E2F" w:rsidP="005E6DE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60,543</w:t>
            </w:r>
          </w:p>
        </w:tc>
        <w:tc>
          <w:tcPr>
            <w:tcW w:w="269" w:type="dxa"/>
          </w:tcPr>
          <w:p w14:paraId="5C10FFE5" w14:textId="77777777" w:rsidR="00A85B70" w:rsidRPr="00612948" w:rsidRDefault="00A85B70" w:rsidP="005E6DE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  <w:tab w:val="decimal" w:pos="978"/>
              </w:tabs>
              <w:spacing w:line="240" w:lineRule="auto"/>
              <w:ind w:left="-88" w:right="-14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35EBC8" w14:textId="77777777" w:rsidR="00A85B70" w:rsidRPr="001D36E1" w:rsidRDefault="0012276D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D36E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167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16A3073D" w14:textId="77777777" w:rsidR="00A85B70" w:rsidRPr="001D36E1" w:rsidRDefault="00A85B70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596FC1" w14:textId="77777777" w:rsidR="00A85B70" w:rsidRPr="001D36E1" w:rsidRDefault="0012276D" w:rsidP="00A85B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D36E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167</w:t>
            </w:r>
          </w:p>
        </w:tc>
      </w:tr>
      <w:tr w:rsidR="00A85B70" w:rsidRPr="00612948" w14:paraId="529A4BCE" w14:textId="77777777" w:rsidTr="001D36E1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</w:tcPr>
          <w:p w14:paraId="4194B8B8" w14:textId="77777777" w:rsidR="00A85B70" w:rsidRPr="00612948" w:rsidRDefault="00A85B70" w:rsidP="008915DF">
            <w:pPr>
              <w:spacing w:line="240" w:lineRule="auto"/>
              <w:ind w:right="-45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</w:t>
            </w:r>
            <w:r w:rsidR="00806E51"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สินทรัพย์ทางการเงินหมุนเวียนอื่น </w:t>
            </w:r>
            <w:r w:rsidR="00806E51" w:rsidRPr="006129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="00806E51"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สุทธิ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017F5446" w14:textId="67107980" w:rsidR="00A85B70" w:rsidRPr="00612948" w:rsidRDefault="00900E2F" w:rsidP="008915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left="-108" w:right="-14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499,465</w:t>
            </w:r>
          </w:p>
        </w:tc>
        <w:tc>
          <w:tcPr>
            <w:tcW w:w="262" w:type="dxa"/>
            <w:vAlign w:val="center"/>
          </w:tcPr>
          <w:p w14:paraId="0CD0A45A" w14:textId="77777777" w:rsidR="00A85B70" w:rsidRPr="00612948" w:rsidRDefault="00A85B70" w:rsidP="008915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B3DB689" w14:textId="77777777" w:rsidR="00A85B70" w:rsidRPr="00612948" w:rsidRDefault="00A85B70" w:rsidP="008915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93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9" w:type="dxa"/>
          </w:tcPr>
          <w:p w14:paraId="499080B2" w14:textId="77777777" w:rsidR="00A85B70" w:rsidRPr="00612948" w:rsidRDefault="00A85B70" w:rsidP="008915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  <w:shd w:val="clear" w:color="auto" w:fill="auto"/>
          </w:tcPr>
          <w:p w14:paraId="47A6036E" w14:textId="0E1E9087" w:rsidR="00A85B70" w:rsidRPr="001D36E1" w:rsidRDefault="006A4C34" w:rsidP="008915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D36E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538,553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6DE79D6" w14:textId="77777777" w:rsidR="00A85B70" w:rsidRPr="001D36E1" w:rsidRDefault="00A85B70" w:rsidP="008915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5FF4EFA4" w14:textId="77777777" w:rsidR="00A85B70" w:rsidRPr="001D36E1" w:rsidRDefault="00A85B70" w:rsidP="008915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93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33C062AF" w14:textId="67BE0909" w:rsidR="004B3430" w:rsidRDefault="008915DF" w:rsidP="003944D0">
      <w:pPr>
        <w:pStyle w:val="BlockQuotation"/>
        <w:spacing w:before="0"/>
        <w:ind w:right="-43" w:hanging="540"/>
        <w:jc w:val="thaiDistribute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B3430">
        <w:rPr>
          <w:rFonts w:asciiTheme="majorBidi" w:hAnsiTheme="majorBidi" w:cstheme="majorBidi"/>
          <w:b/>
          <w:bCs/>
          <w:sz w:val="20"/>
          <w:szCs w:val="20"/>
          <w:cs/>
          <w:lang w:val="en-US"/>
        </w:rPr>
        <w:tab/>
      </w:r>
    </w:p>
    <w:p w14:paraId="006D878C" w14:textId="04F5C135" w:rsidR="006A4C34" w:rsidRDefault="006A4C34" w:rsidP="003944D0">
      <w:pPr>
        <w:pStyle w:val="BlockQuotation"/>
        <w:spacing w:before="0"/>
        <w:ind w:right="-43" w:hanging="540"/>
        <w:jc w:val="thaiDistribute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tbl>
      <w:tblPr>
        <w:tblW w:w="9371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4042"/>
        <w:gridCol w:w="1133"/>
        <w:gridCol w:w="262"/>
        <w:gridCol w:w="7"/>
        <w:gridCol w:w="1097"/>
        <w:gridCol w:w="269"/>
        <w:gridCol w:w="1171"/>
        <w:gridCol w:w="28"/>
        <w:gridCol w:w="208"/>
        <w:gridCol w:w="28"/>
        <w:gridCol w:w="1113"/>
        <w:gridCol w:w="13"/>
      </w:tblGrid>
      <w:tr w:rsidR="006A4C34" w:rsidRPr="00612948" w14:paraId="408F8B36" w14:textId="77777777" w:rsidTr="00B710C0">
        <w:trPr>
          <w:tblHeader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096A" w14:textId="77777777" w:rsidR="006A4C34" w:rsidRPr="00612948" w:rsidRDefault="006A4C34" w:rsidP="00B710C0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FDC1" w14:textId="42F700B1" w:rsidR="006A4C34" w:rsidRPr="001D3780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6A4C34" w:rsidRPr="00612948" w14:paraId="1E2C5265" w14:textId="77777777" w:rsidTr="00B710C0">
        <w:trPr>
          <w:tblHeader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7600" w14:textId="77777777" w:rsidR="006A4C34" w:rsidRPr="00612948" w:rsidRDefault="006A4C34" w:rsidP="00B710C0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C09A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lang w:val="en-GB"/>
              </w:rPr>
              <w:t>2564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4D5A5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04F8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6A4C34" w:rsidRPr="00612948" w14:paraId="7568A231" w14:textId="77777777" w:rsidTr="00B710C0">
        <w:trPr>
          <w:tblHeader/>
        </w:trPr>
        <w:tc>
          <w:tcPr>
            <w:tcW w:w="4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61BE4A" w14:textId="77777777" w:rsidR="006A4C34" w:rsidRPr="00612948" w:rsidRDefault="006A4C34" w:rsidP="00B710C0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CDEF4E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 /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6255AF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7DE5F5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EB9123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2BE134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 /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B5A89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7D2105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A4C34" w:rsidRPr="00612948" w14:paraId="7B5B0FCF" w14:textId="77777777" w:rsidTr="00B710C0">
        <w:trPr>
          <w:tblHeader/>
        </w:trPr>
        <w:tc>
          <w:tcPr>
            <w:tcW w:w="4042" w:type="dxa"/>
            <w:shd w:val="clear" w:color="auto" w:fill="auto"/>
          </w:tcPr>
          <w:p w14:paraId="4A2328C9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091F1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AC1B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74AD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มูลค่า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0E20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D670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0676C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60D1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มูลค่า</w:t>
            </w:r>
          </w:p>
        </w:tc>
      </w:tr>
      <w:tr w:rsidR="006A4C34" w:rsidRPr="00612948" w14:paraId="09B1E3D1" w14:textId="77777777" w:rsidTr="00B710C0">
        <w:trPr>
          <w:tblHeader/>
        </w:trPr>
        <w:tc>
          <w:tcPr>
            <w:tcW w:w="4042" w:type="dxa"/>
            <w:shd w:val="clear" w:color="auto" w:fill="auto"/>
          </w:tcPr>
          <w:p w14:paraId="6F7A68E4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D3DC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ตัดจำหน่าย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8173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1383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ยุติธรรม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5072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D06AB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ตัดจำหน่าย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C57C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5E72A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ยุติธรรม</w:t>
            </w:r>
          </w:p>
        </w:tc>
      </w:tr>
      <w:tr w:rsidR="006A4C34" w:rsidRPr="00612948" w14:paraId="76A8EC40" w14:textId="77777777" w:rsidTr="00B710C0">
        <w:trPr>
          <w:gridAfter w:val="1"/>
          <w:wAfter w:w="13" w:type="dxa"/>
          <w:tblHeader/>
        </w:trPr>
        <w:tc>
          <w:tcPr>
            <w:tcW w:w="4042" w:type="dxa"/>
            <w:shd w:val="clear" w:color="auto" w:fill="auto"/>
          </w:tcPr>
          <w:p w14:paraId="087D8D30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E301F" w14:textId="77777777" w:rsidR="006A4C34" w:rsidRPr="00612948" w:rsidRDefault="006A4C34" w:rsidP="00B710C0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พันบาท)</w:t>
            </w:r>
          </w:p>
        </w:tc>
      </w:tr>
      <w:tr w:rsidR="006A4C34" w:rsidRPr="00612948" w14:paraId="671A172C" w14:textId="77777777" w:rsidTr="00B710C0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497C4F08" w14:textId="77777777" w:rsidR="006A4C34" w:rsidRPr="00612948" w:rsidRDefault="006A4C34" w:rsidP="00B710C0">
            <w:pPr>
              <w:spacing w:line="240" w:lineRule="auto"/>
              <w:ind w:right="-45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เงินฝากประจำที่วัดมูลค่าด้วยราคาทุนตัดจำหน่ายที่มี</w:t>
            </w:r>
          </w:p>
          <w:p w14:paraId="40F0C271" w14:textId="77777777" w:rsidR="006A4C34" w:rsidRPr="00612948" w:rsidRDefault="006A4C34" w:rsidP="00B710C0">
            <w:pPr>
              <w:spacing w:line="240" w:lineRule="auto"/>
              <w:ind w:right="-45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อายุเกินกว่า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เดือน แต่ไม่เกิน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1133" w:type="dxa"/>
            <w:vAlign w:val="bottom"/>
          </w:tcPr>
          <w:p w14:paraId="6F604F66" w14:textId="55D66AE9" w:rsidR="006A4C34" w:rsidRPr="00612948" w:rsidRDefault="005D0EF1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400,000</w:t>
            </w:r>
          </w:p>
        </w:tc>
        <w:tc>
          <w:tcPr>
            <w:tcW w:w="262" w:type="dxa"/>
            <w:vAlign w:val="bottom"/>
          </w:tcPr>
          <w:p w14:paraId="5CD300E7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25D679B5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07"/>
              </w:tabs>
              <w:spacing w:line="240" w:lineRule="auto"/>
              <w:ind w:right="-8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" w:type="dxa"/>
          </w:tcPr>
          <w:p w14:paraId="3007DBCA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1" w:type="dxa"/>
            <w:vAlign w:val="bottom"/>
          </w:tcPr>
          <w:p w14:paraId="38878F5A" w14:textId="7EF09588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A05CB2">
              <w:rPr>
                <w:rFonts w:asciiTheme="majorBidi" w:hAnsiTheme="majorBidi" w:cstheme="majorBidi"/>
                <w:sz w:val="30"/>
                <w:szCs w:val="30"/>
              </w:rPr>
              <w:t>500,357</w:t>
            </w:r>
          </w:p>
        </w:tc>
        <w:tc>
          <w:tcPr>
            <w:tcW w:w="236" w:type="dxa"/>
            <w:gridSpan w:val="2"/>
            <w:vAlign w:val="bottom"/>
          </w:tcPr>
          <w:p w14:paraId="439347A9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bottom"/>
          </w:tcPr>
          <w:p w14:paraId="043101AE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A4C34" w:rsidRPr="00612948" w14:paraId="19696A12" w14:textId="77777777" w:rsidTr="00B710C0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</w:tcPr>
          <w:p w14:paraId="6EF7DE34" w14:textId="77777777" w:rsidR="006A4C34" w:rsidRPr="00612948" w:rsidRDefault="006A4C34" w:rsidP="00B710C0">
            <w:pPr>
              <w:spacing w:line="240" w:lineRule="auto"/>
              <w:ind w:right="-45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lastRenderedPageBreak/>
              <w:t>หัก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36146E52" w14:textId="782F985F" w:rsidR="006A4C34" w:rsidRPr="00612948" w:rsidRDefault="0088394F" w:rsidP="006D708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1"/>
              </w:tabs>
              <w:spacing w:line="240" w:lineRule="auto"/>
              <w:ind w:left="-93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2" w:type="dxa"/>
            <w:vAlign w:val="center"/>
          </w:tcPr>
          <w:p w14:paraId="48D91C53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C208281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37"/>
              </w:tabs>
              <w:spacing w:line="240" w:lineRule="auto"/>
              <w:ind w:left="-93" w:right="-8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" w:type="dxa"/>
          </w:tcPr>
          <w:p w14:paraId="163B6D5A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1"/>
              </w:tabs>
              <w:spacing w:line="240" w:lineRule="auto"/>
              <w:ind w:left="-93" w:right="-108"/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14:paraId="00DECB0C" w14:textId="77777777" w:rsidR="006A4C34" w:rsidRPr="00A05CB2" w:rsidRDefault="006A4C34" w:rsidP="006D708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1"/>
              </w:tabs>
              <w:spacing w:line="240" w:lineRule="auto"/>
              <w:ind w:left="-93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05CB2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14:paraId="7E204B6B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1141" w:type="dxa"/>
            <w:gridSpan w:val="2"/>
            <w:vAlign w:val="bottom"/>
          </w:tcPr>
          <w:p w14:paraId="37FA53B0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80"/>
              </w:tabs>
              <w:spacing w:line="240" w:lineRule="auto"/>
              <w:ind w:left="-88" w:right="-14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A4C34" w:rsidRPr="00612948" w14:paraId="4ECFAB24" w14:textId="77777777" w:rsidTr="00B710C0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</w:tcPr>
          <w:p w14:paraId="7C16F3ED" w14:textId="77777777" w:rsidR="006A4C34" w:rsidRPr="00612948" w:rsidRDefault="006A4C34" w:rsidP="00B710C0">
            <w:pPr>
              <w:spacing w:line="240" w:lineRule="auto"/>
              <w:ind w:right="-4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รวมเงินฝากประจำที่วัดมูลค่าด้วยราคาทุนตัด</w:t>
            </w:r>
          </w:p>
          <w:p w14:paraId="1798BE91" w14:textId="77777777" w:rsidR="006A4C34" w:rsidRPr="00612948" w:rsidRDefault="006A4C34" w:rsidP="00B710C0">
            <w:pPr>
              <w:spacing w:line="240" w:lineRule="auto"/>
              <w:ind w:right="-45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จำหน่ายที่มีอายุเกินกว่า 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เดือนแต่ไม่เกิน 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370B4" w14:textId="1DD0594B" w:rsidR="006A4C34" w:rsidRPr="00612948" w:rsidRDefault="005D0EF1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left="-88" w:right="-144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  <w:t>400,000</w:t>
            </w:r>
          </w:p>
        </w:tc>
        <w:tc>
          <w:tcPr>
            <w:tcW w:w="262" w:type="dxa"/>
            <w:vAlign w:val="bottom"/>
          </w:tcPr>
          <w:p w14:paraId="1F9793CB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150D8387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07"/>
              </w:tabs>
              <w:spacing w:line="240" w:lineRule="auto"/>
              <w:ind w:left="-93" w:right="-8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9" w:type="dxa"/>
            <w:vAlign w:val="bottom"/>
          </w:tcPr>
          <w:p w14:paraId="427B8F09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B2091" w14:textId="03A38572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05CB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500,357</w:t>
            </w:r>
          </w:p>
        </w:tc>
        <w:tc>
          <w:tcPr>
            <w:tcW w:w="236" w:type="dxa"/>
            <w:gridSpan w:val="2"/>
            <w:vAlign w:val="bottom"/>
          </w:tcPr>
          <w:p w14:paraId="268D1B6A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1" w:type="dxa"/>
            <w:gridSpan w:val="2"/>
            <w:vAlign w:val="bottom"/>
          </w:tcPr>
          <w:p w14:paraId="0E6188F4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93" w:righ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A4C34" w:rsidRPr="00612948" w14:paraId="717D7829" w14:textId="77777777" w:rsidTr="00B710C0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0FE56E41" w14:textId="77777777" w:rsidR="006A4C34" w:rsidRPr="00612948" w:rsidRDefault="006A4C34" w:rsidP="0088394F">
            <w:pPr>
              <w:spacing w:line="240" w:lineRule="auto"/>
              <w:ind w:right="-45" w:firstLine="150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เงินลงทุนในตราสารหนี้ที่วัดมูลค่าด้วยราคาทุนตัด</w:t>
            </w:r>
          </w:p>
          <w:p w14:paraId="6FC375D9" w14:textId="77777777" w:rsidR="006A4C34" w:rsidRPr="00612948" w:rsidRDefault="006A4C34" w:rsidP="0088394F">
            <w:pPr>
              <w:spacing w:line="240" w:lineRule="auto"/>
              <w:ind w:right="-45" w:firstLine="15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จำหน่ายที่จะครบกำหนดภายใน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ปี</w:t>
            </w:r>
          </w:p>
        </w:tc>
        <w:tc>
          <w:tcPr>
            <w:tcW w:w="1133" w:type="dxa"/>
            <w:vAlign w:val="bottom"/>
          </w:tcPr>
          <w:p w14:paraId="388CF58D" w14:textId="5CFE5442" w:rsidR="006A4C34" w:rsidRPr="00612948" w:rsidRDefault="005D0EF1" w:rsidP="0066240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12"/>
              </w:tabs>
              <w:spacing w:line="240" w:lineRule="auto"/>
              <w:ind w:left="-93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20,000</w:t>
            </w:r>
          </w:p>
        </w:tc>
        <w:tc>
          <w:tcPr>
            <w:tcW w:w="262" w:type="dxa"/>
            <w:vAlign w:val="bottom"/>
          </w:tcPr>
          <w:p w14:paraId="12B4F579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4339CEDD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07"/>
              </w:tabs>
              <w:spacing w:line="240" w:lineRule="auto"/>
              <w:ind w:right="-8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" w:type="dxa"/>
          </w:tcPr>
          <w:p w14:paraId="1BC1DF0F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1" w:type="dxa"/>
            <w:vAlign w:val="bottom"/>
          </w:tcPr>
          <w:p w14:paraId="77971611" w14:textId="7E3CA7A1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A05CB2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36" w:type="dxa"/>
            <w:gridSpan w:val="2"/>
            <w:vAlign w:val="bottom"/>
          </w:tcPr>
          <w:p w14:paraId="7A367F49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bottom"/>
          </w:tcPr>
          <w:p w14:paraId="17BE1021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A4C34" w:rsidRPr="00612948" w14:paraId="63DDC181" w14:textId="77777777" w:rsidTr="00B710C0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</w:tcPr>
          <w:p w14:paraId="7577A33E" w14:textId="77777777" w:rsidR="006A4C34" w:rsidRPr="00612948" w:rsidRDefault="006A4C34" w:rsidP="0088394F">
            <w:pPr>
              <w:spacing w:line="240" w:lineRule="auto"/>
              <w:ind w:right="-45" w:firstLine="15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หัก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ค่าเผื่อผลขาดทุนด้านเครดิตที่คาดว่าจะเกิดขึ้น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09BE8686" w14:textId="23F342CB" w:rsidR="006A4C34" w:rsidRPr="00612948" w:rsidRDefault="005D0EF1" w:rsidP="0066240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12"/>
              </w:tabs>
              <w:spacing w:line="240" w:lineRule="auto"/>
              <w:ind w:left="-93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(51)</w:t>
            </w:r>
          </w:p>
        </w:tc>
        <w:tc>
          <w:tcPr>
            <w:tcW w:w="262" w:type="dxa"/>
            <w:vAlign w:val="center"/>
          </w:tcPr>
          <w:p w14:paraId="6D3B860A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F9212CA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37"/>
              </w:tabs>
              <w:spacing w:line="240" w:lineRule="auto"/>
              <w:ind w:left="-93" w:right="-8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" w:type="dxa"/>
          </w:tcPr>
          <w:p w14:paraId="41E78B40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14:paraId="6AD5F51B" w14:textId="77F7D953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51"/>
              </w:tabs>
              <w:spacing w:line="240" w:lineRule="auto"/>
              <w:ind w:left="-88" w:right="-144"/>
              <w:rPr>
                <w:rFonts w:asciiTheme="majorBidi" w:hAnsiTheme="majorBidi" w:cstheme="majorBidi"/>
                <w:sz w:val="30"/>
                <w:szCs w:val="30"/>
              </w:rPr>
            </w:pPr>
            <w:r w:rsidRPr="00A05CB2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14:paraId="2D290B5D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</w:pPr>
          </w:p>
        </w:tc>
        <w:tc>
          <w:tcPr>
            <w:tcW w:w="1141" w:type="dxa"/>
            <w:gridSpan w:val="2"/>
            <w:vAlign w:val="bottom"/>
          </w:tcPr>
          <w:p w14:paraId="1AA5C0AF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80"/>
              </w:tabs>
              <w:spacing w:line="240" w:lineRule="auto"/>
              <w:ind w:left="-88" w:right="-14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A4C34" w:rsidRPr="00612948" w14:paraId="164C86EC" w14:textId="77777777" w:rsidTr="00B710C0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bottom"/>
          </w:tcPr>
          <w:p w14:paraId="4D555A17" w14:textId="77777777" w:rsidR="006A4C34" w:rsidRPr="00612948" w:rsidRDefault="006A4C34" w:rsidP="00B710C0">
            <w:pPr>
              <w:spacing w:line="240" w:lineRule="auto"/>
              <w:ind w:right="-4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รวมเงินลงทุนในตราสารหนี้ที่วัดมูลค่าด้วย</w:t>
            </w:r>
          </w:p>
          <w:p w14:paraId="5E6DF13B" w14:textId="77777777" w:rsidR="006A4C34" w:rsidRPr="00612948" w:rsidRDefault="006A4C34" w:rsidP="00B710C0">
            <w:pPr>
              <w:spacing w:line="240" w:lineRule="auto"/>
              <w:ind w:right="-45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ราคาทุนตัดจำหน่ายที่จะครบกำหนดภายใน 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C4C36" w14:textId="46561EEB" w:rsidR="006A4C34" w:rsidRPr="00612948" w:rsidRDefault="005D0EF1" w:rsidP="0066240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76"/>
              </w:tabs>
              <w:spacing w:line="240" w:lineRule="auto"/>
              <w:ind w:left="-93" w:right="-108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  <w:t>19,949</w:t>
            </w:r>
          </w:p>
        </w:tc>
        <w:tc>
          <w:tcPr>
            <w:tcW w:w="262" w:type="dxa"/>
            <w:vAlign w:val="bottom"/>
          </w:tcPr>
          <w:p w14:paraId="4A947D0C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3D8E0F80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07"/>
              </w:tabs>
              <w:spacing w:line="240" w:lineRule="auto"/>
              <w:ind w:left="-93" w:right="-8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9" w:type="dxa"/>
            <w:vAlign w:val="bottom"/>
          </w:tcPr>
          <w:p w14:paraId="0DF568AF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DCA7B" w14:textId="0548C414" w:rsidR="006A4C34" w:rsidRPr="00A05CB2" w:rsidRDefault="00A05CB2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05CB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36" w:type="dxa"/>
            <w:gridSpan w:val="2"/>
            <w:vAlign w:val="bottom"/>
          </w:tcPr>
          <w:p w14:paraId="7E0DA067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141" w:type="dxa"/>
            <w:gridSpan w:val="2"/>
            <w:vAlign w:val="bottom"/>
          </w:tcPr>
          <w:p w14:paraId="6BCF99CF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93" w:righ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A4C34" w:rsidRPr="00612948" w14:paraId="19011B2A" w14:textId="77777777" w:rsidTr="00B710C0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10E0D4CB" w14:textId="77777777" w:rsidR="006A4C34" w:rsidRPr="00612948" w:rsidRDefault="006A4C34" w:rsidP="0088394F">
            <w:pPr>
              <w:spacing w:line="240" w:lineRule="auto"/>
              <w:ind w:left="150" w:right="-45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เงินลงทุนในตราสารหนี้ที่วัดมูลค่ายุติธรรม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ผ่านกำไรหรือขาดทุน</w:t>
            </w:r>
          </w:p>
        </w:tc>
        <w:tc>
          <w:tcPr>
            <w:tcW w:w="1133" w:type="dxa"/>
            <w:vAlign w:val="bottom"/>
          </w:tcPr>
          <w:p w14:paraId="1C50270C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2" w:type="dxa"/>
            <w:vAlign w:val="bottom"/>
          </w:tcPr>
          <w:p w14:paraId="49F6ACC8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174F620E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07"/>
              </w:tabs>
              <w:spacing w:line="240" w:lineRule="auto"/>
              <w:ind w:right="-8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" w:type="dxa"/>
          </w:tcPr>
          <w:p w14:paraId="5B716E0E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1" w:type="dxa"/>
            <w:vAlign w:val="bottom"/>
          </w:tcPr>
          <w:p w14:paraId="2997E70E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4387C101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bottom"/>
          </w:tcPr>
          <w:p w14:paraId="4A0410B0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A4C34" w:rsidRPr="00612948" w14:paraId="04F0BF64" w14:textId="77777777" w:rsidTr="00B710C0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5A7BCAF6" w14:textId="77777777" w:rsidR="006A4C34" w:rsidRPr="00612948" w:rsidRDefault="006A4C34" w:rsidP="0088394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177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 w:firstLine="150"/>
              <w:textAlignment w:val="baseline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  <w:lang w:val="en-GB"/>
              </w:rPr>
              <w:t>หน่วยลงทุน</w:t>
            </w:r>
          </w:p>
        </w:tc>
        <w:tc>
          <w:tcPr>
            <w:tcW w:w="1133" w:type="dxa"/>
            <w:vAlign w:val="bottom"/>
          </w:tcPr>
          <w:p w14:paraId="5A261BC1" w14:textId="70ECE78C" w:rsidR="006A4C34" w:rsidRPr="00612948" w:rsidRDefault="005D0EF1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60,001</w:t>
            </w:r>
          </w:p>
        </w:tc>
        <w:tc>
          <w:tcPr>
            <w:tcW w:w="262" w:type="dxa"/>
            <w:vAlign w:val="bottom"/>
          </w:tcPr>
          <w:p w14:paraId="03039388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3B3F88C5" w14:textId="12CC2AC2" w:rsidR="006A4C34" w:rsidRPr="00612948" w:rsidRDefault="005D0EF1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60,375</w:t>
            </w:r>
          </w:p>
        </w:tc>
        <w:tc>
          <w:tcPr>
            <w:tcW w:w="269" w:type="dxa"/>
          </w:tcPr>
          <w:p w14:paraId="0F6EC889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  <w:tab w:val="decimal" w:pos="978"/>
              </w:tabs>
              <w:spacing w:line="240" w:lineRule="auto"/>
              <w:ind w:left="-88" w:right="-14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1" w:type="dxa"/>
            <w:vAlign w:val="bottom"/>
          </w:tcPr>
          <w:p w14:paraId="280FE785" w14:textId="082D2AF5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A05CB2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36" w:type="dxa"/>
            <w:gridSpan w:val="2"/>
            <w:vAlign w:val="bottom"/>
          </w:tcPr>
          <w:p w14:paraId="05319231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1" w:type="dxa"/>
            <w:gridSpan w:val="2"/>
            <w:vAlign w:val="bottom"/>
          </w:tcPr>
          <w:p w14:paraId="59C2101B" w14:textId="0B484310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A05CB2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6A4C34" w:rsidRPr="00612948" w14:paraId="39C16C89" w14:textId="77777777" w:rsidTr="00B710C0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22EB222B" w14:textId="77777777" w:rsidR="006A4C34" w:rsidRPr="00612948" w:rsidRDefault="006A4C34" w:rsidP="0088394F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177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5" w:firstLine="150"/>
              <w:textAlignment w:val="baseline"/>
              <w:rPr>
                <w:rFonts w:asciiTheme="majorBidi" w:hAnsiTheme="majorBidi" w:cstheme="majorBidi"/>
                <w:sz w:val="28"/>
                <w:szCs w:val="28"/>
                <w:cs/>
                <w:lang w:val="en-GB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  <w:lang w:val="th-TH"/>
              </w:rPr>
              <w:t>บวก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  <w:t xml:space="preserve"> กำไร</w:t>
            </w: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ที่ยังไม่เกิดขึ้นจริง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318A7FFF" w14:textId="4B7BDF51" w:rsidR="006A4C34" w:rsidRPr="00612948" w:rsidRDefault="005D0EF1" w:rsidP="0066240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12"/>
              </w:tabs>
              <w:spacing w:line="240" w:lineRule="auto"/>
              <w:ind w:right="-144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374</w:t>
            </w:r>
          </w:p>
        </w:tc>
        <w:tc>
          <w:tcPr>
            <w:tcW w:w="262" w:type="dxa"/>
            <w:vAlign w:val="bottom"/>
          </w:tcPr>
          <w:p w14:paraId="295D3234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bottom"/>
          </w:tcPr>
          <w:p w14:paraId="775BC330" w14:textId="20F2D094" w:rsidR="006A4C34" w:rsidRPr="00612948" w:rsidRDefault="00C3693D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382"/>
              </w:tabs>
              <w:spacing w:line="240" w:lineRule="auto"/>
              <w:ind w:right="-14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69" w:type="dxa"/>
          </w:tcPr>
          <w:p w14:paraId="165C0186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  <w:tab w:val="decimal" w:pos="978"/>
              </w:tabs>
              <w:spacing w:line="240" w:lineRule="auto"/>
              <w:ind w:right="-14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14:paraId="62B33989" w14:textId="77777777" w:rsidR="006A4C34" w:rsidRPr="00A05CB2" w:rsidRDefault="006A4C34" w:rsidP="006A4C3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05CB2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36" w:type="dxa"/>
            <w:gridSpan w:val="2"/>
            <w:vAlign w:val="bottom"/>
          </w:tcPr>
          <w:p w14:paraId="10B31E08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bottom"/>
          </w:tcPr>
          <w:p w14:paraId="4293C38A" w14:textId="77777777" w:rsidR="006A4C34" w:rsidRPr="00A05CB2" w:rsidRDefault="006A4C34" w:rsidP="006A4C3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A05CB2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6A4C34" w:rsidRPr="00612948" w14:paraId="50146E82" w14:textId="77777777" w:rsidTr="00B710C0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  <w:vAlign w:val="center"/>
          </w:tcPr>
          <w:p w14:paraId="4C6D90B8" w14:textId="77777777" w:rsidR="006A4C34" w:rsidRPr="00612948" w:rsidRDefault="006A4C34" w:rsidP="00B710C0">
            <w:pPr>
              <w:spacing w:line="240" w:lineRule="auto"/>
              <w:ind w:right="-45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รวมเงินลงทุนในตราสารหนี้ที่วัดมูลค่ายุติธรรม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ผ่านกำไรหรือขาดทุน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55D197" w14:textId="6A331132" w:rsidR="006A4C34" w:rsidRPr="00612948" w:rsidRDefault="005D0EF1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60,375</w:t>
            </w:r>
          </w:p>
        </w:tc>
        <w:tc>
          <w:tcPr>
            <w:tcW w:w="262" w:type="dxa"/>
            <w:vAlign w:val="bottom"/>
          </w:tcPr>
          <w:p w14:paraId="5156532A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14CC5" w14:textId="3FF7718E" w:rsidR="006A4C34" w:rsidRPr="00612948" w:rsidRDefault="005D0EF1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right="-14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60,375</w:t>
            </w:r>
          </w:p>
        </w:tc>
        <w:tc>
          <w:tcPr>
            <w:tcW w:w="269" w:type="dxa"/>
          </w:tcPr>
          <w:p w14:paraId="4DAB0B97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  <w:tab w:val="decimal" w:pos="978"/>
              </w:tabs>
              <w:spacing w:line="240" w:lineRule="auto"/>
              <w:ind w:left="-88" w:right="-14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87A98" w14:textId="6B231693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05CB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36" w:type="dxa"/>
            <w:gridSpan w:val="2"/>
            <w:vAlign w:val="bottom"/>
          </w:tcPr>
          <w:p w14:paraId="32B3F1C9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45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F7A52" w14:textId="62C7D2A9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05CB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  <w:tr w:rsidR="006A4C34" w:rsidRPr="00612948" w14:paraId="1B9A4F0F" w14:textId="77777777" w:rsidTr="00B710C0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4042" w:type="dxa"/>
          </w:tcPr>
          <w:p w14:paraId="3AE05F72" w14:textId="77777777" w:rsidR="006A4C34" w:rsidRPr="00612948" w:rsidRDefault="006A4C34" w:rsidP="00B710C0">
            <w:pPr>
              <w:spacing w:line="240" w:lineRule="auto"/>
              <w:ind w:right="-45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รวมสินทรัพย์ทางการเงินหมุนเวียนอื่น 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Pr="0061294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สุทธิ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4CBA79AC" w14:textId="3D91039B" w:rsidR="006A4C34" w:rsidRPr="00612948" w:rsidRDefault="005D0EF1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30"/>
              </w:tabs>
              <w:spacing w:line="240" w:lineRule="auto"/>
              <w:ind w:left="-108" w:right="-144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480,324</w:t>
            </w:r>
          </w:p>
        </w:tc>
        <w:tc>
          <w:tcPr>
            <w:tcW w:w="262" w:type="dxa"/>
            <w:vAlign w:val="center"/>
          </w:tcPr>
          <w:p w14:paraId="28DA8C7C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34C3215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93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9" w:type="dxa"/>
          </w:tcPr>
          <w:p w14:paraId="7D2A42F1" w14:textId="77777777" w:rsidR="006A4C34" w:rsidRPr="00612948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</w:tcPr>
          <w:p w14:paraId="5957064B" w14:textId="27A1FF21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8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05CB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500,357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14:paraId="7A995711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88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67AE0FA0" w14:textId="77777777" w:rsidR="006A4C34" w:rsidRPr="00A05CB2" w:rsidRDefault="006A4C34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93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6301BC56" w14:textId="77777777" w:rsidR="006A4C34" w:rsidRPr="004B3430" w:rsidRDefault="006A4C34" w:rsidP="003944D0">
      <w:pPr>
        <w:pStyle w:val="BlockQuotation"/>
        <w:spacing w:before="0"/>
        <w:ind w:right="-43" w:hanging="540"/>
        <w:jc w:val="thaiDistribute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3323FF44" w14:textId="1C802329" w:rsidR="003A2647" w:rsidRPr="00612948" w:rsidRDefault="008915DF" w:rsidP="004B3430">
      <w:pPr>
        <w:pStyle w:val="BlockQuotation"/>
        <w:spacing w:before="0"/>
        <w:ind w:right="-43"/>
        <w:jc w:val="thaiDistribute"/>
        <w:rPr>
          <w:rFonts w:asciiTheme="majorBidi" w:hAnsiTheme="majorBidi" w:cstheme="majorBidi"/>
          <w:i/>
          <w:iCs/>
          <w:sz w:val="30"/>
          <w:szCs w:val="30"/>
          <w:lang w:val="en-US"/>
        </w:rPr>
      </w:pPr>
      <w:r w:rsidRPr="00185F4E">
        <w:rPr>
          <w:rFonts w:asciiTheme="majorBidi" w:hAnsiTheme="majorBidi" w:cstheme="majorBidi"/>
          <w:sz w:val="30"/>
          <w:szCs w:val="30"/>
          <w:highlight w:val="yellow"/>
          <w:cs/>
          <w:lang w:val="en-US"/>
        </w:rPr>
        <w:t xml:space="preserve">ณ วันที่ </w:t>
      </w:r>
      <w:r w:rsidR="003944D0" w:rsidRPr="00185F4E">
        <w:rPr>
          <w:rFonts w:asciiTheme="majorBidi" w:hAnsiTheme="majorBidi" w:cstheme="majorBidi"/>
          <w:sz w:val="30"/>
          <w:szCs w:val="30"/>
          <w:highlight w:val="yellow"/>
          <w:lang w:val="en-US"/>
        </w:rPr>
        <w:t xml:space="preserve">31 </w:t>
      </w:r>
      <w:r w:rsidR="003944D0" w:rsidRPr="00185F4E">
        <w:rPr>
          <w:rFonts w:asciiTheme="majorBidi" w:hAnsiTheme="majorBidi" w:cstheme="majorBidi"/>
          <w:sz w:val="30"/>
          <w:szCs w:val="30"/>
          <w:highlight w:val="yellow"/>
          <w:cs/>
          <w:lang w:val="en-US"/>
        </w:rPr>
        <w:t xml:space="preserve">ธันวาคม </w:t>
      </w:r>
      <w:r w:rsidR="0012276D" w:rsidRPr="00185F4E">
        <w:rPr>
          <w:rFonts w:asciiTheme="majorBidi" w:hAnsiTheme="majorBidi" w:cstheme="majorBidi"/>
          <w:sz w:val="30"/>
          <w:szCs w:val="30"/>
          <w:highlight w:val="yellow"/>
          <w:lang w:val="en-US"/>
        </w:rPr>
        <w:t>2564</w:t>
      </w:r>
      <w:r w:rsidR="008B4C74" w:rsidRPr="00185F4E">
        <w:rPr>
          <w:rFonts w:asciiTheme="majorBidi" w:hAnsiTheme="majorBidi" w:cstheme="majorBidi"/>
          <w:sz w:val="30"/>
          <w:szCs w:val="30"/>
          <w:highlight w:val="yellow"/>
          <w:lang w:val="en-US"/>
        </w:rPr>
        <w:t xml:space="preserve"> </w:t>
      </w:r>
      <w:r w:rsidR="005F7C9D" w:rsidRPr="00185F4E">
        <w:rPr>
          <w:rFonts w:asciiTheme="majorBidi" w:hAnsiTheme="majorBidi" w:cstheme="majorBidi"/>
          <w:sz w:val="30"/>
          <w:szCs w:val="30"/>
          <w:highlight w:val="yellow"/>
          <w:cs/>
          <w:lang w:val="en-US"/>
        </w:rPr>
        <w:t>สินทรัพย์ทางการเงินหมุนเวียนอื่น</w:t>
      </w:r>
      <w:r w:rsidR="00CA4B27" w:rsidRPr="00185F4E">
        <w:rPr>
          <w:rFonts w:asciiTheme="majorBidi" w:hAnsiTheme="majorBidi" w:cstheme="majorBidi"/>
          <w:sz w:val="30"/>
          <w:szCs w:val="30"/>
          <w:highlight w:val="yellow"/>
          <w:cs/>
          <w:lang w:val="en-US"/>
        </w:rPr>
        <w:t>ของ</w:t>
      </w:r>
      <w:r w:rsidR="006A4C34" w:rsidRPr="00185F4E">
        <w:rPr>
          <w:rFonts w:asciiTheme="majorBidi" w:hAnsiTheme="majorBidi" w:cstheme="majorBidi" w:hint="cs"/>
          <w:sz w:val="30"/>
          <w:szCs w:val="30"/>
          <w:highlight w:val="yellow"/>
          <w:cs/>
          <w:lang w:val="en-US"/>
        </w:rPr>
        <w:t>กลุ่ม</w:t>
      </w:r>
      <w:r w:rsidR="00CA4B27" w:rsidRPr="00185F4E">
        <w:rPr>
          <w:rFonts w:asciiTheme="majorBidi" w:hAnsiTheme="majorBidi" w:cstheme="majorBidi"/>
          <w:sz w:val="30"/>
          <w:szCs w:val="30"/>
          <w:highlight w:val="yellow"/>
          <w:cs/>
          <w:lang w:val="en-US"/>
        </w:rPr>
        <w:t>บริษัท</w:t>
      </w:r>
      <w:r w:rsidR="000A1600" w:rsidRPr="00185F4E">
        <w:rPr>
          <w:rFonts w:asciiTheme="majorBidi" w:hAnsiTheme="majorBidi" w:cstheme="majorBidi"/>
          <w:sz w:val="30"/>
          <w:szCs w:val="30"/>
          <w:highlight w:val="yellow"/>
          <w:cs/>
          <w:lang w:val="en-US"/>
        </w:rPr>
        <w:t>มีอัตราดอกเบี้ยร้อยละ</w:t>
      </w:r>
      <w:r w:rsidR="00C559AA" w:rsidRPr="00185F4E">
        <w:rPr>
          <w:rFonts w:asciiTheme="majorBidi" w:hAnsiTheme="majorBidi" w:cstheme="majorBidi"/>
          <w:sz w:val="30"/>
          <w:szCs w:val="30"/>
          <w:highlight w:val="yellow"/>
          <w:lang w:val="en-US"/>
        </w:rPr>
        <w:t xml:space="preserve"> 0</w:t>
      </w:r>
      <w:r w:rsidR="000A1600" w:rsidRPr="00185F4E">
        <w:rPr>
          <w:rFonts w:asciiTheme="majorBidi" w:hAnsiTheme="majorBidi" w:cstheme="majorBidi" w:hint="cs"/>
          <w:sz w:val="30"/>
          <w:szCs w:val="30"/>
          <w:highlight w:val="yellow"/>
          <w:cs/>
          <w:lang w:val="en-US"/>
        </w:rPr>
        <w:t>.</w:t>
      </w:r>
      <w:r w:rsidR="00C559AA" w:rsidRPr="00185F4E">
        <w:rPr>
          <w:rFonts w:asciiTheme="majorBidi" w:hAnsiTheme="majorBidi" w:cstheme="majorBidi"/>
          <w:sz w:val="30"/>
          <w:szCs w:val="30"/>
          <w:highlight w:val="yellow"/>
          <w:lang w:val="en-US"/>
        </w:rPr>
        <w:t xml:space="preserve">10 </w:t>
      </w:r>
      <w:r w:rsidR="00C559AA" w:rsidRPr="00185F4E">
        <w:rPr>
          <w:rFonts w:asciiTheme="majorBidi" w:hAnsiTheme="majorBidi" w:cstheme="majorBidi" w:hint="cs"/>
          <w:sz w:val="30"/>
          <w:szCs w:val="30"/>
          <w:highlight w:val="yellow"/>
          <w:cs/>
          <w:lang w:val="en-US"/>
        </w:rPr>
        <w:t>ถึง</w:t>
      </w:r>
      <w:r w:rsidR="00C559AA" w:rsidRPr="00185F4E">
        <w:rPr>
          <w:rFonts w:asciiTheme="majorBidi" w:hAnsiTheme="majorBidi" w:cstheme="majorBidi"/>
          <w:sz w:val="30"/>
          <w:szCs w:val="30"/>
          <w:highlight w:val="yellow"/>
          <w:lang w:val="en-US"/>
        </w:rPr>
        <w:t xml:space="preserve"> 5</w:t>
      </w:r>
      <w:r w:rsidR="000A1600" w:rsidRPr="00185F4E">
        <w:rPr>
          <w:rFonts w:asciiTheme="majorBidi" w:hAnsiTheme="majorBidi" w:cstheme="majorBidi" w:hint="cs"/>
          <w:sz w:val="30"/>
          <w:szCs w:val="30"/>
          <w:highlight w:val="yellow"/>
          <w:cs/>
          <w:lang w:val="en-US"/>
        </w:rPr>
        <w:t>.</w:t>
      </w:r>
      <w:r w:rsidR="00C559AA" w:rsidRPr="00185F4E">
        <w:rPr>
          <w:rFonts w:asciiTheme="majorBidi" w:hAnsiTheme="majorBidi" w:cstheme="majorBidi"/>
          <w:sz w:val="30"/>
          <w:szCs w:val="30"/>
          <w:highlight w:val="yellow"/>
          <w:lang w:val="en-US"/>
        </w:rPr>
        <w:t xml:space="preserve">00 </w:t>
      </w:r>
      <w:r w:rsidR="005F7C9D" w:rsidRPr="00185F4E">
        <w:rPr>
          <w:rFonts w:asciiTheme="majorBidi" w:hAnsiTheme="majorBidi" w:cstheme="majorBidi"/>
          <w:sz w:val="30"/>
          <w:szCs w:val="30"/>
          <w:highlight w:val="yellow"/>
          <w:cs/>
          <w:lang w:val="en-US"/>
        </w:rPr>
        <w:t>ต่อปี</w:t>
      </w:r>
      <w:r w:rsidR="006862B8" w:rsidRPr="00185F4E">
        <w:rPr>
          <w:rFonts w:asciiTheme="majorBidi" w:hAnsiTheme="majorBidi" w:cstheme="majorBidi"/>
          <w:sz w:val="30"/>
          <w:szCs w:val="30"/>
          <w:highlight w:val="yellow"/>
          <w:cs/>
          <w:lang w:val="en-US"/>
        </w:rPr>
        <w:t xml:space="preserve"> </w:t>
      </w:r>
      <w:r w:rsidR="005F7C9D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cs/>
          <w:lang w:val="en-US"/>
        </w:rPr>
        <w:t>(</w:t>
      </w:r>
      <w:r w:rsidR="0012276D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lang w:val="en-US"/>
        </w:rPr>
        <w:t>2563</w:t>
      </w:r>
      <w:r w:rsidR="005F7C9D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lang w:val="en-US"/>
        </w:rPr>
        <w:t xml:space="preserve">: </w:t>
      </w:r>
      <w:r w:rsidR="005F7C9D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cs/>
          <w:lang w:val="en-US"/>
        </w:rPr>
        <w:t>ร้อยละ</w:t>
      </w:r>
      <w:r w:rsidR="0012276D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lang w:val="en-US"/>
        </w:rPr>
        <w:t>0</w:t>
      </w:r>
      <w:r w:rsidR="00C208BF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lang w:val="en-US"/>
        </w:rPr>
        <w:t>.</w:t>
      </w:r>
      <w:r w:rsidR="0012276D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lang w:val="en-US"/>
        </w:rPr>
        <w:t>25</w:t>
      </w:r>
      <w:r w:rsidR="008B4C74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lang w:val="en-US"/>
        </w:rPr>
        <w:t xml:space="preserve"> </w:t>
      </w:r>
      <w:r w:rsidR="005F7C9D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cs/>
          <w:lang w:val="en-US"/>
        </w:rPr>
        <w:t xml:space="preserve">ถึง </w:t>
      </w:r>
      <w:r w:rsidR="0012276D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lang w:val="en-US"/>
        </w:rPr>
        <w:t>3</w:t>
      </w:r>
      <w:r w:rsidR="00C208BF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lang w:val="en-US"/>
        </w:rPr>
        <w:t>.</w:t>
      </w:r>
      <w:r w:rsidR="0012276D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lang w:val="en-US"/>
        </w:rPr>
        <w:t>00</w:t>
      </w:r>
      <w:r w:rsidR="008B4C74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lang w:val="en-US"/>
        </w:rPr>
        <w:t xml:space="preserve"> </w:t>
      </w:r>
      <w:r w:rsidR="005F7C9D" w:rsidRPr="00185F4E">
        <w:rPr>
          <w:rFonts w:asciiTheme="majorBidi" w:hAnsiTheme="majorBidi" w:cstheme="majorBidi"/>
          <w:i/>
          <w:iCs/>
          <w:sz w:val="30"/>
          <w:szCs w:val="30"/>
          <w:highlight w:val="yellow"/>
          <w:cs/>
          <w:lang w:val="en-US"/>
        </w:rPr>
        <w:t>ต่อปี)</w:t>
      </w:r>
    </w:p>
    <w:p w14:paraId="0704B484" w14:textId="77777777" w:rsidR="00D8501B" w:rsidRPr="004B3430" w:rsidRDefault="00D8501B" w:rsidP="003258E0">
      <w:pPr>
        <w:pStyle w:val="BlockQuotation"/>
        <w:spacing w:before="0"/>
        <w:ind w:right="-43"/>
        <w:jc w:val="thaiDistribute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14:paraId="5A8DD324" w14:textId="2C6ECC20" w:rsidR="0006423B" w:rsidRPr="00612948" w:rsidRDefault="00C16120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bookmarkStart w:id="9" w:name="_Hlk69830471"/>
      <w:r w:rsidRPr="00612948">
        <w:rPr>
          <w:rFonts w:asciiTheme="majorBidi" w:hAnsiTheme="majorBidi" w:cstheme="majorBidi"/>
          <w:sz w:val="30"/>
          <w:szCs w:val="30"/>
          <w:cs/>
        </w:rPr>
        <w:t>เงินฝากธนาคารที่มีภาระค้ำประกัน</w:t>
      </w:r>
    </w:p>
    <w:bookmarkEnd w:id="9"/>
    <w:p w14:paraId="0DE9E5D8" w14:textId="77777777" w:rsidR="00EE657D" w:rsidRPr="004B3430" w:rsidRDefault="00EE657D" w:rsidP="0006423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 w:hanging="540"/>
        <w:rPr>
          <w:rFonts w:asciiTheme="majorBidi" w:hAnsiTheme="majorBidi" w:cstheme="majorBidi"/>
          <w:b/>
          <w:bCs/>
          <w:sz w:val="20"/>
          <w:szCs w:val="20"/>
        </w:rPr>
      </w:pPr>
    </w:p>
    <w:p w14:paraId="4EBCF165" w14:textId="36C1360D" w:rsidR="00C90FDF" w:rsidRDefault="00C90FDF" w:rsidP="00C90FD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 xml:space="preserve">ณ วันที่ </w:t>
      </w:r>
      <w:r w:rsidRPr="00612948">
        <w:rPr>
          <w:rFonts w:asciiTheme="majorBidi" w:hAnsiTheme="majorBidi" w:cstheme="majorBidi"/>
          <w:sz w:val="30"/>
          <w:szCs w:val="30"/>
          <w:lang w:val="en-GB"/>
        </w:rPr>
        <w:t xml:space="preserve">31 </w:t>
      </w:r>
      <w:r w:rsidRPr="00612948">
        <w:rPr>
          <w:rFonts w:asciiTheme="majorBidi" w:hAnsiTheme="majorBidi" w:cstheme="majorBidi"/>
          <w:sz w:val="30"/>
          <w:szCs w:val="30"/>
          <w:cs/>
          <w:lang w:val="en-GB"/>
        </w:rPr>
        <w:t xml:space="preserve">ธันวาคม </w:t>
      </w:r>
      <w:r w:rsidRPr="00612948">
        <w:rPr>
          <w:rFonts w:asciiTheme="majorBidi" w:hAnsiTheme="majorBidi" w:cstheme="majorBidi"/>
          <w:sz w:val="30"/>
          <w:szCs w:val="30"/>
        </w:rPr>
        <w:t xml:space="preserve">2564 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และ </w:t>
      </w:r>
      <w:r w:rsidRPr="00612948">
        <w:rPr>
          <w:rFonts w:asciiTheme="majorBidi" w:hAnsiTheme="majorBidi" w:cstheme="majorBidi"/>
          <w:sz w:val="30"/>
          <w:szCs w:val="30"/>
        </w:rPr>
        <w:t xml:space="preserve">2563 </w:t>
      </w:r>
      <w:r w:rsidRPr="00612948">
        <w:rPr>
          <w:rFonts w:asciiTheme="majorBidi" w:hAnsiTheme="majorBidi" w:cstheme="majorBidi"/>
          <w:sz w:val="30"/>
          <w:szCs w:val="30"/>
          <w:cs/>
        </w:rPr>
        <w:t>บริษัท</w:t>
      </w:r>
      <w:r>
        <w:rPr>
          <w:rFonts w:asciiTheme="majorBidi" w:hAnsiTheme="majorBidi" w:cstheme="majorBidi" w:hint="cs"/>
          <w:sz w:val="30"/>
          <w:szCs w:val="30"/>
          <w:cs/>
        </w:rPr>
        <w:t>ย่อย</w:t>
      </w:r>
      <w:r w:rsidRPr="00612948">
        <w:rPr>
          <w:rFonts w:asciiTheme="majorBidi" w:hAnsiTheme="majorBidi" w:cstheme="majorBidi"/>
          <w:sz w:val="30"/>
          <w:szCs w:val="30"/>
          <w:cs/>
        </w:rPr>
        <w:t>ได้ใช้เงินฝาก</w:t>
      </w:r>
      <w:r>
        <w:rPr>
          <w:rFonts w:asciiTheme="majorBidi" w:hAnsiTheme="majorBidi" w:cstheme="majorBidi" w:hint="cs"/>
          <w:sz w:val="30"/>
          <w:szCs w:val="30"/>
          <w:cs/>
        </w:rPr>
        <w:t>ประจำ</w:t>
      </w:r>
      <w:r w:rsidR="00A05CB2">
        <w:rPr>
          <w:rFonts w:asciiTheme="majorBidi" w:hAnsiTheme="majorBidi" w:cstheme="majorBidi" w:hint="cs"/>
          <w:sz w:val="30"/>
          <w:szCs w:val="30"/>
          <w:cs/>
        </w:rPr>
        <w:t xml:space="preserve">จำนวน </w:t>
      </w:r>
      <w:r w:rsidR="00A05CB2">
        <w:rPr>
          <w:rFonts w:asciiTheme="majorBidi" w:hAnsiTheme="majorBidi" w:cstheme="majorBidi"/>
          <w:sz w:val="30"/>
          <w:szCs w:val="30"/>
        </w:rPr>
        <w:t xml:space="preserve">2.1 </w:t>
      </w:r>
      <w:r w:rsidR="00A05CB2">
        <w:rPr>
          <w:rFonts w:asciiTheme="majorBidi" w:hAnsiTheme="majorBidi" w:cstheme="majorBidi" w:hint="cs"/>
          <w:sz w:val="30"/>
          <w:szCs w:val="30"/>
          <w:cs/>
        </w:rPr>
        <w:t xml:space="preserve">ล้านบาท และ </w:t>
      </w:r>
      <w:r w:rsidR="00A05CB2" w:rsidRPr="00A05CB2">
        <w:rPr>
          <w:rFonts w:asciiTheme="majorBidi" w:hAnsiTheme="majorBidi" w:cstheme="majorBidi"/>
          <w:sz w:val="30"/>
          <w:szCs w:val="30"/>
        </w:rPr>
        <w:t xml:space="preserve">1 </w:t>
      </w:r>
      <w:r w:rsidR="00A05CB2" w:rsidRPr="00A05CB2">
        <w:rPr>
          <w:rFonts w:asciiTheme="majorBidi" w:hAnsiTheme="majorBidi" w:cstheme="majorBidi" w:hint="cs"/>
          <w:sz w:val="30"/>
          <w:szCs w:val="30"/>
          <w:cs/>
        </w:rPr>
        <w:t>ล้านบาท</w:t>
      </w:r>
      <w:r w:rsidR="00A05CB2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สำหรับการดำรงเงินกองทุนในการประกอบธุรกิจนายหน้าประกันวินาศภัยตามที่กำหนดในพระราชบัญญัติประกันวินาศภัย พ.ศ. </w:t>
      </w:r>
      <w:r>
        <w:rPr>
          <w:rFonts w:asciiTheme="majorBidi" w:hAnsiTheme="majorBidi" w:cstheme="majorBidi"/>
          <w:sz w:val="30"/>
          <w:szCs w:val="30"/>
        </w:rPr>
        <w:t>2535</w:t>
      </w:r>
    </w:p>
    <w:p w14:paraId="5C6902E1" w14:textId="77777777" w:rsidR="00C90FDF" w:rsidRPr="00612948" w:rsidRDefault="00C90FDF" w:rsidP="00C90FD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</w:rPr>
      </w:pPr>
    </w:p>
    <w:p w14:paraId="64E6D59D" w14:textId="4FFA9425" w:rsidR="00C90FDF" w:rsidRDefault="00C90FDF" w:rsidP="00C90FD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 xml:space="preserve">ณ วันที่ </w:t>
      </w:r>
      <w:r w:rsidRPr="00612948">
        <w:rPr>
          <w:rFonts w:asciiTheme="majorBidi" w:hAnsiTheme="majorBidi" w:cstheme="majorBidi"/>
          <w:sz w:val="30"/>
          <w:szCs w:val="30"/>
          <w:lang w:val="en-GB"/>
        </w:rPr>
        <w:t xml:space="preserve">31 </w:t>
      </w:r>
      <w:r w:rsidRPr="00612948">
        <w:rPr>
          <w:rFonts w:asciiTheme="majorBidi" w:hAnsiTheme="majorBidi" w:cstheme="majorBidi"/>
          <w:sz w:val="30"/>
          <w:szCs w:val="30"/>
          <w:cs/>
          <w:lang w:val="en-GB"/>
        </w:rPr>
        <w:t xml:space="preserve">ธันวาคม </w:t>
      </w:r>
      <w:r w:rsidRPr="00612948">
        <w:rPr>
          <w:rFonts w:asciiTheme="majorBidi" w:hAnsiTheme="majorBidi" w:cstheme="majorBidi"/>
          <w:sz w:val="30"/>
          <w:szCs w:val="30"/>
        </w:rPr>
        <w:t xml:space="preserve">2564 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และ </w:t>
      </w:r>
      <w:r w:rsidRPr="00612948">
        <w:rPr>
          <w:rFonts w:asciiTheme="majorBidi" w:hAnsiTheme="majorBidi" w:cstheme="majorBidi"/>
          <w:sz w:val="30"/>
          <w:szCs w:val="30"/>
        </w:rPr>
        <w:t xml:space="preserve">2563 </w:t>
      </w:r>
      <w:r w:rsidRPr="00612948">
        <w:rPr>
          <w:rFonts w:asciiTheme="majorBidi" w:hAnsiTheme="majorBidi" w:cstheme="majorBidi"/>
          <w:sz w:val="30"/>
          <w:szCs w:val="30"/>
          <w:cs/>
        </w:rPr>
        <w:t>บริษัท</w:t>
      </w:r>
      <w:r>
        <w:rPr>
          <w:rFonts w:asciiTheme="majorBidi" w:hAnsiTheme="majorBidi" w:cstheme="majorBidi" w:hint="cs"/>
          <w:sz w:val="30"/>
          <w:szCs w:val="30"/>
          <w:cs/>
        </w:rPr>
        <w:t>ย่อย</w:t>
      </w:r>
      <w:r w:rsidRPr="00612948">
        <w:rPr>
          <w:rFonts w:asciiTheme="majorBidi" w:hAnsiTheme="majorBidi" w:cstheme="majorBidi"/>
          <w:sz w:val="30"/>
          <w:szCs w:val="30"/>
          <w:cs/>
        </w:rPr>
        <w:t>ได้ใช้เงิน</w:t>
      </w:r>
      <w:r w:rsidRPr="00A05CB2">
        <w:rPr>
          <w:rFonts w:asciiTheme="majorBidi" w:hAnsiTheme="majorBidi" w:cstheme="majorBidi"/>
          <w:sz w:val="30"/>
          <w:szCs w:val="30"/>
          <w:cs/>
        </w:rPr>
        <w:t>ฝาก</w:t>
      </w:r>
      <w:r w:rsidRPr="00A05CB2">
        <w:rPr>
          <w:rFonts w:asciiTheme="majorBidi" w:hAnsiTheme="majorBidi" w:cstheme="majorBidi" w:hint="cs"/>
          <w:sz w:val="30"/>
          <w:szCs w:val="30"/>
          <w:cs/>
        </w:rPr>
        <w:t xml:space="preserve">ประจำจำนวน </w:t>
      </w:r>
      <w:r w:rsidR="00A05CB2">
        <w:rPr>
          <w:rFonts w:asciiTheme="majorBidi" w:hAnsiTheme="majorBidi" w:cstheme="majorBidi"/>
          <w:sz w:val="30"/>
          <w:szCs w:val="30"/>
        </w:rPr>
        <w:t xml:space="preserve">2.1 </w:t>
      </w:r>
      <w:r w:rsidR="00A05CB2">
        <w:rPr>
          <w:rFonts w:asciiTheme="majorBidi" w:hAnsiTheme="majorBidi" w:cstheme="majorBidi" w:hint="cs"/>
          <w:sz w:val="30"/>
          <w:szCs w:val="30"/>
          <w:cs/>
        </w:rPr>
        <w:t xml:space="preserve">ล้านบาท และ </w:t>
      </w:r>
      <w:r w:rsidRPr="00A05CB2">
        <w:rPr>
          <w:rFonts w:asciiTheme="majorBidi" w:hAnsiTheme="majorBidi" w:cstheme="majorBidi"/>
          <w:sz w:val="30"/>
          <w:szCs w:val="30"/>
        </w:rPr>
        <w:t xml:space="preserve">1 </w:t>
      </w:r>
      <w:r w:rsidRPr="00A05CB2">
        <w:rPr>
          <w:rFonts w:asciiTheme="majorBidi" w:hAnsiTheme="majorBidi" w:cstheme="majorBidi" w:hint="cs"/>
          <w:sz w:val="30"/>
          <w:szCs w:val="30"/>
          <w:cs/>
        </w:rPr>
        <w:t>ล้านบาท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เป็นการดำรงเงินกองทุนตามประกาศคณะกรรมการกำกับและส่งเสริมการประกอบธุรกิจประกันภัย เรื่อง หลักเกณฑ์และเงื่อนไขในการออกใบอนุญาต และการต่ออายุใบอนุญาตให้นิติบุคคลเป็นนายหน้าประกันชีวิต พ.ศ.</w:t>
      </w:r>
      <w:r>
        <w:rPr>
          <w:rFonts w:asciiTheme="majorBidi" w:hAnsiTheme="majorBidi" w:cstheme="majorBidi"/>
          <w:sz w:val="30"/>
          <w:szCs w:val="30"/>
        </w:rPr>
        <w:t xml:space="preserve"> 2554 </w:t>
      </w:r>
      <w:r>
        <w:rPr>
          <w:rFonts w:asciiTheme="majorBidi" w:hAnsiTheme="majorBidi" w:cstheme="majorBidi" w:hint="cs"/>
          <w:sz w:val="30"/>
          <w:szCs w:val="30"/>
          <w:cs/>
        </w:rPr>
        <w:t>ซึ่ง</w:t>
      </w:r>
      <w:r>
        <w:rPr>
          <w:rFonts w:asciiTheme="majorBidi" w:hAnsiTheme="majorBidi" w:cstheme="majorBidi" w:hint="cs"/>
          <w:sz w:val="30"/>
          <w:szCs w:val="30"/>
          <w:cs/>
        </w:rPr>
        <w:lastRenderedPageBreak/>
        <w:t xml:space="preserve">กำหนดให้บริษัทย่อยต้องดำรงไว้ซึ่งกองทุนตลอดเวลาที่ได้รับใบอนุญาตเป็นนายหน้าประกันชีวิตไม่น้อยกว่าร้อยละ </w:t>
      </w:r>
      <w:r>
        <w:rPr>
          <w:rFonts w:asciiTheme="majorBidi" w:hAnsiTheme="majorBidi" w:cstheme="majorBidi"/>
          <w:sz w:val="30"/>
          <w:szCs w:val="30"/>
        </w:rPr>
        <w:t xml:space="preserve">0.25 </w:t>
      </w:r>
      <w:r>
        <w:rPr>
          <w:rFonts w:asciiTheme="majorBidi" w:hAnsiTheme="majorBidi" w:cstheme="majorBidi" w:hint="cs"/>
          <w:sz w:val="30"/>
          <w:szCs w:val="30"/>
          <w:cs/>
        </w:rPr>
        <w:t>ของรายได</w:t>
      </w:r>
      <w:r w:rsidR="0088394F">
        <w:rPr>
          <w:rFonts w:asciiTheme="majorBidi" w:hAnsiTheme="majorBidi" w:cstheme="majorBidi" w:hint="cs"/>
          <w:sz w:val="30"/>
          <w:szCs w:val="30"/>
          <w:cs/>
        </w:rPr>
        <w:t>้</w:t>
      </w:r>
      <w:r>
        <w:rPr>
          <w:rFonts w:asciiTheme="majorBidi" w:hAnsiTheme="majorBidi" w:cstheme="majorBidi" w:hint="cs"/>
          <w:sz w:val="30"/>
          <w:szCs w:val="30"/>
          <w:cs/>
        </w:rPr>
        <w:t>จากค่าบำเหน็จสุทธิสำหรับรอบปีบัญชีที่ผ่านมาและต้องไม่น้อยกว่าหนึ่งล้านบาท</w:t>
      </w:r>
    </w:p>
    <w:p w14:paraId="21776D08" w14:textId="77777777" w:rsidR="00C90FDF" w:rsidRDefault="00C90FDF" w:rsidP="007529B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</w:rPr>
      </w:pPr>
    </w:p>
    <w:p w14:paraId="61235A2C" w14:textId="0E2B5973" w:rsidR="00DB30DB" w:rsidRDefault="00DB30DB" w:rsidP="007529B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thaiDistribute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 xml:space="preserve">ณ วันที่ </w:t>
      </w:r>
      <w:r w:rsidR="00B17B2A" w:rsidRPr="00612948">
        <w:rPr>
          <w:rFonts w:asciiTheme="majorBidi" w:hAnsiTheme="majorBidi" w:cstheme="majorBidi"/>
          <w:sz w:val="30"/>
          <w:szCs w:val="30"/>
          <w:lang w:val="en-GB"/>
        </w:rPr>
        <w:t>3</w:t>
      </w:r>
      <w:r w:rsidR="0084375B" w:rsidRPr="00612948">
        <w:rPr>
          <w:rFonts w:asciiTheme="majorBidi" w:hAnsiTheme="majorBidi" w:cstheme="majorBidi"/>
          <w:sz w:val="30"/>
          <w:szCs w:val="30"/>
          <w:lang w:val="en-GB"/>
        </w:rPr>
        <w:t xml:space="preserve">1 </w:t>
      </w:r>
      <w:r w:rsidR="0084375B" w:rsidRPr="00612948">
        <w:rPr>
          <w:rFonts w:asciiTheme="majorBidi" w:hAnsiTheme="majorBidi" w:cstheme="majorBidi"/>
          <w:sz w:val="30"/>
          <w:szCs w:val="30"/>
          <w:cs/>
          <w:lang w:val="en-GB"/>
        </w:rPr>
        <w:t xml:space="preserve">ธันวาคม </w:t>
      </w:r>
      <w:r w:rsidR="0012276D" w:rsidRPr="00612948">
        <w:rPr>
          <w:rFonts w:asciiTheme="majorBidi" w:hAnsiTheme="majorBidi" w:cstheme="majorBidi"/>
          <w:sz w:val="30"/>
          <w:szCs w:val="30"/>
        </w:rPr>
        <w:t>2564</w:t>
      </w:r>
      <w:r w:rsidR="008C53A8" w:rsidRPr="00612948">
        <w:rPr>
          <w:rFonts w:asciiTheme="majorBidi" w:hAnsiTheme="majorBidi" w:cstheme="majorBidi"/>
          <w:sz w:val="30"/>
          <w:szCs w:val="30"/>
        </w:rPr>
        <w:t xml:space="preserve"> 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และ </w:t>
      </w:r>
      <w:r w:rsidR="0012276D" w:rsidRPr="00612948">
        <w:rPr>
          <w:rFonts w:asciiTheme="majorBidi" w:hAnsiTheme="majorBidi" w:cstheme="majorBidi"/>
          <w:sz w:val="30"/>
          <w:szCs w:val="30"/>
        </w:rPr>
        <w:t>2563</w:t>
      </w:r>
      <w:r w:rsidR="008C53A8" w:rsidRPr="00612948">
        <w:rPr>
          <w:rFonts w:asciiTheme="majorBidi" w:hAnsiTheme="majorBidi" w:cstheme="majorBidi"/>
          <w:sz w:val="30"/>
          <w:szCs w:val="30"/>
        </w:rPr>
        <w:t xml:space="preserve"> </w:t>
      </w:r>
      <w:r w:rsidRPr="00612948">
        <w:rPr>
          <w:rFonts w:asciiTheme="majorBidi" w:hAnsiTheme="majorBidi" w:cstheme="majorBidi"/>
          <w:sz w:val="30"/>
          <w:szCs w:val="30"/>
          <w:cs/>
        </w:rPr>
        <w:t>บริษัท</w:t>
      </w:r>
      <w:r w:rsidR="00C90FDF">
        <w:rPr>
          <w:rFonts w:asciiTheme="majorBidi" w:hAnsiTheme="majorBidi" w:cstheme="majorBidi" w:hint="cs"/>
          <w:sz w:val="30"/>
          <w:szCs w:val="30"/>
          <w:cs/>
        </w:rPr>
        <w:t>ย่อย</w:t>
      </w:r>
      <w:r w:rsidRPr="00612948">
        <w:rPr>
          <w:rFonts w:asciiTheme="majorBidi" w:hAnsiTheme="majorBidi" w:cstheme="majorBidi"/>
          <w:sz w:val="30"/>
          <w:szCs w:val="30"/>
          <w:cs/>
        </w:rPr>
        <w:t>ได้ใช้เงินฝากออมทรัพย์</w:t>
      </w:r>
      <w:r w:rsidRPr="00A05CB2">
        <w:rPr>
          <w:rFonts w:asciiTheme="majorBidi" w:hAnsiTheme="majorBidi" w:cstheme="majorBidi"/>
          <w:sz w:val="30"/>
          <w:szCs w:val="30"/>
          <w:cs/>
        </w:rPr>
        <w:t xml:space="preserve">จำนวน </w:t>
      </w:r>
      <w:r w:rsidR="0012276D" w:rsidRPr="00A05CB2">
        <w:rPr>
          <w:rFonts w:asciiTheme="majorBidi" w:hAnsiTheme="majorBidi" w:cstheme="majorBidi"/>
          <w:sz w:val="30"/>
          <w:szCs w:val="30"/>
        </w:rPr>
        <w:t>0</w:t>
      </w:r>
      <w:r w:rsidR="000F06E0" w:rsidRPr="00A05CB2">
        <w:rPr>
          <w:rFonts w:asciiTheme="majorBidi" w:hAnsiTheme="majorBidi" w:cstheme="majorBidi"/>
          <w:sz w:val="30"/>
          <w:szCs w:val="30"/>
        </w:rPr>
        <w:t>.</w:t>
      </w:r>
      <w:r w:rsidR="0012276D" w:rsidRPr="00A05CB2">
        <w:rPr>
          <w:rFonts w:asciiTheme="majorBidi" w:hAnsiTheme="majorBidi" w:cstheme="majorBidi"/>
          <w:sz w:val="30"/>
          <w:szCs w:val="30"/>
        </w:rPr>
        <w:t>1</w:t>
      </w:r>
      <w:r w:rsidR="00792D9C" w:rsidRPr="00A05CB2">
        <w:rPr>
          <w:rFonts w:asciiTheme="majorBidi" w:hAnsiTheme="majorBidi" w:cstheme="majorBidi"/>
          <w:sz w:val="30"/>
          <w:szCs w:val="30"/>
        </w:rPr>
        <w:t xml:space="preserve"> </w:t>
      </w:r>
      <w:r w:rsidRPr="00A05CB2">
        <w:rPr>
          <w:rFonts w:asciiTheme="majorBidi" w:hAnsiTheme="majorBidi" w:cstheme="majorBidi"/>
          <w:sz w:val="30"/>
          <w:szCs w:val="30"/>
          <w:cs/>
        </w:rPr>
        <w:t>ล้าน</w:t>
      </w:r>
      <w:r w:rsidRPr="00612948">
        <w:rPr>
          <w:rFonts w:asciiTheme="majorBidi" w:hAnsiTheme="majorBidi" w:cstheme="majorBidi"/>
          <w:sz w:val="30"/>
          <w:szCs w:val="30"/>
          <w:cs/>
        </w:rPr>
        <w:t>บาทค้ำประกันการปฏิบัติหน้าที่ตามสัญญาตัวแทนขายผลิตภัณฑ์ประเภทบั</w:t>
      </w:r>
      <w:r w:rsidR="009012CE" w:rsidRPr="00612948">
        <w:rPr>
          <w:rFonts w:asciiTheme="majorBidi" w:hAnsiTheme="majorBidi" w:cstheme="majorBidi"/>
          <w:sz w:val="30"/>
          <w:szCs w:val="30"/>
          <w:cs/>
        </w:rPr>
        <w:t>ต</w:t>
      </w:r>
      <w:r w:rsidRPr="00612948">
        <w:rPr>
          <w:rFonts w:asciiTheme="majorBidi" w:hAnsiTheme="majorBidi" w:cstheme="majorBidi"/>
          <w:sz w:val="30"/>
          <w:szCs w:val="30"/>
          <w:cs/>
        </w:rPr>
        <w:t>รเครดิต</w:t>
      </w:r>
    </w:p>
    <w:p w14:paraId="2447277F" w14:textId="77777777" w:rsidR="004E07F7" w:rsidRPr="00612948" w:rsidRDefault="004E07F7" w:rsidP="00C90FD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thaiDistribute"/>
        <w:rPr>
          <w:rFonts w:asciiTheme="majorBidi" w:hAnsiTheme="majorBidi" w:cstheme="majorBidi"/>
          <w:sz w:val="30"/>
          <w:szCs w:val="30"/>
        </w:rPr>
      </w:pPr>
    </w:p>
    <w:p w14:paraId="58C300FC" w14:textId="140671CE" w:rsidR="00711939" w:rsidRDefault="00C44197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bookmarkStart w:id="10" w:name="_Hlk69830474"/>
      <w:r w:rsidRPr="009A7E09">
        <w:rPr>
          <w:rFonts w:asciiTheme="majorBidi" w:hAnsiTheme="majorBidi" w:cstheme="majorBidi"/>
          <w:sz w:val="30"/>
          <w:szCs w:val="30"/>
          <w:highlight w:val="yellow"/>
          <w:cs/>
        </w:rPr>
        <w:t>สินทรัพย์ทางการเงินไม่หมุนเวียนอื่น</w:t>
      </w:r>
    </w:p>
    <w:p w14:paraId="5648B916" w14:textId="3EF1653F" w:rsidR="00162363" w:rsidRDefault="00162363" w:rsidP="00162363"/>
    <w:tbl>
      <w:tblPr>
        <w:tblW w:w="9785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3931"/>
        <w:gridCol w:w="1263"/>
        <w:gridCol w:w="266"/>
        <w:gridCol w:w="1272"/>
        <w:gridCol w:w="264"/>
        <w:gridCol w:w="1265"/>
        <w:gridCol w:w="236"/>
        <w:gridCol w:w="1265"/>
        <w:gridCol w:w="23"/>
      </w:tblGrid>
      <w:tr w:rsidR="00162363" w:rsidRPr="005D7EAB" w14:paraId="78FC02EF" w14:textId="77777777" w:rsidTr="00EB76A6">
        <w:trPr>
          <w:gridAfter w:val="1"/>
          <w:wAfter w:w="23" w:type="dxa"/>
          <w:trHeight w:val="394"/>
          <w:tblHeader/>
        </w:trPr>
        <w:tc>
          <w:tcPr>
            <w:tcW w:w="3931" w:type="dxa"/>
          </w:tcPr>
          <w:p w14:paraId="3D007DA1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522" w:right="-43" w:hanging="522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31" w:type="dxa"/>
            <w:gridSpan w:val="7"/>
          </w:tcPr>
          <w:p w14:paraId="56E06127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D7EA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</w:tr>
      <w:tr w:rsidR="00162363" w:rsidRPr="005D7EAB" w14:paraId="0001A0DD" w14:textId="77777777" w:rsidTr="00EB76A6">
        <w:trPr>
          <w:gridAfter w:val="1"/>
          <w:wAfter w:w="23" w:type="dxa"/>
          <w:trHeight w:val="412"/>
          <w:tblHeader/>
        </w:trPr>
        <w:tc>
          <w:tcPr>
            <w:tcW w:w="3931" w:type="dxa"/>
          </w:tcPr>
          <w:p w14:paraId="77098EFF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522" w:right="-43" w:hanging="522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801" w:type="dxa"/>
            <w:gridSpan w:val="3"/>
          </w:tcPr>
          <w:p w14:paraId="44BFB65C" w14:textId="08EABD04" w:rsidR="00162363" w:rsidRPr="005D7EAB" w:rsidRDefault="00162363" w:rsidP="00EB76A6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64" w:type="dxa"/>
          </w:tcPr>
          <w:p w14:paraId="09C3CCA7" w14:textId="77777777" w:rsidR="00162363" w:rsidRPr="005D7EAB" w:rsidRDefault="00162363" w:rsidP="00EB76A6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66" w:type="dxa"/>
            <w:gridSpan w:val="3"/>
          </w:tcPr>
          <w:p w14:paraId="378EE55B" w14:textId="3061F541" w:rsidR="00162363" w:rsidRPr="005D7EAB" w:rsidRDefault="00162363" w:rsidP="00EB76A6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162363" w:rsidRPr="005D7EAB" w14:paraId="5C2CAFFB" w14:textId="77777777" w:rsidTr="00EB76A6">
        <w:trPr>
          <w:gridAfter w:val="1"/>
          <w:wAfter w:w="23" w:type="dxa"/>
          <w:trHeight w:val="684"/>
          <w:tblHeader/>
        </w:trPr>
        <w:tc>
          <w:tcPr>
            <w:tcW w:w="3931" w:type="dxa"/>
          </w:tcPr>
          <w:p w14:paraId="5984F8BA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522" w:right="-43" w:hanging="522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3" w:type="dxa"/>
            <w:vAlign w:val="bottom"/>
            <w:hideMark/>
          </w:tcPr>
          <w:p w14:paraId="5D46EB7C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</w:t>
            </w:r>
            <w:r w:rsidRPr="005D7EAB"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</w:t>
            </w:r>
            <w:r w:rsidRPr="005D7EAB">
              <w:rPr>
                <w:rFonts w:asciiTheme="majorBidi" w:hAnsiTheme="majorBidi" w:cstheme="majorBidi"/>
                <w:sz w:val="30"/>
                <w:szCs w:val="30"/>
              </w:rPr>
              <w:br/>
            </w: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ตัดจำหน่าย</w:t>
            </w:r>
          </w:p>
        </w:tc>
        <w:tc>
          <w:tcPr>
            <w:tcW w:w="266" w:type="dxa"/>
          </w:tcPr>
          <w:p w14:paraId="04C4DBAD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2" w:type="dxa"/>
            <w:vAlign w:val="bottom"/>
            <w:hideMark/>
          </w:tcPr>
          <w:p w14:paraId="0F2C3758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มูลค่ายุติธรรม</w:t>
            </w:r>
          </w:p>
        </w:tc>
        <w:tc>
          <w:tcPr>
            <w:tcW w:w="264" w:type="dxa"/>
          </w:tcPr>
          <w:p w14:paraId="2E53E6FD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5" w:type="dxa"/>
            <w:vAlign w:val="bottom"/>
            <w:hideMark/>
          </w:tcPr>
          <w:p w14:paraId="63D13E57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</w:t>
            </w:r>
            <w:r w:rsidRPr="005D7EAB"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ราคาทุน</w:t>
            </w:r>
            <w:r w:rsidRPr="005D7EAB">
              <w:rPr>
                <w:rFonts w:asciiTheme="majorBidi" w:hAnsiTheme="majorBidi" w:cstheme="majorBidi"/>
                <w:sz w:val="30"/>
                <w:szCs w:val="30"/>
              </w:rPr>
              <w:br/>
            </w: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ตัดจำหน่าย</w:t>
            </w:r>
          </w:p>
        </w:tc>
        <w:tc>
          <w:tcPr>
            <w:tcW w:w="236" w:type="dxa"/>
          </w:tcPr>
          <w:p w14:paraId="6D5185EA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5" w:type="dxa"/>
            <w:vAlign w:val="bottom"/>
            <w:hideMark/>
          </w:tcPr>
          <w:p w14:paraId="6B8B5AF1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มูลค่ายุติธรรม</w:t>
            </w:r>
          </w:p>
        </w:tc>
      </w:tr>
      <w:tr w:rsidR="00162363" w:rsidRPr="005D7EAB" w14:paraId="6550A649" w14:textId="77777777" w:rsidTr="00EB76A6">
        <w:trPr>
          <w:gridAfter w:val="1"/>
          <w:wAfter w:w="23" w:type="dxa"/>
          <w:trHeight w:val="281"/>
          <w:tblHeader/>
        </w:trPr>
        <w:tc>
          <w:tcPr>
            <w:tcW w:w="3931" w:type="dxa"/>
          </w:tcPr>
          <w:p w14:paraId="396827B2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522" w:right="-43" w:hanging="522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31" w:type="dxa"/>
            <w:gridSpan w:val="7"/>
          </w:tcPr>
          <w:p w14:paraId="6BC7A6A3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D7EAB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5D7EAB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พันบาท</w:t>
            </w:r>
            <w:r w:rsidRPr="005D7EAB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)</w:t>
            </w:r>
          </w:p>
        </w:tc>
      </w:tr>
      <w:tr w:rsidR="00162363" w:rsidRPr="005D7EAB" w14:paraId="46740EB0" w14:textId="77777777" w:rsidTr="00EB76A6">
        <w:trPr>
          <w:gridAfter w:val="1"/>
          <w:wAfter w:w="23" w:type="dxa"/>
          <w:trHeight w:val="358"/>
        </w:trPr>
        <w:tc>
          <w:tcPr>
            <w:tcW w:w="8261" w:type="dxa"/>
            <w:gridSpan w:val="6"/>
          </w:tcPr>
          <w:p w14:paraId="62082E16" w14:textId="77777777" w:rsidR="00162363" w:rsidRPr="005D7EAB" w:rsidRDefault="00162363" w:rsidP="00EB76A6">
            <w:pPr>
              <w:tabs>
                <w:tab w:val="left" w:pos="0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522" w:right="-43" w:hanging="522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ตราสารหนี้ที่วัดมูลค่าด้วยราคาทุน</w:t>
            </w:r>
          </w:p>
          <w:p w14:paraId="6EDCED96" w14:textId="77777777" w:rsidR="00162363" w:rsidRPr="005D7EAB" w:rsidRDefault="00162363" w:rsidP="00EB76A6">
            <w:pPr>
              <w:tabs>
                <w:tab w:val="left" w:pos="0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522" w:right="-43" w:hanging="522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5D7EAB">
              <w:rPr>
                <w:rFonts w:asciiTheme="majorBidi" w:hAnsiTheme="majorBidi" w:cstheme="majorBidi" w:hint="cs"/>
                <w:b/>
                <w:bCs/>
                <w:i/>
                <w:iCs/>
                <w:sz w:val="30"/>
                <w:szCs w:val="30"/>
                <w:cs/>
              </w:rPr>
              <w:t xml:space="preserve">   </w:t>
            </w:r>
            <w:r w:rsidRPr="005D7EA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ตัดจำหน่าย</w:t>
            </w:r>
          </w:p>
        </w:tc>
        <w:tc>
          <w:tcPr>
            <w:tcW w:w="236" w:type="dxa"/>
          </w:tcPr>
          <w:p w14:paraId="2C938D67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</w:tcPr>
          <w:p w14:paraId="33A47046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62363" w:rsidRPr="005D7EAB" w14:paraId="77CDEC6E" w14:textId="77777777" w:rsidTr="00EB76A6">
        <w:trPr>
          <w:gridAfter w:val="1"/>
          <w:wAfter w:w="23" w:type="dxa"/>
          <w:trHeight w:val="412"/>
        </w:trPr>
        <w:tc>
          <w:tcPr>
            <w:tcW w:w="3931" w:type="dxa"/>
            <w:hideMark/>
          </w:tcPr>
          <w:p w14:paraId="6D6446EF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พันธบัตรรัฐบาล</w:t>
            </w:r>
          </w:p>
        </w:tc>
        <w:tc>
          <w:tcPr>
            <w:tcW w:w="1263" w:type="dxa"/>
            <w:vAlign w:val="bottom"/>
          </w:tcPr>
          <w:p w14:paraId="3B02263A" w14:textId="00A3C561" w:rsidR="00162363" w:rsidRPr="00F16BF9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F16BF9">
              <w:rPr>
                <w:rFonts w:asciiTheme="majorBidi" w:hAnsiTheme="majorBidi" w:cstheme="majorBidi"/>
                <w:sz w:val="30"/>
                <w:szCs w:val="30"/>
              </w:rPr>
              <w:t>50,2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58</w:t>
            </w:r>
          </w:p>
        </w:tc>
        <w:tc>
          <w:tcPr>
            <w:tcW w:w="266" w:type="dxa"/>
          </w:tcPr>
          <w:p w14:paraId="5C814C05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2" w:type="dxa"/>
            <w:vAlign w:val="bottom"/>
          </w:tcPr>
          <w:p w14:paraId="674E4A8F" w14:textId="021F01A8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4" w:type="dxa"/>
          </w:tcPr>
          <w:p w14:paraId="418F3B9F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  <w:hideMark/>
          </w:tcPr>
          <w:p w14:paraId="2EEF1D47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</w:rPr>
              <w:t>50,307</w:t>
            </w:r>
          </w:p>
        </w:tc>
        <w:tc>
          <w:tcPr>
            <w:tcW w:w="236" w:type="dxa"/>
          </w:tcPr>
          <w:p w14:paraId="2642F075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5" w:type="dxa"/>
            <w:vAlign w:val="bottom"/>
          </w:tcPr>
          <w:p w14:paraId="710F6CCD" w14:textId="62F93761" w:rsidR="00162363" w:rsidRPr="005D7EAB" w:rsidRDefault="00162363" w:rsidP="00C3693D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162363" w:rsidRPr="005D7EAB" w14:paraId="465ADED7" w14:textId="77777777" w:rsidTr="00EB76A6">
        <w:trPr>
          <w:gridAfter w:val="1"/>
          <w:wAfter w:w="23" w:type="dxa"/>
          <w:trHeight w:val="412"/>
        </w:trPr>
        <w:tc>
          <w:tcPr>
            <w:tcW w:w="3931" w:type="dxa"/>
            <w:hideMark/>
          </w:tcPr>
          <w:p w14:paraId="31F430D2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หุ้นกู้</w:t>
            </w:r>
          </w:p>
        </w:tc>
        <w:tc>
          <w:tcPr>
            <w:tcW w:w="1263" w:type="dxa"/>
            <w:vAlign w:val="bottom"/>
          </w:tcPr>
          <w:p w14:paraId="0001C1AF" w14:textId="0F1172A5" w:rsidR="00162363" w:rsidRPr="00162363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439,971</w:t>
            </w:r>
          </w:p>
        </w:tc>
        <w:tc>
          <w:tcPr>
            <w:tcW w:w="266" w:type="dxa"/>
          </w:tcPr>
          <w:p w14:paraId="5E6FFE6F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2" w:type="dxa"/>
            <w:vAlign w:val="bottom"/>
          </w:tcPr>
          <w:p w14:paraId="0980DA72" w14:textId="7A8F2BBF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4" w:type="dxa"/>
          </w:tcPr>
          <w:p w14:paraId="2F48FAE4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  <w:hideMark/>
          </w:tcPr>
          <w:p w14:paraId="1DCDCE81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</w:rPr>
              <w:t>366,043</w:t>
            </w:r>
          </w:p>
        </w:tc>
        <w:tc>
          <w:tcPr>
            <w:tcW w:w="236" w:type="dxa"/>
          </w:tcPr>
          <w:p w14:paraId="7B77DDE3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</w:tcPr>
          <w:p w14:paraId="4088420E" w14:textId="0DCE6DD1" w:rsidR="00162363" w:rsidRPr="005D7EAB" w:rsidRDefault="00162363" w:rsidP="00C3693D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62363" w:rsidRPr="005D7EAB" w14:paraId="54B59318" w14:textId="77777777" w:rsidTr="00EB76A6">
        <w:trPr>
          <w:gridAfter w:val="1"/>
          <w:wAfter w:w="23" w:type="dxa"/>
          <w:trHeight w:val="412"/>
        </w:trPr>
        <w:tc>
          <w:tcPr>
            <w:tcW w:w="3931" w:type="dxa"/>
          </w:tcPr>
          <w:p w14:paraId="2723AA16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หุ้นกู้ด้อยสิทธิ</w:t>
            </w:r>
          </w:p>
        </w:tc>
        <w:tc>
          <w:tcPr>
            <w:tcW w:w="1263" w:type="dxa"/>
            <w:vAlign w:val="bottom"/>
          </w:tcPr>
          <w:p w14:paraId="1E40C883" w14:textId="77777777" w:rsidR="00162363" w:rsidRPr="00162363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162363">
              <w:rPr>
                <w:rFonts w:asciiTheme="majorBidi" w:hAnsiTheme="majorBidi" w:cstheme="majorBidi"/>
                <w:sz w:val="30"/>
                <w:szCs w:val="30"/>
              </w:rPr>
              <w:t>40,000</w:t>
            </w:r>
          </w:p>
        </w:tc>
        <w:tc>
          <w:tcPr>
            <w:tcW w:w="266" w:type="dxa"/>
          </w:tcPr>
          <w:p w14:paraId="36591E1C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2" w:type="dxa"/>
            <w:vAlign w:val="bottom"/>
          </w:tcPr>
          <w:p w14:paraId="13E4EDD1" w14:textId="618E348D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4" w:type="dxa"/>
          </w:tcPr>
          <w:p w14:paraId="50843601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</w:tcPr>
          <w:p w14:paraId="7B189E59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</w:rPr>
              <w:t>40,000</w:t>
            </w:r>
          </w:p>
        </w:tc>
        <w:tc>
          <w:tcPr>
            <w:tcW w:w="236" w:type="dxa"/>
          </w:tcPr>
          <w:p w14:paraId="7A7FC24D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</w:tcPr>
          <w:p w14:paraId="124DFB7D" w14:textId="43579BC7" w:rsidR="00162363" w:rsidRPr="005D7EAB" w:rsidRDefault="00162363" w:rsidP="00C3693D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62363" w:rsidRPr="005D7EAB" w14:paraId="76E854ED" w14:textId="77777777" w:rsidTr="00EB76A6">
        <w:trPr>
          <w:gridAfter w:val="1"/>
          <w:wAfter w:w="23" w:type="dxa"/>
          <w:trHeight w:val="432"/>
        </w:trPr>
        <w:tc>
          <w:tcPr>
            <w:tcW w:w="3931" w:type="dxa"/>
            <w:hideMark/>
          </w:tcPr>
          <w:p w14:paraId="54D8F1C2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หัก</w:t>
            </w:r>
            <w:r w:rsidRPr="005D7EAB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ค่าเผื่อผลขาดทุนด้านเครดิตที่คาดว่าจะ</w:t>
            </w:r>
          </w:p>
          <w:p w14:paraId="21BF8ADA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</w:rPr>
              <w:t xml:space="preserve">   </w:t>
            </w: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เกิดขึ้น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bottom"/>
          </w:tcPr>
          <w:p w14:paraId="4C3E8BD6" w14:textId="7552D06D" w:rsidR="00162363" w:rsidRPr="00162363" w:rsidRDefault="00162363" w:rsidP="00162363">
            <w:pPr>
              <w:tabs>
                <w:tab w:val="decimal" w:pos="978"/>
              </w:tabs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62363">
              <w:rPr>
                <w:rFonts w:asciiTheme="majorBidi" w:hAnsiTheme="majorBidi" w:cstheme="majorBidi"/>
                <w:sz w:val="30"/>
                <w:szCs w:val="30"/>
              </w:rPr>
              <w:t>(1,</w:t>
            </w:r>
            <w:r w:rsidR="006610C9">
              <w:rPr>
                <w:rFonts w:asciiTheme="majorBidi" w:hAnsiTheme="majorBidi" w:cstheme="majorBidi"/>
                <w:sz w:val="30"/>
                <w:szCs w:val="30"/>
              </w:rPr>
              <w:t>189</w:t>
            </w:r>
            <w:r w:rsidRPr="00162363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66" w:type="dxa"/>
          </w:tcPr>
          <w:p w14:paraId="168764E4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2" w:type="dxa"/>
            <w:vAlign w:val="bottom"/>
          </w:tcPr>
          <w:p w14:paraId="633631A1" w14:textId="2782E0DD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4" w:type="dxa"/>
          </w:tcPr>
          <w:p w14:paraId="311ACD2C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  <w:hideMark/>
          </w:tcPr>
          <w:p w14:paraId="6C3DE919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</w:rPr>
              <w:t>(1,850)</w:t>
            </w:r>
          </w:p>
        </w:tc>
        <w:tc>
          <w:tcPr>
            <w:tcW w:w="236" w:type="dxa"/>
          </w:tcPr>
          <w:p w14:paraId="1E24554D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</w:tcPr>
          <w:p w14:paraId="72E93021" w14:textId="13000B9F" w:rsidR="00162363" w:rsidRPr="005D7EAB" w:rsidRDefault="00162363" w:rsidP="00C3693D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62363" w:rsidRPr="005D7EAB" w14:paraId="2E8F76F9" w14:textId="77777777" w:rsidTr="00EB76A6">
        <w:trPr>
          <w:gridAfter w:val="1"/>
          <w:wAfter w:w="23" w:type="dxa"/>
          <w:trHeight w:val="81"/>
        </w:trPr>
        <w:tc>
          <w:tcPr>
            <w:tcW w:w="3931" w:type="dxa"/>
            <w:hideMark/>
          </w:tcPr>
          <w:p w14:paraId="4A0EFA83" w14:textId="77777777" w:rsidR="00162363" w:rsidRPr="005D7EAB" w:rsidRDefault="00162363" w:rsidP="00EB76A6">
            <w:pPr>
              <w:tabs>
                <w:tab w:val="left" w:pos="178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178" w:right="-43" w:hanging="178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D5B84" w14:textId="4CD9668D" w:rsidR="00162363" w:rsidRPr="00162363" w:rsidRDefault="006610C9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529</w:t>
            </w:r>
            <w:r w:rsidR="00162363" w:rsidRPr="0016236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040</w:t>
            </w:r>
          </w:p>
        </w:tc>
        <w:tc>
          <w:tcPr>
            <w:tcW w:w="266" w:type="dxa"/>
          </w:tcPr>
          <w:p w14:paraId="049CAE53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2" w:type="dxa"/>
            <w:vAlign w:val="bottom"/>
          </w:tcPr>
          <w:p w14:paraId="09D851B0" w14:textId="17C05BF1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4" w:type="dxa"/>
          </w:tcPr>
          <w:p w14:paraId="4AC294DE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5D5F0E0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454,500</w:t>
            </w:r>
          </w:p>
        </w:tc>
        <w:tc>
          <w:tcPr>
            <w:tcW w:w="236" w:type="dxa"/>
          </w:tcPr>
          <w:p w14:paraId="1B868E41" w14:textId="77777777" w:rsidR="00162363" w:rsidRPr="005D7EAB" w:rsidRDefault="00162363" w:rsidP="00EB76A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5" w:type="dxa"/>
            <w:vAlign w:val="bottom"/>
            <w:hideMark/>
          </w:tcPr>
          <w:p w14:paraId="140C1507" w14:textId="77777777" w:rsidR="00162363" w:rsidRPr="005D7EAB" w:rsidRDefault="00162363" w:rsidP="00EB76A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162363" w:rsidRPr="005D7EAB" w14:paraId="6AA9F651" w14:textId="77777777" w:rsidTr="00EB76A6">
        <w:trPr>
          <w:gridAfter w:val="1"/>
          <w:wAfter w:w="23" w:type="dxa"/>
          <w:trHeight w:val="81"/>
        </w:trPr>
        <w:tc>
          <w:tcPr>
            <w:tcW w:w="3931" w:type="dxa"/>
          </w:tcPr>
          <w:p w14:paraId="50D40898" w14:textId="77777777" w:rsidR="00162363" w:rsidRPr="005D7EAB" w:rsidRDefault="00162363" w:rsidP="00EB76A6">
            <w:pPr>
              <w:tabs>
                <w:tab w:val="left" w:pos="178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178" w:right="-43" w:hanging="178"/>
              <w:jc w:val="both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715A9CC3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6" w:type="dxa"/>
          </w:tcPr>
          <w:p w14:paraId="3C3CD41C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2" w:type="dxa"/>
            <w:vAlign w:val="bottom"/>
          </w:tcPr>
          <w:p w14:paraId="04A205F9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4" w:type="dxa"/>
          </w:tcPr>
          <w:p w14:paraId="56CBE617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14:paraId="6746E8E1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6" w:type="dxa"/>
          </w:tcPr>
          <w:p w14:paraId="2660E87D" w14:textId="77777777" w:rsidR="00162363" w:rsidRPr="005D7EAB" w:rsidRDefault="00162363" w:rsidP="00EB76A6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65" w:type="dxa"/>
            <w:vAlign w:val="bottom"/>
          </w:tcPr>
          <w:p w14:paraId="6EC3DAB3" w14:textId="77777777" w:rsidR="00162363" w:rsidRPr="005D7EAB" w:rsidRDefault="00162363" w:rsidP="00EB76A6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162363" w:rsidRPr="005D7EAB" w14:paraId="4C1CB4C0" w14:textId="77777777" w:rsidTr="00EB76A6">
        <w:trPr>
          <w:trHeight w:val="375"/>
        </w:trPr>
        <w:tc>
          <w:tcPr>
            <w:tcW w:w="6732" w:type="dxa"/>
            <w:gridSpan w:val="4"/>
          </w:tcPr>
          <w:p w14:paraId="155B73D8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ตราสารทุนที่วัดมูลค่ายุติธรรม</w:t>
            </w:r>
          </w:p>
          <w:p w14:paraId="7077E6F4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5D7EA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  <w:t xml:space="preserve">     </w:t>
            </w:r>
            <w:r w:rsidRPr="005D7EA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ผ่านกำไรขาดทุนเบ็ดเสร็จอื่น</w:t>
            </w:r>
          </w:p>
        </w:tc>
        <w:tc>
          <w:tcPr>
            <w:tcW w:w="264" w:type="dxa"/>
          </w:tcPr>
          <w:p w14:paraId="42E41567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</w:tcPr>
          <w:p w14:paraId="4315E683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3A38FE1E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88" w:type="dxa"/>
            <w:gridSpan w:val="2"/>
            <w:vAlign w:val="bottom"/>
          </w:tcPr>
          <w:p w14:paraId="37798629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162363" w:rsidRPr="005D7EAB" w14:paraId="30A0C358" w14:textId="77777777" w:rsidTr="00EB76A6">
        <w:trPr>
          <w:gridAfter w:val="1"/>
          <w:wAfter w:w="23" w:type="dxa"/>
          <w:trHeight w:val="412"/>
        </w:trPr>
        <w:tc>
          <w:tcPr>
            <w:tcW w:w="3931" w:type="dxa"/>
            <w:hideMark/>
          </w:tcPr>
          <w:p w14:paraId="044F0C23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หลักทรัพย์หุ้นสามัญ</w:t>
            </w:r>
          </w:p>
        </w:tc>
        <w:tc>
          <w:tcPr>
            <w:tcW w:w="1263" w:type="dxa"/>
            <w:vAlign w:val="bottom"/>
          </w:tcPr>
          <w:p w14:paraId="67913AC8" w14:textId="4B5F7160" w:rsidR="00162363" w:rsidRPr="00F16BF9" w:rsidRDefault="006610C9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352,89</w:t>
            </w:r>
            <w:r w:rsidR="00015740">
              <w:rPr>
                <w:rFonts w:asciiTheme="majorBidi" w:hAnsiTheme="majorBidi" w:cstheme="majorBidi"/>
                <w:sz w:val="30"/>
                <w:szCs w:val="30"/>
              </w:rPr>
              <w:t>6</w:t>
            </w:r>
          </w:p>
        </w:tc>
        <w:tc>
          <w:tcPr>
            <w:tcW w:w="266" w:type="dxa"/>
          </w:tcPr>
          <w:p w14:paraId="498900F8" w14:textId="77777777" w:rsidR="00162363" w:rsidRPr="00F16BF9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2" w:type="dxa"/>
            <w:vAlign w:val="bottom"/>
          </w:tcPr>
          <w:p w14:paraId="27F6FCAB" w14:textId="7A1498DE" w:rsidR="00162363" w:rsidRPr="00F16BF9" w:rsidRDefault="006610C9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531,026</w:t>
            </w:r>
          </w:p>
        </w:tc>
        <w:tc>
          <w:tcPr>
            <w:tcW w:w="264" w:type="dxa"/>
          </w:tcPr>
          <w:p w14:paraId="4947E60A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  <w:hideMark/>
          </w:tcPr>
          <w:p w14:paraId="6650F721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</w:rPr>
              <w:t>284,426</w:t>
            </w:r>
          </w:p>
        </w:tc>
        <w:tc>
          <w:tcPr>
            <w:tcW w:w="236" w:type="dxa"/>
          </w:tcPr>
          <w:p w14:paraId="4B25A399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  <w:hideMark/>
          </w:tcPr>
          <w:p w14:paraId="7E021306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</w:rPr>
              <w:t>249,101</w:t>
            </w:r>
          </w:p>
        </w:tc>
      </w:tr>
      <w:tr w:rsidR="00162363" w:rsidRPr="005D7EAB" w14:paraId="75DC5A5B" w14:textId="77777777" w:rsidTr="00EB76A6">
        <w:trPr>
          <w:gridAfter w:val="1"/>
          <w:wAfter w:w="23" w:type="dxa"/>
          <w:trHeight w:val="412"/>
        </w:trPr>
        <w:tc>
          <w:tcPr>
            <w:tcW w:w="3931" w:type="dxa"/>
          </w:tcPr>
          <w:p w14:paraId="2272CBAE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หลักทรัพย์หุ้น</w:t>
            </w:r>
            <w:r w:rsidRPr="005D7EAB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บุริมสิทธิ</w:t>
            </w:r>
          </w:p>
        </w:tc>
        <w:tc>
          <w:tcPr>
            <w:tcW w:w="1263" w:type="dxa"/>
            <w:vAlign w:val="bottom"/>
          </w:tcPr>
          <w:p w14:paraId="28FC9B58" w14:textId="5569DD73" w:rsidR="00162363" w:rsidRPr="00F16BF9" w:rsidRDefault="006610C9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9,999</w:t>
            </w:r>
          </w:p>
        </w:tc>
        <w:tc>
          <w:tcPr>
            <w:tcW w:w="266" w:type="dxa"/>
          </w:tcPr>
          <w:p w14:paraId="7DE03D3B" w14:textId="77777777" w:rsidR="00162363" w:rsidRPr="00F16BF9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2" w:type="dxa"/>
          </w:tcPr>
          <w:p w14:paraId="1E99FE77" w14:textId="77777777" w:rsidR="00162363" w:rsidRPr="00F16BF9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F16BF9">
              <w:rPr>
                <w:rFonts w:asciiTheme="majorBidi" w:hAnsiTheme="majorBidi" w:cstheme="majorBidi"/>
                <w:sz w:val="30"/>
                <w:szCs w:val="30"/>
              </w:rPr>
              <w:t>9,999</w:t>
            </w:r>
          </w:p>
        </w:tc>
        <w:tc>
          <w:tcPr>
            <w:tcW w:w="264" w:type="dxa"/>
          </w:tcPr>
          <w:p w14:paraId="14C3E2CA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</w:tcPr>
          <w:p w14:paraId="39E024C4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</w:rPr>
              <w:t>9,999</w:t>
            </w:r>
          </w:p>
        </w:tc>
        <w:tc>
          <w:tcPr>
            <w:tcW w:w="236" w:type="dxa"/>
          </w:tcPr>
          <w:p w14:paraId="66EF54AF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</w:tcPr>
          <w:p w14:paraId="0690A37B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28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</w:rPr>
              <w:t>9,999</w:t>
            </w:r>
          </w:p>
        </w:tc>
      </w:tr>
      <w:tr w:rsidR="00162363" w:rsidRPr="005D7EAB" w14:paraId="380B16F7" w14:textId="77777777" w:rsidTr="00EB76A6">
        <w:trPr>
          <w:gridAfter w:val="1"/>
          <w:wAfter w:w="23" w:type="dxa"/>
          <w:trHeight w:val="394"/>
        </w:trPr>
        <w:tc>
          <w:tcPr>
            <w:tcW w:w="3931" w:type="dxa"/>
            <w:hideMark/>
          </w:tcPr>
          <w:p w14:paraId="21834980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D7EAB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หัก</w:t>
            </w:r>
            <w:r w:rsidRPr="005D7EAB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กำไร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ขาดทุน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)</w:t>
            </w:r>
            <w:r w:rsidRPr="005D7EAB">
              <w:rPr>
                <w:rFonts w:asciiTheme="majorBidi" w:hAnsiTheme="majorBidi" w:cstheme="majorBidi"/>
                <w:sz w:val="30"/>
                <w:szCs w:val="30"/>
                <w:cs/>
              </w:rPr>
              <w:t>ที่ยังไม่เกิดขึ้น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bottom"/>
          </w:tcPr>
          <w:p w14:paraId="44A77177" w14:textId="0AC383B2" w:rsidR="00162363" w:rsidRPr="00F16BF9" w:rsidRDefault="006610C9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178,13</w:t>
            </w:r>
            <w:r w:rsidR="006000BA">
              <w:rPr>
                <w:rFonts w:asciiTheme="majorBidi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14:paraId="66B8C462" w14:textId="77777777" w:rsidR="00162363" w:rsidRPr="00F16BF9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952E1DB" w14:textId="77777777" w:rsidR="00162363" w:rsidRPr="00F16BF9" w:rsidRDefault="00162363" w:rsidP="00162363">
            <w:pPr>
              <w:tabs>
                <w:tab w:val="clear" w:pos="680"/>
                <w:tab w:val="decimal" w:pos="690"/>
              </w:tabs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64" w:type="dxa"/>
          </w:tcPr>
          <w:p w14:paraId="5BAF6ADE" w14:textId="77777777" w:rsidR="00162363" w:rsidRPr="005D7EAB" w:rsidRDefault="00162363" w:rsidP="00162363">
            <w:pPr>
              <w:tabs>
                <w:tab w:val="clear" w:pos="680"/>
                <w:tab w:val="decimal" w:pos="690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  <w:hideMark/>
          </w:tcPr>
          <w:p w14:paraId="73A3BE75" w14:textId="77777777" w:rsidR="00162363" w:rsidRPr="005D7EAB" w:rsidRDefault="00162363" w:rsidP="00162363">
            <w:pPr>
              <w:tabs>
                <w:tab w:val="decimal" w:pos="995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30"/>
                <w:szCs w:val="30"/>
              </w:rPr>
              <w:t>(35,325)</w:t>
            </w:r>
          </w:p>
        </w:tc>
        <w:tc>
          <w:tcPr>
            <w:tcW w:w="236" w:type="dxa"/>
          </w:tcPr>
          <w:p w14:paraId="6BCE7959" w14:textId="77777777" w:rsidR="00162363" w:rsidRPr="005D7EAB" w:rsidRDefault="00162363" w:rsidP="00162363">
            <w:pPr>
              <w:tabs>
                <w:tab w:val="clear" w:pos="680"/>
                <w:tab w:val="decimal" w:pos="690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hideMark/>
          </w:tcPr>
          <w:p w14:paraId="6B124C6E" w14:textId="77777777" w:rsidR="00162363" w:rsidRPr="005D7EAB" w:rsidRDefault="00162363" w:rsidP="00162363">
            <w:pPr>
              <w:tabs>
                <w:tab w:val="clear" w:pos="680"/>
                <w:tab w:val="decimal" w:pos="690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162363" w:rsidRPr="005D7EAB" w14:paraId="367CDC53" w14:textId="77777777" w:rsidTr="00EB76A6">
        <w:trPr>
          <w:gridAfter w:val="1"/>
          <w:wAfter w:w="23" w:type="dxa"/>
          <w:trHeight w:val="394"/>
        </w:trPr>
        <w:tc>
          <w:tcPr>
            <w:tcW w:w="3931" w:type="dxa"/>
            <w:hideMark/>
          </w:tcPr>
          <w:p w14:paraId="1C7CD714" w14:textId="77777777" w:rsidR="00162363" w:rsidRPr="005D7EAB" w:rsidRDefault="00162363" w:rsidP="00EB76A6">
            <w:pPr>
              <w:tabs>
                <w:tab w:val="left" w:pos="0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-2" w:right="-43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ab/>
            </w:r>
            <w:r w:rsidRPr="005D7EA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3C978" w14:textId="73F85023" w:rsidR="00162363" w:rsidRPr="00F16BF9" w:rsidRDefault="006610C9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541,02</w:t>
            </w:r>
            <w:r w:rsidR="0001574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14:paraId="3564EB11" w14:textId="77777777" w:rsidR="00162363" w:rsidRPr="00F16BF9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AC95B" w14:textId="03DFB177" w:rsidR="00162363" w:rsidRPr="00F16BF9" w:rsidRDefault="006610C9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541</w:t>
            </w:r>
            <w:r w:rsidR="00162363" w:rsidRPr="00F16BF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025</w:t>
            </w:r>
          </w:p>
        </w:tc>
        <w:tc>
          <w:tcPr>
            <w:tcW w:w="264" w:type="dxa"/>
          </w:tcPr>
          <w:p w14:paraId="7C2BB49F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3BD2EAD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259,100</w:t>
            </w:r>
          </w:p>
        </w:tc>
        <w:tc>
          <w:tcPr>
            <w:tcW w:w="236" w:type="dxa"/>
          </w:tcPr>
          <w:p w14:paraId="7BB46083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1E76E3C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7EA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259,100</w:t>
            </w:r>
          </w:p>
        </w:tc>
      </w:tr>
      <w:tr w:rsidR="00162363" w:rsidRPr="005D7EAB" w14:paraId="2ACA5783" w14:textId="77777777" w:rsidTr="00EB76A6">
        <w:trPr>
          <w:gridAfter w:val="1"/>
          <w:wAfter w:w="23" w:type="dxa"/>
          <w:trHeight w:val="394"/>
        </w:trPr>
        <w:tc>
          <w:tcPr>
            <w:tcW w:w="3931" w:type="dxa"/>
          </w:tcPr>
          <w:p w14:paraId="1FC5CE3A" w14:textId="77777777" w:rsidR="00162363" w:rsidRPr="005D7EAB" w:rsidRDefault="00162363" w:rsidP="00EB76A6">
            <w:pPr>
              <w:tabs>
                <w:tab w:val="left" w:pos="0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-2" w:right="-4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5D7EAB">
              <w:rPr>
                <w:rFonts w:ascii="Angsana New" w:hAnsi="Angsana New" w:hint="cs"/>
                <w:b/>
                <w:bCs/>
                <w:i/>
                <w:iCs/>
                <w:sz w:val="30"/>
                <w:szCs w:val="30"/>
                <w:cs/>
              </w:rPr>
              <w:t>เงินประกันการเช่า</w:t>
            </w:r>
          </w:p>
        </w:tc>
        <w:tc>
          <w:tcPr>
            <w:tcW w:w="1263" w:type="dxa"/>
            <w:vAlign w:val="bottom"/>
          </w:tcPr>
          <w:p w14:paraId="02854BA2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6" w:type="dxa"/>
          </w:tcPr>
          <w:p w14:paraId="4EB3410B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2" w:type="dxa"/>
            <w:vAlign w:val="bottom"/>
          </w:tcPr>
          <w:p w14:paraId="4DD32FDE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4" w:type="dxa"/>
          </w:tcPr>
          <w:p w14:paraId="39E04592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</w:tcPr>
          <w:p w14:paraId="6BD9B76C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1A5E8BB8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  <w:vAlign w:val="bottom"/>
          </w:tcPr>
          <w:p w14:paraId="3822D175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62363" w:rsidRPr="005D7EAB" w14:paraId="79644255" w14:textId="77777777" w:rsidTr="00EB76A6">
        <w:trPr>
          <w:gridAfter w:val="1"/>
          <w:wAfter w:w="23" w:type="dxa"/>
          <w:trHeight w:val="394"/>
        </w:trPr>
        <w:tc>
          <w:tcPr>
            <w:tcW w:w="3931" w:type="dxa"/>
          </w:tcPr>
          <w:p w14:paraId="2F8C068C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 xml:space="preserve">เงินประกันการเช่า </w:t>
            </w:r>
            <w:r w:rsidRPr="005D7EAB">
              <w:rPr>
                <w:rFonts w:ascii="Angsana New" w:hAnsi="Angsana New"/>
                <w:sz w:val="30"/>
                <w:szCs w:val="30"/>
              </w:rPr>
              <w:t>–</w:t>
            </w: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 xml:space="preserve"> กิจการที่เกี่ยวข้องกัน</w:t>
            </w:r>
          </w:p>
        </w:tc>
        <w:tc>
          <w:tcPr>
            <w:tcW w:w="1263" w:type="dxa"/>
          </w:tcPr>
          <w:p w14:paraId="29E3E70D" w14:textId="382DB1FB" w:rsidR="00162363" w:rsidRPr="00F16BF9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F16BF9">
              <w:rPr>
                <w:rFonts w:asciiTheme="majorBidi" w:hAnsiTheme="majorBidi" w:cstheme="majorBidi"/>
                <w:sz w:val="30"/>
                <w:szCs w:val="30"/>
              </w:rPr>
              <w:t>19,6</w:t>
            </w:r>
            <w:r w:rsidR="006610C9">
              <w:rPr>
                <w:rFonts w:asciiTheme="majorBidi" w:hAnsiTheme="majorBidi" w:cstheme="majorBidi"/>
                <w:sz w:val="30"/>
                <w:szCs w:val="30"/>
              </w:rPr>
              <w:t>9</w:t>
            </w:r>
            <w:r w:rsidR="00015740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14:paraId="2723AE6C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2" w:type="dxa"/>
          </w:tcPr>
          <w:p w14:paraId="1EE730C4" w14:textId="03CA7C93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4" w:type="dxa"/>
          </w:tcPr>
          <w:p w14:paraId="26468647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5" w:type="dxa"/>
          </w:tcPr>
          <w:p w14:paraId="7A9A18AC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19,146</w:t>
            </w:r>
          </w:p>
        </w:tc>
        <w:tc>
          <w:tcPr>
            <w:tcW w:w="236" w:type="dxa"/>
          </w:tcPr>
          <w:p w14:paraId="04B1783F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</w:tcPr>
          <w:p w14:paraId="275EC2CF" w14:textId="1BFA9FE0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62363" w:rsidRPr="005D7EAB" w14:paraId="37D2676F" w14:textId="77777777" w:rsidTr="00EB76A6">
        <w:trPr>
          <w:gridAfter w:val="1"/>
          <w:wAfter w:w="23" w:type="dxa"/>
          <w:trHeight w:val="394"/>
        </w:trPr>
        <w:tc>
          <w:tcPr>
            <w:tcW w:w="3931" w:type="dxa"/>
          </w:tcPr>
          <w:p w14:paraId="1651AD7E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30"/>
                <w:szCs w:val="30"/>
                <w:cs/>
              </w:rPr>
            </w:pPr>
            <w:r w:rsidRPr="005D7EAB">
              <w:rPr>
                <w:rFonts w:ascii="Angsana New" w:hAnsi="Angsana New"/>
                <w:i/>
                <w:iCs/>
                <w:sz w:val="30"/>
                <w:szCs w:val="30"/>
                <w:cs/>
              </w:rPr>
              <w:t>หัก</w:t>
            </w:r>
            <w:r w:rsidRPr="005D7EAB">
              <w:rPr>
                <w:rFonts w:ascii="Angsana New" w:hAnsi="Angsana New"/>
                <w:sz w:val="30"/>
                <w:szCs w:val="30"/>
                <w:cs/>
              </w:rPr>
              <w:t xml:space="preserve"> ค่าเผื่อผลขาดทุนด้านเครดิตที่อาจเกิดขึ้น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67982EE" w14:textId="631B0361" w:rsidR="00162363" w:rsidRPr="00F16BF9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F16BF9">
              <w:rPr>
                <w:rFonts w:asciiTheme="majorBidi" w:hAnsiTheme="majorBidi" w:cstheme="majorBidi"/>
                <w:sz w:val="30"/>
                <w:szCs w:val="30"/>
              </w:rPr>
              <w:t>(2</w:t>
            </w:r>
            <w:r w:rsidR="006610C9">
              <w:rPr>
                <w:rFonts w:asciiTheme="majorBidi" w:hAnsiTheme="majorBidi" w:cstheme="majorBidi"/>
                <w:sz w:val="30"/>
                <w:szCs w:val="30"/>
              </w:rPr>
              <w:t>71</w:t>
            </w:r>
            <w:r w:rsidRPr="00F16BF9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66" w:type="dxa"/>
          </w:tcPr>
          <w:p w14:paraId="0EA0BB3B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2" w:type="dxa"/>
          </w:tcPr>
          <w:p w14:paraId="473B86F2" w14:textId="0A19D485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4" w:type="dxa"/>
          </w:tcPr>
          <w:p w14:paraId="51B4DAD0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23B42CB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(649)</w:t>
            </w:r>
          </w:p>
        </w:tc>
        <w:tc>
          <w:tcPr>
            <w:tcW w:w="236" w:type="dxa"/>
          </w:tcPr>
          <w:p w14:paraId="567E286E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</w:tcPr>
          <w:p w14:paraId="40E1F720" w14:textId="78D418A2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62363" w:rsidRPr="005D7EAB" w14:paraId="5D545EFE" w14:textId="77777777" w:rsidTr="00EB76A6">
        <w:trPr>
          <w:gridAfter w:val="1"/>
          <w:wAfter w:w="23" w:type="dxa"/>
          <w:trHeight w:val="394"/>
        </w:trPr>
        <w:tc>
          <w:tcPr>
            <w:tcW w:w="3931" w:type="dxa"/>
          </w:tcPr>
          <w:p w14:paraId="1DD6DAE1" w14:textId="77777777" w:rsidR="00162363" w:rsidRPr="005D7EAB" w:rsidRDefault="00162363" w:rsidP="00EB76A6">
            <w:pPr>
              <w:tabs>
                <w:tab w:val="left" w:pos="0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-2" w:right="-43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lastRenderedPageBreak/>
              <w:t>รวม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56979D23" w14:textId="616602AB" w:rsidR="00162363" w:rsidRPr="00F16BF9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16BF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19,</w:t>
            </w:r>
            <w:r w:rsidR="006610C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42</w:t>
            </w:r>
            <w:r w:rsidR="0001574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14:paraId="117438C9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14:paraId="32B32E2B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4" w:type="dxa"/>
          </w:tcPr>
          <w:p w14:paraId="1EFEF579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BF23B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/>
                <w:b/>
                <w:bCs/>
                <w:sz w:val="30"/>
                <w:szCs w:val="30"/>
              </w:rPr>
              <w:t>18,497</w:t>
            </w:r>
          </w:p>
        </w:tc>
        <w:tc>
          <w:tcPr>
            <w:tcW w:w="236" w:type="dxa"/>
          </w:tcPr>
          <w:p w14:paraId="6928A204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65" w:type="dxa"/>
          </w:tcPr>
          <w:p w14:paraId="56DC5276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62363" w:rsidRPr="005D7EAB" w14:paraId="2CBC2D19" w14:textId="77777777" w:rsidTr="00EB76A6">
        <w:trPr>
          <w:gridAfter w:val="1"/>
          <w:wAfter w:w="23" w:type="dxa"/>
          <w:trHeight w:val="394"/>
        </w:trPr>
        <w:tc>
          <w:tcPr>
            <w:tcW w:w="3931" w:type="dxa"/>
          </w:tcPr>
          <w:p w14:paraId="08CD2638" w14:textId="77777777" w:rsidR="00162363" w:rsidRPr="005D7EAB" w:rsidRDefault="00162363" w:rsidP="00EB76A6">
            <w:pPr>
              <w:tabs>
                <w:tab w:val="left" w:pos="0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-2" w:right="-43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 xml:space="preserve">เงินประกันการเช่า </w:t>
            </w:r>
            <w:r w:rsidRPr="005D7EAB">
              <w:rPr>
                <w:rFonts w:ascii="Angsana New" w:hAnsi="Angsana New"/>
                <w:sz w:val="30"/>
                <w:szCs w:val="30"/>
              </w:rPr>
              <w:t>-</w:t>
            </w: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 xml:space="preserve"> กิจการที่ไม่เกี่ยวข้องกัน</w:t>
            </w:r>
          </w:p>
        </w:tc>
        <w:tc>
          <w:tcPr>
            <w:tcW w:w="1263" w:type="dxa"/>
            <w:vAlign w:val="bottom"/>
          </w:tcPr>
          <w:p w14:paraId="413FF40E" w14:textId="41E15400" w:rsidR="00162363" w:rsidRPr="00F16BF9" w:rsidRDefault="006610C9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6,378</w:t>
            </w:r>
          </w:p>
        </w:tc>
        <w:tc>
          <w:tcPr>
            <w:tcW w:w="266" w:type="dxa"/>
          </w:tcPr>
          <w:p w14:paraId="4D82A263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2" w:type="dxa"/>
          </w:tcPr>
          <w:p w14:paraId="279C9FFC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4" w:type="dxa"/>
          </w:tcPr>
          <w:p w14:paraId="3EB24F3A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5" w:type="dxa"/>
          </w:tcPr>
          <w:p w14:paraId="59964540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4,177</w:t>
            </w:r>
          </w:p>
        </w:tc>
        <w:tc>
          <w:tcPr>
            <w:tcW w:w="236" w:type="dxa"/>
          </w:tcPr>
          <w:p w14:paraId="74EB98A4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</w:tcPr>
          <w:p w14:paraId="0D4BB71B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62363" w:rsidRPr="005D7EAB" w14:paraId="21096605" w14:textId="77777777" w:rsidTr="00EB76A6">
        <w:trPr>
          <w:gridAfter w:val="1"/>
          <w:wAfter w:w="23" w:type="dxa"/>
          <w:trHeight w:val="394"/>
        </w:trPr>
        <w:tc>
          <w:tcPr>
            <w:tcW w:w="3931" w:type="dxa"/>
          </w:tcPr>
          <w:p w14:paraId="4A1AEAF4" w14:textId="77777777" w:rsidR="00162363" w:rsidRPr="005D7EAB" w:rsidRDefault="00162363" w:rsidP="00EB76A6">
            <w:pPr>
              <w:tabs>
                <w:tab w:val="left" w:pos="0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-2" w:right="-43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>หัก</w:t>
            </w:r>
            <w:r w:rsidRPr="005D7EAB">
              <w:rPr>
                <w:rFonts w:ascii="Angsana New" w:hAnsi="Angsana New"/>
                <w:sz w:val="30"/>
                <w:szCs w:val="30"/>
              </w:rPr>
              <w:t>:</w:t>
            </w: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 xml:space="preserve"> ค่าเผื่อผลขาดทุนด้านเครดิตที่อาจเกิดขึ้น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bottom"/>
          </w:tcPr>
          <w:p w14:paraId="05B46870" w14:textId="230F70A1" w:rsidR="00162363" w:rsidRPr="00F16BF9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F16BF9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F960CD">
              <w:rPr>
                <w:rFonts w:asciiTheme="majorBidi" w:hAnsiTheme="majorBidi" w:cstheme="majorBidi"/>
                <w:sz w:val="30"/>
                <w:szCs w:val="30"/>
              </w:rPr>
              <w:t>30</w:t>
            </w:r>
            <w:r w:rsidRPr="00F16BF9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66" w:type="dxa"/>
          </w:tcPr>
          <w:p w14:paraId="75174356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2" w:type="dxa"/>
          </w:tcPr>
          <w:p w14:paraId="187F325B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4" w:type="dxa"/>
          </w:tcPr>
          <w:p w14:paraId="62BB8720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4F3BCE0F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(58)</w:t>
            </w:r>
          </w:p>
        </w:tc>
        <w:tc>
          <w:tcPr>
            <w:tcW w:w="236" w:type="dxa"/>
          </w:tcPr>
          <w:p w14:paraId="445D03D2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5" w:type="dxa"/>
          </w:tcPr>
          <w:p w14:paraId="3F68581F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62363" w:rsidRPr="005D7EAB" w14:paraId="361B7976" w14:textId="77777777" w:rsidTr="00EB76A6">
        <w:trPr>
          <w:gridAfter w:val="1"/>
          <w:wAfter w:w="23" w:type="dxa"/>
          <w:trHeight w:val="394"/>
        </w:trPr>
        <w:tc>
          <w:tcPr>
            <w:tcW w:w="3931" w:type="dxa"/>
          </w:tcPr>
          <w:p w14:paraId="009B8F9C" w14:textId="77777777" w:rsidR="00162363" w:rsidRPr="005D7EAB" w:rsidRDefault="00162363" w:rsidP="00EB76A6">
            <w:pPr>
              <w:tabs>
                <w:tab w:val="left" w:pos="0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-2" w:right="-43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0F337" w14:textId="707BF54F" w:rsidR="00162363" w:rsidRPr="00F16BF9" w:rsidRDefault="006610C9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6,34</w:t>
            </w:r>
            <w:r w:rsidR="00F960C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266" w:type="dxa"/>
          </w:tcPr>
          <w:p w14:paraId="52DF70E1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14:paraId="60FA3C55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4" w:type="dxa"/>
          </w:tcPr>
          <w:p w14:paraId="7AE9657D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759BA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/>
                <w:b/>
                <w:bCs/>
                <w:sz w:val="30"/>
                <w:szCs w:val="30"/>
              </w:rPr>
              <w:t>4,119</w:t>
            </w:r>
          </w:p>
        </w:tc>
        <w:tc>
          <w:tcPr>
            <w:tcW w:w="236" w:type="dxa"/>
          </w:tcPr>
          <w:p w14:paraId="546A355F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65" w:type="dxa"/>
          </w:tcPr>
          <w:p w14:paraId="098E6092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62363" w:rsidRPr="005D7EAB" w14:paraId="5C51BA66" w14:textId="77777777" w:rsidTr="00EB76A6">
        <w:trPr>
          <w:gridAfter w:val="1"/>
          <w:wAfter w:w="23" w:type="dxa"/>
          <w:trHeight w:val="394"/>
        </w:trPr>
        <w:tc>
          <w:tcPr>
            <w:tcW w:w="3931" w:type="dxa"/>
          </w:tcPr>
          <w:p w14:paraId="570F7517" w14:textId="77777777" w:rsidR="00162363" w:rsidRPr="005D7EAB" w:rsidRDefault="00162363" w:rsidP="00EB76A6">
            <w:pPr>
              <w:tabs>
                <w:tab w:val="left" w:pos="0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-2" w:right="-43"/>
              <w:jc w:val="both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5D7EAB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70BC94D" w14:textId="3EBB3DE1" w:rsidR="00162363" w:rsidRPr="00F16BF9" w:rsidRDefault="006610C9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1,095,83</w:t>
            </w:r>
            <w:r w:rsidR="00F960C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266" w:type="dxa"/>
          </w:tcPr>
          <w:p w14:paraId="6A364F8F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14:paraId="409710D1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64" w:type="dxa"/>
          </w:tcPr>
          <w:p w14:paraId="7E6D0308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71A3355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/>
                <w:b/>
                <w:bCs/>
                <w:sz w:val="30"/>
                <w:szCs w:val="30"/>
              </w:rPr>
              <w:t>736,216</w:t>
            </w:r>
          </w:p>
        </w:tc>
        <w:tc>
          <w:tcPr>
            <w:tcW w:w="236" w:type="dxa"/>
          </w:tcPr>
          <w:p w14:paraId="03300D3D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65" w:type="dxa"/>
          </w:tcPr>
          <w:p w14:paraId="657889F7" w14:textId="77777777" w:rsidR="00162363" w:rsidRPr="005D7EAB" w:rsidRDefault="00162363" w:rsidP="00162363">
            <w:pPr>
              <w:tabs>
                <w:tab w:val="decimal" w:pos="972"/>
              </w:tabs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4DC5FD13" w14:textId="756019E1" w:rsidR="00162363" w:rsidRDefault="00162363" w:rsidP="00162363"/>
    <w:p w14:paraId="02CDCC32" w14:textId="662D8907" w:rsidR="00162363" w:rsidRDefault="00162363" w:rsidP="00162363"/>
    <w:tbl>
      <w:tblPr>
        <w:tblW w:w="9732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3839"/>
        <w:gridCol w:w="1266"/>
        <w:gridCol w:w="266"/>
        <w:gridCol w:w="1268"/>
        <w:gridCol w:w="267"/>
        <w:gridCol w:w="1271"/>
        <w:gridCol w:w="265"/>
        <w:gridCol w:w="1266"/>
        <w:gridCol w:w="24"/>
      </w:tblGrid>
      <w:tr w:rsidR="00162363" w:rsidRPr="005D7EAB" w14:paraId="13B15BDB" w14:textId="77777777" w:rsidTr="00EB76A6">
        <w:trPr>
          <w:cantSplit/>
          <w:trHeight w:val="394"/>
          <w:tblHeader/>
        </w:trPr>
        <w:tc>
          <w:tcPr>
            <w:tcW w:w="3839" w:type="dxa"/>
          </w:tcPr>
          <w:p w14:paraId="6F2C490C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522" w:right="-43" w:hanging="522"/>
              <w:jc w:val="both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93" w:type="dxa"/>
            <w:gridSpan w:val="8"/>
          </w:tcPr>
          <w:p w14:paraId="10FB4C78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5D7EA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162363" w:rsidRPr="005D7EAB" w14:paraId="3D5637B6" w14:textId="77777777" w:rsidTr="00EB76A6">
        <w:trPr>
          <w:cantSplit/>
          <w:trHeight w:val="412"/>
          <w:tblHeader/>
        </w:trPr>
        <w:tc>
          <w:tcPr>
            <w:tcW w:w="3839" w:type="dxa"/>
          </w:tcPr>
          <w:p w14:paraId="161DA63F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522" w:right="-43" w:hanging="522"/>
              <w:jc w:val="both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800" w:type="dxa"/>
            <w:gridSpan w:val="3"/>
          </w:tcPr>
          <w:p w14:paraId="0A7F6F85" w14:textId="3C1D4394" w:rsidR="00162363" w:rsidRPr="005D7EAB" w:rsidRDefault="006610C9" w:rsidP="00EB76A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2564</w:t>
            </w:r>
          </w:p>
        </w:tc>
        <w:tc>
          <w:tcPr>
            <w:tcW w:w="267" w:type="dxa"/>
          </w:tcPr>
          <w:p w14:paraId="55E5F05F" w14:textId="77777777" w:rsidR="00162363" w:rsidRPr="005D7EAB" w:rsidRDefault="00162363" w:rsidP="00EB76A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826" w:type="dxa"/>
            <w:gridSpan w:val="4"/>
          </w:tcPr>
          <w:p w14:paraId="7143490C" w14:textId="49B66739" w:rsidR="00162363" w:rsidRPr="005D7EAB" w:rsidRDefault="00162363" w:rsidP="00EB76A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2563</w:t>
            </w:r>
          </w:p>
        </w:tc>
      </w:tr>
      <w:tr w:rsidR="00162363" w:rsidRPr="005D7EAB" w14:paraId="14B87131" w14:textId="77777777" w:rsidTr="00EB76A6">
        <w:trPr>
          <w:trHeight w:val="513"/>
          <w:tblHeader/>
        </w:trPr>
        <w:tc>
          <w:tcPr>
            <w:tcW w:w="3839" w:type="dxa"/>
          </w:tcPr>
          <w:p w14:paraId="2FA41FC1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522" w:right="-43" w:hanging="522"/>
              <w:jc w:val="both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6" w:type="dxa"/>
            <w:vAlign w:val="bottom"/>
            <w:hideMark/>
          </w:tcPr>
          <w:p w14:paraId="4662F266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>ราคาทุน</w:t>
            </w:r>
            <w:r w:rsidRPr="005D7EAB">
              <w:rPr>
                <w:rFonts w:ascii="Angsana New" w:hAnsi="Angsana New"/>
                <w:sz w:val="30"/>
                <w:szCs w:val="30"/>
              </w:rPr>
              <w:t xml:space="preserve">       </w:t>
            </w: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>ตัดจำหน่าย</w:t>
            </w:r>
          </w:p>
        </w:tc>
        <w:tc>
          <w:tcPr>
            <w:tcW w:w="266" w:type="dxa"/>
          </w:tcPr>
          <w:p w14:paraId="5CFA113D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68" w:type="dxa"/>
            <w:vAlign w:val="bottom"/>
            <w:hideMark/>
          </w:tcPr>
          <w:p w14:paraId="0074375E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  <w:cs/>
              </w:rPr>
              <w:t>มูลค่ายุติธรรม</w:t>
            </w:r>
          </w:p>
        </w:tc>
        <w:tc>
          <w:tcPr>
            <w:tcW w:w="267" w:type="dxa"/>
          </w:tcPr>
          <w:p w14:paraId="057CBB56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71" w:type="dxa"/>
            <w:vAlign w:val="bottom"/>
            <w:hideMark/>
          </w:tcPr>
          <w:p w14:paraId="1D2B8FD6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>ราคาทุน</w:t>
            </w:r>
            <w:r w:rsidRPr="005D7EAB">
              <w:rPr>
                <w:rFonts w:ascii="Angsana New" w:hAnsi="Angsana New"/>
                <w:sz w:val="30"/>
                <w:szCs w:val="30"/>
              </w:rPr>
              <w:t xml:space="preserve">      </w:t>
            </w: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>ตัดจำหน่าย</w:t>
            </w:r>
          </w:p>
        </w:tc>
        <w:tc>
          <w:tcPr>
            <w:tcW w:w="265" w:type="dxa"/>
          </w:tcPr>
          <w:p w14:paraId="2B39CF8E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90" w:type="dxa"/>
            <w:gridSpan w:val="2"/>
            <w:vAlign w:val="bottom"/>
            <w:hideMark/>
          </w:tcPr>
          <w:p w14:paraId="63DC47B9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  <w:cs/>
              </w:rPr>
              <w:t>มูลค่ายุติธรรม</w:t>
            </w:r>
          </w:p>
        </w:tc>
      </w:tr>
      <w:tr w:rsidR="00162363" w:rsidRPr="005D7EAB" w14:paraId="1CF1B297" w14:textId="77777777" w:rsidTr="00EB76A6">
        <w:trPr>
          <w:trHeight w:val="513"/>
          <w:tblHeader/>
        </w:trPr>
        <w:tc>
          <w:tcPr>
            <w:tcW w:w="3839" w:type="dxa"/>
          </w:tcPr>
          <w:p w14:paraId="02DB3308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522" w:right="-43" w:hanging="522"/>
              <w:jc w:val="both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93" w:type="dxa"/>
            <w:gridSpan w:val="8"/>
            <w:vAlign w:val="bottom"/>
          </w:tcPr>
          <w:p w14:paraId="2E415F4C" w14:textId="77777777" w:rsidR="00162363" w:rsidRPr="005D7EAB" w:rsidRDefault="00162363" w:rsidP="00EB76A6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36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D7EAB">
              <w:rPr>
                <w:rFonts w:ascii="Angsana New" w:hAnsi="Angsana New"/>
                <w:i/>
                <w:iCs/>
                <w:sz w:val="30"/>
                <w:szCs w:val="30"/>
              </w:rPr>
              <w:t>(</w:t>
            </w:r>
            <w:r w:rsidRPr="005D7EAB">
              <w:rPr>
                <w:rFonts w:ascii="Angsana New" w:hAnsi="Angsana New" w:hint="cs"/>
                <w:i/>
                <w:iCs/>
                <w:sz w:val="30"/>
                <w:szCs w:val="30"/>
                <w:cs/>
              </w:rPr>
              <w:t>พัน</w:t>
            </w:r>
            <w:r w:rsidRPr="005D7EAB">
              <w:rPr>
                <w:rFonts w:ascii="Angsana New" w:hAnsi="Angsana New"/>
                <w:i/>
                <w:iCs/>
                <w:sz w:val="30"/>
                <w:szCs w:val="30"/>
                <w:cs/>
              </w:rPr>
              <w:t>บาท</w:t>
            </w:r>
            <w:r w:rsidRPr="005D7EAB">
              <w:rPr>
                <w:rFonts w:ascii="Angsana New" w:hAnsi="Angsana New"/>
                <w:i/>
                <w:iCs/>
                <w:sz w:val="30"/>
                <w:szCs w:val="30"/>
              </w:rPr>
              <w:t>)</w:t>
            </w:r>
          </w:p>
        </w:tc>
      </w:tr>
      <w:tr w:rsidR="00162363" w:rsidRPr="005D7EAB" w14:paraId="404C1C71" w14:textId="77777777" w:rsidTr="00EB76A6">
        <w:trPr>
          <w:gridAfter w:val="1"/>
          <w:wAfter w:w="24" w:type="dxa"/>
          <w:trHeight w:val="367"/>
        </w:trPr>
        <w:tc>
          <w:tcPr>
            <w:tcW w:w="8177" w:type="dxa"/>
            <w:gridSpan w:val="6"/>
          </w:tcPr>
          <w:p w14:paraId="7F5D1C60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</w:pPr>
            <w:r w:rsidRPr="005D7EAB">
              <w:rPr>
                <w:rFonts w:ascii="Angsana New" w:hAnsi="Angsana New" w:hint="cs"/>
                <w:b/>
                <w:bCs/>
                <w:i/>
                <w:iCs/>
                <w:sz w:val="30"/>
                <w:szCs w:val="30"/>
                <w:cs/>
              </w:rPr>
              <w:t>ตราสารหนี้</w:t>
            </w:r>
            <w:r w:rsidRPr="005D7EAB">
              <w:rPr>
                <w:rFonts w:ascii="Angsana New" w:hAnsi="Angsana New"/>
                <w:b/>
                <w:bCs/>
                <w:i/>
                <w:iCs/>
                <w:sz w:val="30"/>
                <w:szCs w:val="30"/>
                <w:cs/>
              </w:rPr>
              <w:t>ที่</w:t>
            </w:r>
            <w:r w:rsidRPr="005D7EAB">
              <w:rPr>
                <w:rFonts w:ascii="Angsana New" w:hAnsi="Angsana New" w:hint="cs"/>
                <w:b/>
                <w:bCs/>
                <w:i/>
                <w:iCs/>
                <w:sz w:val="30"/>
                <w:szCs w:val="30"/>
                <w:cs/>
              </w:rPr>
              <w:t>วัดมูลค่าด้วยราคาทุนตัดจำหน่าย</w:t>
            </w:r>
          </w:p>
        </w:tc>
        <w:tc>
          <w:tcPr>
            <w:tcW w:w="265" w:type="dxa"/>
          </w:tcPr>
          <w:p w14:paraId="321680B1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6" w:type="dxa"/>
            <w:vAlign w:val="bottom"/>
          </w:tcPr>
          <w:p w14:paraId="2453DCD8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62363" w:rsidRPr="005D7EAB" w14:paraId="3DBF5C3D" w14:textId="77777777" w:rsidTr="00EB76A6">
        <w:trPr>
          <w:gridAfter w:val="1"/>
          <w:wAfter w:w="24" w:type="dxa"/>
          <w:trHeight w:val="422"/>
        </w:trPr>
        <w:tc>
          <w:tcPr>
            <w:tcW w:w="3839" w:type="dxa"/>
            <w:hideMark/>
          </w:tcPr>
          <w:p w14:paraId="42EBE9F3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  <w:cs/>
              </w:rPr>
              <w:t>หุ้นกู้</w:t>
            </w:r>
          </w:p>
        </w:tc>
        <w:tc>
          <w:tcPr>
            <w:tcW w:w="1266" w:type="dxa"/>
            <w:vAlign w:val="bottom"/>
          </w:tcPr>
          <w:p w14:paraId="6F7AF361" w14:textId="08631B68" w:rsidR="00162363" w:rsidRPr="00F16BF9" w:rsidRDefault="006610C9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>223,387</w:t>
            </w:r>
          </w:p>
        </w:tc>
        <w:tc>
          <w:tcPr>
            <w:tcW w:w="266" w:type="dxa"/>
          </w:tcPr>
          <w:p w14:paraId="5AD7C3DA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8" w:type="dxa"/>
            <w:vAlign w:val="bottom"/>
          </w:tcPr>
          <w:p w14:paraId="22816687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67" w:type="dxa"/>
          </w:tcPr>
          <w:p w14:paraId="594704D6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1" w:type="dxa"/>
            <w:vAlign w:val="bottom"/>
            <w:hideMark/>
          </w:tcPr>
          <w:p w14:paraId="14915DA3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244,246</w:t>
            </w:r>
          </w:p>
        </w:tc>
        <w:tc>
          <w:tcPr>
            <w:tcW w:w="265" w:type="dxa"/>
          </w:tcPr>
          <w:p w14:paraId="27C1EC2A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6" w:type="dxa"/>
            <w:vAlign w:val="bottom"/>
          </w:tcPr>
          <w:p w14:paraId="558DD8B4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62363" w:rsidRPr="005D7EAB" w14:paraId="032CB89C" w14:textId="77777777" w:rsidTr="00EB76A6">
        <w:trPr>
          <w:gridAfter w:val="1"/>
          <w:wAfter w:w="24" w:type="dxa"/>
          <w:trHeight w:val="422"/>
        </w:trPr>
        <w:tc>
          <w:tcPr>
            <w:tcW w:w="3839" w:type="dxa"/>
          </w:tcPr>
          <w:p w14:paraId="71426ABF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30"/>
                <w:szCs w:val="30"/>
                <w:cs/>
              </w:rPr>
            </w:pP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>หุ้นกู้ด้อยสิทธิ</w:t>
            </w:r>
          </w:p>
        </w:tc>
        <w:tc>
          <w:tcPr>
            <w:tcW w:w="1266" w:type="dxa"/>
            <w:vAlign w:val="bottom"/>
          </w:tcPr>
          <w:p w14:paraId="1C061262" w14:textId="77777777" w:rsidR="00162363" w:rsidRPr="00F16BF9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 w:rsidRPr="00F16BF9">
              <w:rPr>
                <w:rFonts w:ascii="Angsana New" w:hAnsi="Angsana New"/>
                <w:sz w:val="30"/>
                <w:szCs w:val="30"/>
              </w:rPr>
              <w:t>20,000</w:t>
            </w:r>
          </w:p>
        </w:tc>
        <w:tc>
          <w:tcPr>
            <w:tcW w:w="266" w:type="dxa"/>
          </w:tcPr>
          <w:p w14:paraId="2FFBE9C8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8" w:type="dxa"/>
            <w:vAlign w:val="bottom"/>
          </w:tcPr>
          <w:p w14:paraId="6E446FA0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67" w:type="dxa"/>
          </w:tcPr>
          <w:p w14:paraId="527B4263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1" w:type="dxa"/>
            <w:vAlign w:val="bottom"/>
          </w:tcPr>
          <w:p w14:paraId="5DAEB424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20,000</w:t>
            </w:r>
          </w:p>
        </w:tc>
        <w:tc>
          <w:tcPr>
            <w:tcW w:w="265" w:type="dxa"/>
          </w:tcPr>
          <w:p w14:paraId="1241C3AA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6" w:type="dxa"/>
            <w:vAlign w:val="bottom"/>
          </w:tcPr>
          <w:p w14:paraId="7FFC0A86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62363" w:rsidRPr="005D7EAB" w14:paraId="221B6AFA" w14:textId="77777777" w:rsidTr="00EB76A6">
        <w:trPr>
          <w:gridAfter w:val="1"/>
          <w:wAfter w:w="24" w:type="dxa"/>
          <w:trHeight w:val="422"/>
        </w:trPr>
        <w:tc>
          <w:tcPr>
            <w:tcW w:w="3839" w:type="dxa"/>
          </w:tcPr>
          <w:p w14:paraId="65B2EAF2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235" w:right="-177" w:hanging="235"/>
              <w:rPr>
                <w:rFonts w:ascii="Angsana New" w:hAnsi="Angsana New"/>
                <w:sz w:val="30"/>
                <w:szCs w:val="30"/>
                <w:cs/>
              </w:rPr>
            </w:pPr>
            <w:r w:rsidRPr="005D7EAB">
              <w:rPr>
                <w:rFonts w:ascii="Angsana New" w:hAnsi="Angsana New" w:hint="cs"/>
                <w:i/>
                <w:iCs/>
                <w:sz w:val="30"/>
                <w:szCs w:val="30"/>
                <w:cs/>
              </w:rPr>
              <w:t>หัก</w:t>
            </w:r>
            <w:r w:rsidRPr="005D7EAB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14:paraId="1BEC418D" w14:textId="5652B0F9" w:rsidR="00162363" w:rsidRPr="006610C9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 w:rsidRPr="006610C9">
              <w:rPr>
                <w:rFonts w:ascii="Angsana New" w:hAnsi="Angsana New"/>
                <w:sz w:val="30"/>
                <w:szCs w:val="30"/>
              </w:rPr>
              <w:t>(</w:t>
            </w:r>
            <w:r w:rsidR="006610C9" w:rsidRPr="006610C9">
              <w:rPr>
                <w:rFonts w:ascii="Angsana New" w:hAnsi="Angsana New"/>
                <w:sz w:val="30"/>
                <w:szCs w:val="30"/>
              </w:rPr>
              <w:t>462</w:t>
            </w:r>
            <w:r w:rsidRPr="006610C9">
              <w:rPr>
                <w:rFonts w:ascii="Angsana New" w:hAnsi="Angsana New"/>
                <w:sz w:val="30"/>
                <w:szCs w:val="30"/>
              </w:rPr>
              <w:t>)</w:t>
            </w:r>
          </w:p>
        </w:tc>
        <w:tc>
          <w:tcPr>
            <w:tcW w:w="266" w:type="dxa"/>
          </w:tcPr>
          <w:p w14:paraId="519B7D76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8" w:type="dxa"/>
            <w:vAlign w:val="bottom"/>
          </w:tcPr>
          <w:p w14:paraId="5528FD65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67" w:type="dxa"/>
          </w:tcPr>
          <w:p w14:paraId="208DEA41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14:paraId="7F607BED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(1,264)</w:t>
            </w:r>
          </w:p>
        </w:tc>
        <w:tc>
          <w:tcPr>
            <w:tcW w:w="265" w:type="dxa"/>
          </w:tcPr>
          <w:p w14:paraId="337F3BC5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6" w:type="dxa"/>
            <w:vAlign w:val="bottom"/>
          </w:tcPr>
          <w:p w14:paraId="3324B408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62363" w:rsidRPr="005D7EAB" w14:paraId="45CE4955" w14:textId="77777777" w:rsidTr="00EB76A6">
        <w:trPr>
          <w:gridAfter w:val="1"/>
          <w:wAfter w:w="24" w:type="dxa"/>
          <w:trHeight w:val="404"/>
        </w:trPr>
        <w:tc>
          <w:tcPr>
            <w:tcW w:w="3839" w:type="dxa"/>
            <w:hideMark/>
          </w:tcPr>
          <w:p w14:paraId="10E3CB05" w14:textId="77777777" w:rsidR="00162363" w:rsidRPr="005D7EAB" w:rsidRDefault="00162363" w:rsidP="00EB76A6">
            <w:pPr>
              <w:tabs>
                <w:tab w:val="left" w:pos="178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178" w:right="-43" w:hanging="178"/>
              <w:jc w:val="both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03C43" w14:textId="2C156E48" w:rsidR="00162363" w:rsidRPr="006610C9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610C9">
              <w:rPr>
                <w:rFonts w:ascii="Angsana New" w:hAnsi="Angsana New"/>
                <w:b/>
                <w:bCs/>
                <w:sz w:val="30"/>
                <w:szCs w:val="30"/>
              </w:rPr>
              <w:t>242,</w:t>
            </w:r>
            <w:r w:rsidR="006610C9" w:rsidRPr="006610C9">
              <w:rPr>
                <w:rFonts w:ascii="Angsana New" w:hAnsi="Angsana New"/>
                <w:b/>
                <w:bCs/>
                <w:sz w:val="30"/>
                <w:szCs w:val="30"/>
              </w:rPr>
              <w:t>925</w:t>
            </w:r>
          </w:p>
        </w:tc>
        <w:tc>
          <w:tcPr>
            <w:tcW w:w="266" w:type="dxa"/>
          </w:tcPr>
          <w:p w14:paraId="544487B7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8" w:type="dxa"/>
            <w:vAlign w:val="bottom"/>
          </w:tcPr>
          <w:p w14:paraId="64176C38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7" w:type="dxa"/>
          </w:tcPr>
          <w:p w14:paraId="719F7A08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E196F02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/>
                <w:b/>
                <w:bCs/>
                <w:sz w:val="30"/>
                <w:szCs w:val="30"/>
              </w:rPr>
              <w:t>262,982</w:t>
            </w:r>
          </w:p>
        </w:tc>
        <w:tc>
          <w:tcPr>
            <w:tcW w:w="265" w:type="dxa"/>
          </w:tcPr>
          <w:p w14:paraId="00C45B00" w14:textId="77777777" w:rsidR="00162363" w:rsidRPr="005D7EAB" w:rsidRDefault="00162363" w:rsidP="006610C9">
            <w:pPr>
              <w:jc w:val="right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6" w:type="dxa"/>
            <w:vAlign w:val="bottom"/>
            <w:hideMark/>
          </w:tcPr>
          <w:p w14:paraId="07E3B61E" w14:textId="77777777" w:rsidR="00162363" w:rsidRPr="005D7EAB" w:rsidRDefault="00162363" w:rsidP="006610C9">
            <w:pPr>
              <w:jc w:val="right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  <w:tr w:rsidR="00162363" w:rsidRPr="005D7EAB" w14:paraId="6E77C291" w14:textId="77777777" w:rsidTr="006610C9">
        <w:trPr>
          <w:gridAfter w:val="1"/>
          <w:wAfter w:w="24" w:type="dxa"/>
          <w:trHeight w:val="404"/>
        </w:trPr>
        <w:tc>
          <w:tcPr>
            <w:tcW w:w="3839" w:type="dxa"/>
          </w:tcPr>
          <w:p w14:paraId="15E01C35" w14:textId="77777777" w:rsidR="00162363" w:rsidRPr="005D7EAB" w:rsidRDefault="00162363" w:rsidP="00EB76A6">
            <w:pPr>
              <w:tabs>
                <w:tab w:val="left" w:pos="178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vAlign w:val="bottom"/>
          </w:tcPr>
          <w:p w14:paraId="51A6E2A3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266" w:type="dxa"/>
          </w:tcPr>
          <w:p w14:paraId="0A5168B3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8" w:type="dxa"/>
            <w:vAlign w:val="bottom"/>
          </w:tcPr>
          <w:p w14:paraId="702A5A90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7" w:type="dxa"/>
          </w:tcPr>
          <w:p w14:paraId="23E147B7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bottom"/>
          </w:tcPr>
          <w:p w14:paraId="148905A2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265" w:type="dxa"/>
          </w:tcPr>
          <w:p w14:paraId="67A9DCA2" w14:textId="77777777" w:rsidR="00162363" w:rsidRPr="005D7EAB" w:rsidRDefault="00162363" w:rsidP="00EB76A6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6" w:type="dxa"/>
            <w:vAlign w:val="bottom"/>
          </w:tcPr>
          <w:p w14:paraId="7A82294F" w14:textId="77777777" w:rsidR="00162363" w:rsidRPr="005D7EAB" w:rsidRDefault="00162363" w:rsidP="00EB76A6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  <w:tr w:rsidR="006610C9" w:rsidRPr="005D7EAB" w14:paraId="7C83B5ED" w14:textId="77777777" w:rsidTr="006610C9">
        <w:trPr>
          <w:gridAfter w:val="1"/>
          <w:wAfter w:w="24" w:type="dxa"/>
          <w:trHeight w:val="404"/>
        </w:trPr>
        <w:tc>
          <w:tcPr>
            <w:tcW w:w="3839" w:type="dxa"/>
          </w:tcPr>
          <w:p w14:paraId="542D31E4" w14:textId="77777777" w:rsidR="006610C9" w:rsidRPr="005D7EAB" w:rsidRDefault="006610C9" w:rsidP="00EB76A6">
            <w:pPr>
              <w:tabs>
                <w:tab w:val="left" w:pos="178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6" w:type="dxa"/>
            <w:vAlign w:val="bottom"/>
          </w:tcPr>
          <w:p w14:paraId="64DFEB5E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266" w:type="dxa"/>
          </w:tcPr>
          <w:p w14:paraId="7D55526E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8" w:type="dxa"/>
            <w:vAlign w:val="bottom"/>
          </w:tcPr>
          <w:p w14:paraId="4D484BA2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7" w:type="dxa"/>
          </w:tcPr>
          <w:p w14:paraId="698A617D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1" w:type="dxa"/>
            <w:vAlign w:val="bottom"/>
          </w:tcPr>
          <w:p w14:paraId="7CCAD7DE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265" w:type="dxa"/>
          </w:tcPr>
          <w:p w14:paraId="0CC8493A" w14:textId="77777777" w:rsidR="006610C9" w:rsidRPr="005D7EAB" w:rsidRDefault="006610C9" w:rsidP="00EB76A6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6" w:type="dxa"/>
            <w:vAlign w:val="bottom"/>
          </w:tcPr>
          <w:p w14:paraId="7AADE6FF" w14:textId="77777777" w:rsidR="006610C9" w:rsidRPr="005D7EAB" w:rsidRDefault="006610C9" w:rsidP="00EB76A6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  <w:tr w:rsidR="006610C9" w:rsidRPr="005D7EAB" w14:paraId="1EA6AB7E" w14:textId="77777777" w:rsidTr="006610C9">
        <w:trPr>
          <w:gridAfter w:val="1"/>
          <w:wAfter w:w="24" w:type="dxa"/>
          <w:trHeight w:val="404"/>
        </w:trPr>
        <w:tc>
          <w:tcPr>
            <w:tcW w:w="3839" w:type="dxa"/>
          </w:tcPr>
          <w:p w14:paraId="63E73783" w14:textId="77777777" w:rsidR="006610C9" w:rsidRPr="005D7EAB" w:rsidRDefault="006610C9" w:rsidP="00EB76A6">
            <w:pPr>
              <w:tabs>
                <w:tab w:val="left" w:pos="178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6" w:type="dxa"/>
            <w:vAlign w:val="bottom"/>
          </w:tcPr>
          <w:p w14:paraId="38498484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266" w:type="dxa"/>
          </w:tcPr>
          <w:p w14:paraId="776D9351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8" w:type="dxa"/>
            <w:vAlign w:val="bottom"/>
          </w:tcPr>
          <w:p w14:paraId="41B982B0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7" w:type="dxa"/>
          </w:tcPr>
          <w:p w14:paraId="04D761F3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1" w:type="dxa"/>
            <w:vAlign w:val="bottom"/>
          </w:tcPr>
          <w:p w14:paraId="55D549BE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265" w:type="dxa"/>
          </w:tcPr>
          <w:p w14:paraId="727AED24" w14:textId="77777777" w:rsidR="006610C9" w:rsidRPr="005D7EAB" w:rsidRDefault="006610C9" w:rsidP="00EB76A6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6" w:type="dxa"/>
            <w:vAlign w:val="bottom"/>
          </w:tcPr>
          <w:p w14:paraId="70E8663A" w14:textId="77777777" w:rsidR="006610C9" w:rsidRPr="005D7EAB" w:rsidRDefault="006610C9" w:rsidP="00EB76A6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  <w:tr w:rsidR="006610C9" w:rsidRPr="005D7EAB" w14:paraId="658A2589" w14:textId="77777777" w:rsidTr="006610C9">
        <w:trPr>
          <w:gridAfter w:val="1"/>
          <w:wAfter w:w="24" w:type="dxa"/>
          <w:trHeight w:val="404"/>
        </w:trPr>
        <w:tc>
          <w:tcPr>
            <w:tcW w:w="3839" w:type="dxa"/>
          </w:tcPr>
          <w:p w14:paraId="7D78D273" w14:textId="77777777" w:rsidR="006610C9" w:rsidRPr="005D7EAB" w:rsidRDefault="006610C9" w:rsidP="00EB76A6">
            <w:pPr>
              <w:tabs>
                <w:tab w:val="left" w:pos="178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6" w:type="dxa"/>
            <w:vAlign w:val="bottom"/>
          </w:tcPr>
          <w:p w14:paraId="1F2E8D40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266" w:type="dxa"/>
          </w:tcPr>
          <w:p w14:paraId="57ED934F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8" w:type="dxa"/>
            <w:vAlign w:val="bottom"/>
          </w:tcPr>
          <w:p w14:paraId="50392D57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7" w:type="dxa"/>
          </w:tcPr>
          <w:p w14:paraId="3C8D552C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1" w:type="dxa"/>
            <w:vAlign w:val="bottom"/>
          </w:tcPr>
          <w:p w14:paraId="15094869" w14:textId="77777777" w:rsidR="006610C9" w:rsidRPr="005D7EAB" w:rsidRDefault="006610C9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265" w:type="dxa"/>
          </w:tcPr>
          <w:p w14:paraId="202BAC4E" w14:textId="77777777" w:rsidR="006610C9" w:rsidRPr="005D7EAB" w:rsidRDefault="006610C9" w:rsidP="00EB76A6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6" w:type="dxa"/>
            <w:vAlign w:val="bottom"/>
          </w:tcPr>
          <w:p w14:paraId="467DDCBD" w14:textId="77777777" w:rsidR="006610C9" w:rsidRPr="005D7EAB" w:rsidRDefault="006610C9" w:rsidP="00EB76A6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  <w:tr w:rsidR="00162363" w:rsidRPr="005D7EAB" w14:paraId="6E893DD9" w14:textId="77777777" w:rsidTr="00EB76A6">
        <w:trPr>
          <w:trHeight w:val="942"/>
        </w:trPr>
        <w:tc>
          <w:tcPr>
            <w:tcW w:w="6639" w:type="dxa"/>
            <w:gridSpan w:val="4"/>
          </w:tcPr>
          <w:p w14:paraId="03703315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</w:pPr>
            <w:r w:rsidRPr="005D7EAB">
              <w:rPr>
                <w:rFonts w:ascii="Angsana New" w:hAnsi="Angsana New" w:hint="cs"/>
                <w:b/>
                <w:bCs/>
                <w:i/>
                <w:iCs/>
                <w:sz w:val="30"/>
                <w:szCs w:val="30"/>
                <w:cs/>
              </w:rPr>
              <w:t>ตราสารทุนที่วัดมูลค่ายุติธรรม</w:t>
            </w:r>
          </w:p>
          <w:p w14:paraId="02647098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b/>
                <w:bCs/>
                <w:i/>
                <w:iCs/>
                <w:sz w:val="30"/>
                <w:szCs w:val="30"/>
                <w:cs/>
              </w:rPr>
            </w:pPr>
            <w:r w:rsidRPr="005D7EAB"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  <w:t xml:space="preserve">     </w:t>
            </w:r>
            <w:r w:rsidRPr="005D7EAB">
              <w:rPr>
                <w:rFonts w:ascii="Angsana New" w:hAnsi="Angsana New" w:hint="cs"/>
                <w:b/>
                <w:bCs/>
                <w:i/>
                <w:iCs/>
                <w:sz w:val="30"/>
                <w:szCs w:val="30"/>
                <w:cs/>
              </w:rPr>
              <w:t>ผ่านกำไรขาดทุนเบ็ดเสร็จอื่น</w:t>
            </w:r>
          </w:p>
        </w:tc>
        <w:tc>
          <w:tcPr>
            <w:tcW w:w="267" w:type="dxa"/>
          </w:tcPr>
          <w:p w14:paraId="62402107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1" w:type="dxa"/>
            <w:vAlign w:val="bottom"/>
          </w:tcPr>
          <w:p w14:paraId="513FF105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65" w:type="dxa"/>
          </w:tcPr>
          <w:p w14:paraId="1D0E37BE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90" w:type="dxa"/>
            <w:gridSpan w:val="2"/>
            <w:vAlign w:val="bottom"/>
          </w:tcPr>
          <w:p w14:paraId="457D2F37" w14:textId="77777777" w:rsidR="00162363" w:rsidRPr="005D7EAB" w:rsidRDefault="00162363" w:rsidP="00EB76A6">
            <w:pPr>
              <w:tabs>
                <w:tab w:val="decimal" w:pos="972"/>
              </w:tabs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162363" w:rsidRPr="005D7EAB" w14:paraId="631FCDF8" w14:textId="77777777" w:rsidTr="00EB76A6">
        <w:trPr>
          <w:gridAfter w:val="1"/>
          <w:wAfter w:w="24" w:type="dxa"/>
          <w:trHeight w:val="422"/>
        </w:trPr>
        <w:tc>
          <w:tcPr>
            <w:tcW w:w="3839" w:type="dxa"/>
            <w:hideMark/>
          </w:tcPr>
          <w:p w14:paraId="2216AB1D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  <w:cs/>
              </w:rPr>
              <w:t>หลักทรัพย์หุ้นสามัญ</w:t>
            </w:r>
          </w:p>
        </w:tc>
        <w:tc>
          <w:tcPr>
            <w:tcW w:w="1266" w:type="dxa"/>
            <w:vAlign w:val="bottom"/>
          </w:tcPr>
          <w:p w14:paraId="5AAF45FC" w14:textId="06520837" w:rsidR="00162363" w:rsidRPr="00F16BF9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 w:rsidRPr="00F16BF9">
              <w:rPr>
                <w:rFonts w:ascii="Angsana New" w:hAnsi="Angsana New"/>
                <w:sz w:val="30"/>
                <w:szCs w:val="30"/>
              </w:rPr>
              <w:t>352,89</w:t>
            </w:r>
            <w:r w:rsidR="004E67DC">
              <w:rPr>
                <w:rFonts w:ascii="Angsana New" w:hAnsi="Angsana New"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14:paraId="111CB535" w14:textId="77777777" w:rsidR="00162363" w:rsidRPr="00F16BF9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68" w:type="dxa"/>
            <w:vAlign w:val="bottom"/>
          </w:tcPr>
          <w:p w14:paraId="156071DF" w14:textId="0C65A874" w:rsidR="00162363" w:rsidRPr="00F16BF9" w:rsidRDefault="006610C9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>531,02</w:t>
            </w:r>
            <w:r w:rsidR="004E67DC">
              <w:rPr>
                <w:rFonts w:ascii="Angsana New" w:hAnsi="Angsana New"/>
                <w:sz w:val="30"/>
                <w:szCs w:val="30"/>
              </w:rPr>
              <w:t>5</w:t>
            </w:r>
          </w:p>
        </w:tc>
        <w:tc>
          <w:tcPr>
            <w:tcW w:w="267" w:type="dxa"/>
          </w:tcPr>
          <w:p w14:paraId="2FFD33A8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1" w:type="dxa"/>
            <w:vAlign w:val="bottom"/>
            <w:hideMark/>
          </w:tcPr>
          <w:p w14:paraId="1FB37DFD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284,426</w:t>
            </w:r>
          </w:p>
        </w:tc>
        <w:tc>
          <w:tcPr>
            <w:tcW w:w="265" w:type="dxa"/>
          </w:tcPr>
          <w:p w14:paraId="43F5111A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6" w:type="dxa"/>
            <w:vAlign w:val="bottom"/>
            <w:hideMark/>
          </w:tcPr>
          <w:p w14:paraId="2B9DE325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249,100</w:t>
            </w:r>
          </w:p>
        </w:tc>
      </w:tr>
      <w:tr w:rsidR="00162363" w:rsidRPr="005D7EAB" w14:paraId="73921507" w14:textId="77777777" w:rsidTr="00EB76A6">
        <w:trPr>
          <w:gridAfter w:val="1"/>
          <w:wAfter w:w="24" w:type="dxa"/>
          <w:trHeight w:val="404"/>
        </w:trPr>
        <w:tc>
          <w:tcPr>
            <w:tcW w:w="3839" w:type="dxa"/>
            <w:hideMark/>
          </w:tcPr>
          <w:p w14:paraId="562D8087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151" w:right="-43" w:hanging="151"/>
              <w:jc w:val="both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 w:hint="cs"/>
                <w:i/>
                <w:iCs/>
                <w:sz w:val="30"/>
                <w:szCs w:val="30"/>
                <w:cs/>
              </w:rPr>
              <w:t>หัก</w:t>
            </w:r>
            <w:r w:rsidRPr="005D7EAB"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กำไร</w:t>
            </w:r>
            <w:r>
              <w:rPr>
                <w:rFonts w:ascii="Angsana New" w:hAnsi="Angsana New"/>
                <w:sz w:val="30"/>
                <w:szCs w:val="30"/>
              </w:rPr>
              <w:t>(</w:t>
            </w: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>ขาดทุน</w:t>
            </w:r>
            <w:r>
              <w:rPr>
                <w:rFonts w:ascii="Angsana New" w:hAnsi="Angsana New"/>
                <w:sz w:val="30"/>
                <w:szCs w:val="30"/>
              </w:rPr>
              <w:t>)</w:t>
            </w:r>
            <w:r w:rsidRPr="005D7EAB">
              <w:rPr>
                <w:rFonts w:ascii="Angsana New" w:hAnsi="Angsana New" w:hint="cs"/>
                <w:sz w:val="30"/>
                <w:szCs w:val="30"/>
                <w:cs/>
              </w:rPr>
              <w:t>ที่ยังไม่เกิดขึ้น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14:paraId="2AA8A84A" w14:textId="2017EB3B" w:rsidR="00162363" w:rsidRPr="00F16BF9" w:rsidRDefault="006610C9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>178,13</w:t>
            </w:r>
            <w:r w:rsidR="006000BA">
              <w:rPr>
                <w:rFonts w:ascii="Angsana New" w:hAnsi="Angsana New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14:paraId="234CF248" w14:textId="77777777" w:rsidR="00162363" w:rsidRPr="00F16BF9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bottom"/>
          </w:tcPr>
          <w:p w14:paraId="59F76E00" w14:textId="77777777" w:rsidR="00162363" w:rsidRPr="00F16BF9" w:rsidRDefault="00162363" w:rsidP="006610C9">
            <w:pPr>
              <w:tabs>
                <w:tab w:val="clear" w:pos="680"/>
                <w:tab w:val="decimal" w:pos="684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267" w:type="dxa"/>
          </w:tcPr>
          <w:p w14:paraId="0443D889" w14:textId="77777777" w:rsidR="00162363" w:rsidRPr="005D7EAB" w:rsidRDefault="00162363" w:rsidP="006610C9">
            <w:pPr>
              <w:tabs>
                <w:tab w:val="clear" w:pos="680"/>
                <w:tab w:val="decimal" w:pos="696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  <w:hideMark/>
          </w:tcPr>
          <w:p w14:paraId="39D6ADC7" w14:textId="77777777" w:rsidR="00162363" w:rsidRPr="005D7EAB" w:rsidRDefault="00162363" w:rsidP="006610C9">
            <w:pPr>
              <w:tabs>
                <w:tab w:val="decimal" w:pos="994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(35,326)</w:t>
            </w:r>
          </w:p>
        </w:tc>
        <w:tc>
          <w:tcPr>
            <w:tcW w:w="265" w:type="dxa"/>
          </w:tcPr>
          <w:p w14:paraId="7BD572FF" w14:textId="77777777" w:rsidR="00162363" w:rsidRPr="005D7EAB" w:rsidRDefault="00162363" w:rsidP="006610C9">
            <w:pPr>
              <w:tabs>
                <w:tab w:val="clear" w:pos="680"/>
                <w:tab w:val="decimal" w:pos="684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  <w:hideMark/>
          </w:tcPr>
          <w:p w14:paraId="46A99A52" w14:textId="77777777" w:rsidR="00162363" w:rsidRPr="005D7EAB" w:rsidRDefault="00162363" w:rsidP="006610C9">
            <w:pPr>
              <w:tabs>
                <w:tab w:val="clear" w:pos="680"/>
                <w:tab w:val="decimal" w:pos="684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 w:rsidRPr="005D7EAB">
              <w:rPr>
                <w:rFonts w:ascii="Angsana New" w:hAnsi="Angsana New"/>
                <w:sz w:val="30"/>
                <w:szCs w:val="30"/>
              </w:rPr>
              <w:t>-</w:t>
            </w:r>
          </w:p>
        </w:tc>
      </w:tr>
      <w:tr w:rsidR="00162363" w:rsidRPr="005D7EAB" w14:paraId="56D749B3" w14:textId="77777777" w:rsidTr="00EB76A6">
        <w:trPr>
          <w:gridAfter w:val="1"/>
          <w:wAfter w:w="24" w:type="dxa"/>
          <w:trHeight w:val="404"/>
        </w:trPr>
        <w:tc>
          <w:tcPr>
            <w:tcW w:w="3839" w:type="dxa"/>
            <w:hideMark/>
          </w:tcPr>
          <w:p w14:paraId="463D9432" w14:textId="77777777" w:rsidR="00162363" w:rsidRPr="005D7EAB" w:rsidRDefault="00162363" w:rsidP="00EB76A6">
            <w:pPr>
              <w:tabs>
                <w:tab w:val="left" w:pos="0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left="-2" w:right="-43"/>
              <w:jc w:val="both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/>
                <w:b/>
                <w:bCs/>
                <w:sz w:val="30"/>
                <w:szCs w:val="30"/>
              </w:rPr>
              <w:lastRenderedPageBreak/>
              <w:tab/>
            </w:r>
            <w:r w:rsidRPr="005D7EAB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B164F" w14:textId="2BCC6B25" w:rsidR="00162363" w:rsidRPr="00F16BF9" w:rsidRDefault="006610C9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</w:rPr>
              <w:t>531,02</w:t>
            </w:r>
            <w:r w:rsidR="00B30C61">
              <w:rPr>
                <w:rFonts w:ascii="Angsana New" w:hAnsi="Angsana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14:paraId="7E43ADDC" w14:textId="77777777" w:rsidR="00162363" w:rsidRPr="00F16BF9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1D6F9" w14:textId="0F592D6F" w:rsidR="00162363" w:rsidRPr="00F16BF9" w:rsidRDefault="006610C9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</w:rPr>
              <w:t>531,02</w:t>
            </w:r>
            <w:r w:rsidR="004E67DC">
              <w:rPr>
                <w:rFonts w:ascii="Angsana New" w:hAnsi="Angsana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67" w:type="dxa"/>
          </w:tcPr>
          <w:p w14:paraId="7B50C048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3ED8257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/>
                <w:b/>
                <w:bCs/>
                <w:sz w:val="30"/>
                <w:szCs w:val="30"/>
              </w:rPr>
              <w:t>249,100</w:t>
            </w:r>
          </w:p>
        </w:tc>
        <w:tc>
          <w:tcPr>
            <w:tcW w:w="265" w:type="dxa"/>
          </w:tcPr>
          <w:p w14:paraId="29AE2AEF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9B1D8CF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/>
                <w:b/>
                <w:bCs/>
                <w:sz w:val="30"/>
                <w:szCs w:val="30"/>
              </w:rPr>
              <w:t>249,100</w:t>
            </w:r>
          </w:p>
        </w:tc>
      </w:tr>
      <w:tr w:rsidR="00162363" w:rsidRPr="005D7EAB" w14:paraId="51D81DBF" w14:textId="77777777" w:rsidTr="00EB76A6">
        <w:trPr>
          <w:gridAfter w:val="1"/>
          <w:wAfter w:w="24" w:type="dxa"/>
          <w:trHeight w:val="439"/>
        </w:trPr>
        <w:tc>
          <w:tcPr>
            <w:tcW w:w="3839" w:type="dxa"/>
            <w:hideMark/>
          </w:tcPr>
          <w:p w14:paraId="1C334354" w14:textId="77777777" w:rsidR="00162363" w:rsidRPr="005D7EAB" w:rsidRDefault="00162363" w:rsidP="00EB76A6">
            <w:pPr>
              <w:tabs>
                <w:tab w:val="left" w:pos="162"/>
                <w:tab w:val="left" w:pos="342"/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26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5AAA52F" w14:textId="76B077DB" w:rsidR="00162363" w:rsidRPr="00F16BF9" w:rsidRDefault="006610C9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</w:rPr>
              <w:t>773,95</w:t>
            </w:r>
            <w:r w:rsidR="004E67DC">
              <w:rPr>
                <w:rFonts w:ascii="Angsana New" w:hAnsi="Angsana New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14:paraId="2E8FFAB4" w14:textId="77777777" w:rsidR="00162363" w:rsidRPr="00F16BF9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bottom"/>
          </w:tcPr>
          <w:p w14:paraId="6491A454" w14:textId="77777777" w:rsidR="00162363" w:rsidRPr="00F16BF9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7" w:type="dxa"/>
          </w:tcPr>
          <w:p w14:paraId="425A1BA8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bottom"/>
            <w:hideMark/>
          </w:tcPr>
          <w:p w14:paraId="15E3E083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5D7EAB">
              <w:rPr>
                <w:rFonts w:ascii="Angsana New" w:hAnsi="Angsana New"/>
                <w:b/>
                <w:bCs/>
                <w:sz w:val="30"/>
                <w:szCs w:val="30"/>
              </w:rPr>
              <w:t>512,082</w:t>
            </w:r>
          </w:p>
        </w:tc>
        <w:tc>
          <w:tcPr>
            <w:tcW w:w="265" w:type="dxa"/>
          </w:tcPr>
          <w:p w14:paraId="6228CB51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bottom"/>
          </w:tcPr>
          <w:p w14:paraId="520CD870" w14:textId="77777777" w:rsidR="00162363" w:rsidRPr="005D7EAB" w:rsidRDefault="00162363" w:rsidP="006610C9">
            <w:pPr>
              <w:tabs>
                <w:tab w:val="decimal" w:pos="972"/>
              </w:tabs>
              <w:jc w:val="right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  <w:bookmarkEnd w:id="10"/>
    </w:tbl>
    <w:p w14:paraId="7777FF0E" w14:textId="77777777" w:rsidR="00DF1FE3" w:rsidRPr="00612948" w:rsidRDefault="00DF1FE3" w:rsidP="006C53F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30"/>
          <w:szCs w:val="30"/>
        </w:rPr>
      </w:pPr>
    </w:p>
    <w:p w14:paraId="7D9F5154" w14:textId="647A3EC0" w:rsidR="00BC0DAB" w:rsidRPr="00162363" w:rsidRDefault="00BC0DAB" w:rsidP="003258E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706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 xml:space="preserve">ณ วันที่ </w:t>
      </w:r>
      <w:r w:rsidR="00FB5EEC" w:rsidRPr="00612948">
        <w:rPr>
          <w:rFonts w:asciiTheme="majorBidi" w:hAnsiTheme="majorBidi" w:cstheme="majorBidi"/>
          <w:sz w:val="30"/>
          <w:szCs w:val="30"/>
          <w:lang w:val="en-GB"/>
        </w:rPr>
        <w:t>3</w:t>
      </w:r>
      <w:r w:rsidR="0084375B" w:rsidRPr="00612948">
        <w:rPr>
          <w:rFonts w:asciiTheme="majorBidi" w:hAnsiTheme="majorBidi" w:cstheme="majorBidi"/>
          <w:sz w:val="30"/>
          <w:szCs w:val="30"/>
        </w:rPr>
        <w:t xml:space="preserve">1 </w:t>
      </w:r>
      <w:r w:rsidR="0084375B" w:rsidRPr="00612948">
        <w:rPr>
          <w:rFonts w:asciiTheme="majorBidi" w:hAnsiTheme="majorBidi" w:cstheme="majorBidi"/>
          <w:sz w:val="30"/>
          <w:szCs w:val="30"/>
          <w:cs/>
        </w:rPr>
        <w:t xml:space="preserve">ธันวาคม </w:t>
      </w:r>
      <w:r w:rsidR="0012276D" w:rsidRPr="00612948">
        <w:rPr>
          <w:rFonts w:asciiTheme="majorBidi" w:hAnsiTheme="majorBidi" w:cstheme="majorBidi"/>
          <w:sz w:val="30"/>
          <w:szCs w:val="30"/>
        </w:rPr>
        <w:t>2564</w:t>
      </w:r>
      <w:r w:rsidR="00390D03" w:rsidRPr="00612948">
        <w:rPr>
          <w:rFonts w:asciiTheme="majorBidi" w:hAnsiTheme="majorBidi" w:cstheme="majorBidi"/>
          <w:sz w:val="30"/>
          <w:szCs w:val="30"/>
        </w:rPr>
        <w:t xml:space="preserve"> </w:t>
      </w:r>
      <w:r w:rsidRPr="00612948">
        <w:rPr>
          <w:rFonts w:asciiTheme="majorBidi" w:hAnsiTheme="majorBidi" w:cstheme="majorBidi"/>
          <w:sz w:val="30"/>
          <w:szCs w:val="30"/>
          <w:cs/>
        </w:rPr>
        <w:t>และ</w:t>
      </w:r>
      <w:r w:rsidR="004B3430">
        <w:rPr>
          <w:rFonts w:asciiTheme="majorBidi" w:hAnsiTheme="majorBidi" w:cstheme="majorBidi"/>
          <w:sz w:val="30"/>
          <w:szCs w:val="30"/>
        </w:rPr>
        <w:t xml:space="preserve"> </w:t>
      </w:r>
      <w:r w:rsidR="0012276D" w:rsidRPr="00612948">
        <w:rPr>
          <w:rFonts w:asciiTheme="majorBidi" w:hAnsiTheme="majorBidi" w:cstheme="majorBidi"/>
          <w:sz w:val="30"/>
          <w:szCs w:val="30"/>
        </w:rPr>
        <w:t>2563</w:t>
      </w:r>
      <w:r w:rsidR="00390D03" w:rsidRPr="00612948">
        <w:rPr>
          <w:rFonts w:asciiTheme="majorBidi" w:hAnsiTheme="majorBidi" w:cstheme="majorBidi"/>
          <w:sz w:val="30"/>
          <w:szCs w:val="30"/>
        </w:rPr>
        <w:t xml:space="preserve"> 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เงินลงทุนในตราสารหนี้ที่วัดมูลค่าด้วยราคาทุนตัดจำหน่าย ประกอบด้วย </w:t>
      </w:r>
      <w:r w:rsidR="006C53F9" w:rsidRPr="00612948">
        <w:rPr>
          <w:rFonts w:asciiTheme="majorBidi" w:hAnsiTheme="majorBidi" w:cstheme="majorBidi"/>
          <w:sz w:val="30"/>
          <w:szCs w:val="30"/>
          <w:cs/>
        </w:rPr>
        <w:t xml:space="preserve">พันธบัตรรัฐบาล 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หุ้นกู้ </w:t>
      </w:r>
      <w:r w:rsidR="006C53F9" w:rsidRPr="00612948">
        <w:rPr>
          <w:rFonts w:asciiTheme="majorBidi" w:hAnsiTheme="majorBidi" w:cstheme="majorBidi"/>
          <w:sz w:val="30"/>
          <w:szCs w:val="30"/>
          <w:cs/>
        </w:rPr>
        <w:t>และ</w:t>
      </w:r>
      <w:r w:rsidRPr="00612948">
        <w:rPr>
          <w:rFonts w:asciiTheme="majorBidi" w:hAnsiTheme="majorBidi" w:cstheme="majorBidi"/>
          <w:sz w:val="30"/>
          <w:szCs w:val="30"/>
          <w:cs/>
        </w:rPr>
        <w:t>หุ้นกู้ด้อยสิทธิโดยมีอัตราดอกเบี้ยระหว่างร้อย</w:t>
      </w:r>
      <w:r w:rsidRPr="00162363">
        <w:rPr>
          <w:rFonts w:asciiTheme="majorBidi" w:hAnsiTheme="majorBidi" w:cstheme="majorBidi"/>
          <w:sz w:val="30"/>
          <w:szCs w:val="30"/>
          <w:cs/>
        </w:rPr>
        <w:t xml:space="preserve">ละ </w:t>
      </w:r>
      <w:r w:rsidR="000A1600" w:rsidRPr="00162363">
        <w:rPr>
          <w:rFonts w:asciiTheme="majorBidi" w:hAnsiTheme="majorBidi" w:cstheme="majorBidi"/>
          <w:sz w:val="30"/>
          <w:szCs w:val="30"/>
        </w:rPr>
        <w:t>1.74</w:t>
      </w:r>
      <w:r w:rsidR="00716A29" w:rsidRPr="00162363">
        <w:rPr>
          <w:rFonts w:asciiTheme="majorBidi" w:hAnsiTheme="majorBidi" w:cstheme="majorBidi"/>
          <w:sz w:val="30"/>
          <w:szCs w:val="30"/>
        </w:rPr>
        <w:t xml:space="preserve"> </w:t>
      </w:r>
      <w:r w:rsidRPr="00162363">
        <w:rPr>
          <w:rFonts w:asciiTheme="majorBidi" w:hAnsiTheme="majorBidi" w:cstheme="majorBidi"/>
          <w:sz w:val="30"/>
          <w:szCs w:val="30"/>
          <w:cs/>
        </w:rPr>
        <w:t xml:space="preserve">ถึง </w:t>
      </w:r>
      <w:r w:rsidR="000A1600" w:rsidRPr="00162363">
        <w:rPr>
          <w:rFonts w:asciiTheme="majorBidi" w:hAnsiTheme="majorBidi" w:cstheme="majorBidi"/>
          <w:sz w:val="30"/>
          <w:szCs w:val="30"/>
        </w:rPr>
        <w:t>5.00</w:t>
      </w:r>
      <w:r w:rsidR="00716A29" w:rsidRPr="00162363">
        <w:rPr>
          <w:rFonts w:asciiTheme="majorBidi" w:hAnsiTheme="majorBidi" w:cstheme="majorBidi"/>
          <w:sz w:val="30"/>
          <w:szCs w:val="30"/>
        </w:rPr>
        <w:t xml:space="preserve"> </w:t>
      </w:r>
      <w:r w:rsidRPr="00162363">
        <w:rPr>
          <w:rFonts w:asciiTheme="majorBidi" w:hAnsiTheme="majorBidi" w:cstheme="majorBidi"/>
          <w:sz w:val="30"/>
          <w:szCs w:val="30"/>
          <w:cs/>
        </w:rPr>
        <w:t xml:space="preserve">ต่อปี และครบกำหนดภายในเดือนมิถุนายน </w:t>
      </w:r>
      <w:r w:rsidR="0012276D" w:rsidRPr="00162363">
        <w:rPr>
          <w:rFonts w:asciiTheme="majorBidi" w:hAnsiTheme="majorBidi" w:cstheme="majorBidi"/>
          <w:sz w:val="30"/>
          <w:szCs w:val="30"/>
        </w:rPr>
        <w:t>2572</w:t>
      </w:r>
    </w:p>
    <w:p w14:paraId="640002D1" w14:textId="77777777" w:rsidR="004550D8" w:rsidRPr="00162363" w:rsidRDefault="004550D8" w:rsidP="003258E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706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6F78FD24" w14:textId="32898D39" w:rsidR="00DF67E7" w:rsidRPr="00612948" w:rsidRDefault="006C53F9" w:rsidP="003258E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706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162363">
        <w:rPr>
          <w:rFonts w:asciiTheme="majorBidi" w:hAnsiTheme="majorBidi" w:cstheme="majorBidi"/>
          <w:sz w:val="30"/>
          <w:szCs w:val="30"/>
          <w:cs/>
        </w:rPr>
        <w:t xml:space="preserve">ณ วันที่ </w:t>
      </w:r>
      <w:r w:rsidR="0084375B" w:rsidRPr="00162363">
        <w:rPr>
          <w:rFonts w:asciiTheme="majorBidi" w:hAnsiTheme="majorBidi" w:cstheme="majorBidi"/>
          <w:sz w:val="30"/>
          <w:szCs w:val="30"/>
        </w:rPr>
        <w:t xml:space="preserve">31 </w:t>
      </w:r>
      <w:r w:rsidR="0084375B" w:rsidRPr="00162363">
        <w:rPr>
          <w:rFonts w:asciiTheme="majorBidi" w:hAnsiTheme="majorBidi" w:cstheme="majorBidi"/>
          <w:sz w:val="30"/>
          <w:szCs w:val="30"/>
          <w:cs/>
        </w:rPr>
        <w:t xml:space="preserve">ธันวาคม </w:t>
      </w:r>
      <w:r w:rsidR="0012276D" w:rsidRPr="00162363">
        <w:rPr>
          <w:rFonts w:asciiTheme="majorBidi" w:hAnsiTheme="majorBidi" w:cstheme="majorBidi"/>
          <w:sz w:val="30"/>
          <w:szCs w:val="30"/>
        </w:rPr>
        <w:t>2564</w:t>
      </w:r>
      <w:r w:rsidR="00390D03" w:rsidRPr="00162363">
        <w:rPr>
          <w:rFonts w:asciiTheme="majorBidi" w:hAnsiTheme="majorBidi" w:cstheme="majorBidi"/>
          <w:sz w:val="30"/>
          <w:szCs w:val="30"/>
        </w:rPr>
        <w:t xml:space="preserve"> </w:t>
      </w:r>
      <w:r w:rsidRPr="00162363">
        <w:rPr>
          <w:rFonts w:asciiTheme="majorBidi" w:hAnsiTheme="majorBidi" w:cstheme="majorBidi"/>
          <w:sz w:val="30"/>
          <w:szCs w:val="30"/>
          <w:cs/>
        </w:rPr>
        <w:t>และ</w:t>
      </w:r>
      <w:r w:rsidR="0012276D" w:rsidRPr="00162363">
        <w:rPr>
          <w:rFonts w:asciiTheme="majorBidi" w:hAnsiTheme="majorBidi" w:cstheme="majorBidi"/>
          <w:sz w:val="30"/>
          <w:szCs w:val="30"/>
        </w:rPr>
        <w:t xml:space="preserve"> 2563</w:t>
      </w:r>
      <w:r w:rsidR="00390D03" w:rsidRPr="00162363">
        <w:rPr>
          <w:rFonts w:asciiTheme="majorBidi" w:hAnsiTheme="majorBidi" w:cstheme="majorBidi"/>
          <w:sz w:val="30"/>
          <w:szCs w:val="30"/>
        </w:rPr>
        <w:t xml:space="preserve"> </w:t>
      </w:r>
      <w:r w:rsidRPr="00162363">
        <w:rPr>
          <w:rFonts w:asciiTheme="majorBidi" w:hAnsiTheme="majorBidi" w:cstheme="majorBidi"/>
          <w:sz w:val="30"/>
          <w:szCs w:val="30"/>
          <w:cs/>
        </w:rPr>
        <w:t xml:space="preserve">บริษัทได้ใช้พันธบัตรรัฐบาลจำนวน </w:t>
      </w:r>
      <w:r w:rsidR="0012276D" w:rsidRPr="00162363">
        <w:rPr>
          <w:rFonts w:asciiTheme="majorBidi" w:hAnsiTheme="majorBidi" w:cstheme="majorBidi"/>
          <w:sz w:val="30"/>
          <w:szCs w:val="30"/>
        </w:rPr>
        <w:t>50</w:t>
      </w:r>
      <w:r w:rsidR="00716A29" w:rsidRPr="00162363">
        <w:rPr>
          <w:rFonts w:asciiTheme="majorBidi" w:hAnsiTheme="majorBidi" w:cstheme="majorBidi"/>
          <w:sz w:val="30"/>
          <w:szCs w:val="30"/>
        </w:rPr>
        <w:t xml:space="preserve"> </w:t>
      </w:r>
      <w:r w:rsidRPr="00162363">
        <w:rPr>
          <w:rFonts w:asciiTheme="majorBidi" w:hAnsiTheme="majorBidi" w:cstheme="majorBidi"/>
          <w:sz w:val="30"/>
          <w:szCs w:val="30"/>
          <w:cs/>
        </w:rPr>
        <w:t>ล้านบาทเป็นการ</w:t>
      </w:r>
      <w:r w:rsidRPr="00612948">
        <w:rPr>
          <w:rFonts w:asciiTheme="majorBidi" w:hAnsiTheme="majorBidi" w:cstheme="majorBidi"/>
          <w:sz w:val="30"/>
          <w:szCs w:val="30"/>
          <w:cs/>
        </w:rPr>
        <w:t>ดำรงเงินกองทุนในการประกอบธุรกิจนายหน้าประกันวินาศภัยตามที่กำหนดในพระราชบัญญัติประกันวินาศภัย</w:t>
      </w:r>
      <w:r w:rsidR="0084375B" w:rsidRPr="0061294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12948">
        <w:rPr>
          <w:rFonts w:asciiTheme="majorBidi" w:hAnsiTheme="majorBidi" w:cstheme="majorBidi"/>
          <w:sz w:val="30"/>
          <w:szCs w:val="30"/>
          <w:cs/>
        </w:rPr>
        <w:t>พ</w:t>
      </w:r>
      <w:r w:rsidRPr="00612948">
        <w:rPr>
          <w:rFonts w:asciiTheme="majorBidi" w:hAnsiTheme="majorBidi" w:cstheme="majorBidi"/>
          <w:sz w:val="30"/>
          <w:szCs w:val="30"/>
        </w:rPr>
        <w:t>.</w:t>
      </w:r>
      <w:r w:rsidRPr="00612948">
        <w:rPr>
          <w:rFonts w:asciiTheme="majorBidi" w:hAnsiTheme="majorBidi" w:cstheme="majorBidi"/>
          <w:sz w:val="30"/>
          <w:szCs w:val="30"/>
          <w:cs/>
        </w:rPr>
        <w:t>ศ</w:t>
      </w:r>
      <w:r w:rsidRPr="00612948">
        <w:rPr>
          <w:rFonts w:asciiTheme="majorBidi" w:hAnsiTheme="majorBidi" w:cstheme="majorBidi"/>
          <w:sz w:val="30"/>
          <w:szCs w:val="30"/>
        </w:rPr>
        <w:t xml:space="preserve">. </w:t>
      </w:r>
      <w:r w:rsidR="0012276D" w:rsidRPr="00612948">
        <w:rPr>
          <w:rFonts w:asciiTheme="majorBidi" w:hAnsiTheme="majorBidi" w:cstheme="majorBidi"/>
          <w:sz w:val="30"/>
          <w:szCs w:val="30"/>
        </w:rPr>
        <w:t>2535</w:t>
      </w:r>
    </w:p>
    <w:p w14:paraId="7ED58E5F" w14:textId="77777777" w:rsidR="003258E0" w:rsidRPr="00612948" w:rsidRDefault="003258E0" w:rsidP="003258E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706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2F3B5674" w14:textId="77777777" w:rsidR="0084375B" w:rsidRPr="00612948" w:rsidRDefault="0084375B" w:rsidP="003258E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706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0F943987" w14:textId="61C3CA78" w:rsidR="0084375B" w:rsidRPr="00612948" w:rsidRDefault="0084375B" w:rsidP="003258E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706" w:right="-43"/>
        <w:jc w:val="thaiDistribute"/>
        <w:rPr>
          <w:rFonts w:asciiTheme="majorBidi" w:hAnsiTheme="majorBidi" w:cstheme="majorBidi"/>
          <w:sz w:val="30"/>
          <w:szCs w:val="30"/>
          <w:cs/>
        </w:rPr>
        <w:sectPr w:rsidR="0084375B" w:rsidRPr="00612948" w:rsidSect="00E256B7">
          <w:headerReference w:type="default" r:id="rId8"/>
          <w:footerReference w:type="default" r:id="rId9"/>
          <w:pgSz w:w="11909" w:h="16834" w:code="9"/>
          <w:pgMar w:top="576" w:right="1152" w:bottom="576" w:left="1152" w:header="570" w:footer="720" w:gutter="0"/>
          <w:paperSrc w:first="7" w:other="7"/>
          <w:pgNumType w:start="17"/>
          <w:cols w:space="720"/>
          <w:docGrid w:linePitch="245"/>
        </w:sectPr>
      </w:pPr>
    </w:p>
    <w:p w14:paraId="446FB5CD" w14:textId="137D1AF7" w:rsidR="00DF67E7" w:rsidRDefault="001225AD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C90FDF">
        <w:rPr>
          <w:rFonts w:asciiTheme="majorBidi" w:hAnsiTheme="majorBidi" w:cstheme="majorBidi"/>
          <w:sz w:val="30"/>
          <w:szCs w:val="30"/>
          <w:cs/>
        </w:rPr>
        <w:lastRenderedPageBreak/>
        <w:t>เงินลงทุนในบริษั</w:t>
      </w:r>
      <w:r w:rsidR="00D73A87">
        <w:rPr>
          <w:rFonts w:asciiTheme="majorBidi" w:hAnsiTheme="majorBidi" w:cstheme="majorBidi" w:hint="cs"/>
          <w:sz w:val="30"/>
          <w:szCs w:val="30"/>
          <w:cs/>
        </w:rPr>
        <w:t>ทร่วม</w:t>
      </w:r>
    </w:p>
    <w:p w14:paraId="0AF76A6D" w14:textId="37BBF148" w:rsidR="00DF1FE3" w:rsidRDefault="00DF1FE3" w:rsidP="00DF1FE3"/>
    <w:tbl>
      <w:tblPr>
        <w:tblW w:w="5000" w:type="pct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26"/>
        <w:gridCol w:w="2039"/>
        <w:gridCol w:w="919"/>
        <w:gridCol w:w="203"/>
        <w:gridCol w:w="919"/>
        <w:gridCol w:w="203"/>
        <w:gridCol w:w="919"/>
        <w:gridCol w:w="203"/>
        <w:gridCol w:w="919"/>
        <w:gridCol w:w="203"/>
        <w:gridCol w:w="1019"/>
        <w:gridCol w:w="203"/>
        <w:gridCol w:w="919"/>
        <w:gridCol w:w="203"/>
        <w:gridCol w:w="919"/>
        <w:gridCol w:w="203"/>
        <w:gridCol w:w="919"/>
        <w:gridCol w:w="206"/>
        <w:gridCol w:w="919"/>
        <w:gridCol w:w="203"/>
        <w:gridCol w:w="1022"/>
      </w:tblGrid>
      <w:tr w:rsidR="00D73A87" w:rsidRPr="005D7EAB" w14:paraId="7E047488" w14:textId="77777777" w:rsidTr="00D73A87">
        <w:trPr>
          <w:cantSplit/>
          <w:trHeight w:val="60"/>
          <w:tblHeader/>
        </w:trPr>
        <w:tc>
          <w:tcPr>
            <w:tcW w:w="2637" w:type="pct"/>
            <w:gridSpan w:val="9"/>
          </w:tcPr>
          <w:p w14:paraId="64C2CB96" w14:textId="77777777" w:rsidR="00D73A87" w:rsidRPr="005D7EAB" w:rsidRDefault="00D73A87" w:rsidP="00B710C0">
            <w:pPr>
              <w:pStyle w:val="acctfourfigures"/>
              <w:tabs>
                <w:tab w:val="clear" w:pos="765"/>
              </w:tabs>
              <w:spacing w:line="240" w:lineRule="auto"/>
              <w:ind w:left="13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69" w:type="pct"/>
          </w:tcPr>
          <w:p w14:paraId="200930DB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2294" w:type="pct"/>
            <w:gridSpan w:val="11"/>
          </w:tcPr>
          <w:p w14:paraId="1BA40299" w14:textId="77777777" w:rsidR="00D73A87" w:rsidRPr="005D7EAB" w:rsidRDefault="00D73A87" w:rsidP="00B710C0">
            <w:pPr>
              <w:pStyle w:val="acctfourfigures"/>
              <w:tabs>
                <w:tab w:val="clear" w:pos="765"/>
              </w:tabs>
              <w:spacing w:line="240" w:lineRule="auto"/>
              <w:ind w:left="-169" w:right="-169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 w:rsidRPr="005D7EA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th-TH"/>
              </w:rPr>
              <w:t xml:space="preserve">งบการเงินรวม </w:t>
            </w:r>
          </w:p>
        </w:tc>
      </w:tr>
      <w:tr w:rsidR="00D73A87" w:rsidRPr="005D7EAB" w14:paraId="17D2FAE1" w14:textId="77777777" w:rsidTr="00D73A87">
        <w:trPr>
          <w:cantSplit/>
          <w:trHeight w:val="522"/>
          <w:tblHeader/>
        </w:trPr>
        <w:tc>
          <w:tcPr>
            <w:tcW w:w="485" w:type="pct"/>
          </w:tcPr>
          <w:p w14:paraId="0BF77427" w14:textId="77777777" w:rsidR="00D73A87" w:rsidRPr="005D7EAB" w:rsidRDefault="00D73A87" w:rsidP="00B710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" w:type="pct"/>
            <w:vAlign w:val="bottom"/>
          </w:tcPr>
          <w:p w14:paraId="2F2FC1A1" w14:textId="77777777" w:rsidR="00D73A87" w:rsidRPr="005D7EAB" w:rsidRDefault="00D73A87" w:rsidP="00B710C0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ลักษณะธุรกิจ</w:t>
            </w:r>
          </w:p>
        </w:tc>
        <w:tc>
          <w:tcPr>
            <w:tcW w:w="694" w:type="pct"/>
            <w:gridSpan w:val="3"/>
          </w:tcPr>
          <w:p w14:paraId="5623FF93" w14:textId="77777777" w:rsidR="00D73A87" w:rsidRPr="005D7EAB" w:rsidRDefault="00D73A87" w:rsidP="00B710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สัดส่วน</w:t>
            </w:r>
          </w:p>
          <w:p w14:paraId="3E108C2F" w14:textId="77777777" w:rsidR="00D73A87" w:rsidRPr="005D7EAB" w:rsidRDefault="00D73A87" w:rsidP="00B710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ความเป็นเจ้าของ</w:t>
            </w:r>
          </w:p>
        </w:tc>
        <w:tc>
          <w:tcPr>
            <w:tcW w:w="69" w:type="pct"/>
          </w:tcPr>
          <w:p w14:paraId="1BDEC27D" w14:textId="77777777" w:rsidR="00D73A87" w:rsidRPr="005D7EAB" w:rsidRDefault="00D73A87" w:rsidP="00B710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5" w:type="pct"/>
            <w:gridSpan w:val="3"/>
          </w:tcPr>
          <w:p w14:paraId="4BD7FFF7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  <w:p w14:paraId="3883764E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ทุนชำระแล้ว</w:t>
            </w:r>
            <w:r w:rsidRPr="005D7EAB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" w:type="pct"/>
          </w:tcPr>
          <w:p w14:paraId="265E646E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3"/>
          </w:tcPr>
          <w:p w14:paraId="0E3F9E7D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  <w:p w14:paraId="39AFE2AC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ราคาทุน</w:t>
            </w:r>
          </w:p>
        </w:tc>
        <w:tc>
          <w:tcPr>
            <w:tcW w:w="69" w:type="pct"/>
          </w:tcPr>
          <w:p w14:paraId="2B97C258" w14:textId="77777777" w:rsidR="00D73A87" w:rsidRPr="005D7EAB" w:rsidRDefault="00D73A87" w:rsidP="00B710C0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695" w:type="pct"/>
            <w:gridSpan w:val="3"/>
          </w:tcPr>
          <w:p w14:paraId="780765FC" w14:textId="77777777" w:rsidR="00D73A87" w:rsidRPr="005D7EAB" w:rsidRDefault="00D73A87" w:rsidP="00B710C0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มูลค่าตาม</w:t>
            </w:r>
          </w:p>
          <w:p w14:paraId="4EE06158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วิธีส่วนได้เสีย</w:t>
            </w:r>
            <w:r w:rsidRPr="005D7EAB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" w:type="pct"/>
          </w:tcPr>
          <w:p w14:paraId="11033CEC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730" w:type="pct"/>
            <w:gridSpan w:val="3"/>
          </w:tcPr>
          <w:p w14:paraId="1A223662" w14:textId="77777777" w:rsidR="00D73A87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169" w:right="-16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  <w:p w14:paraId="1FD05ED6" w14:textId="17A39A3F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169" w:right="-169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เงินปันผล</w:t>
            </w:r>
          </w:p>
        </w:tc>
      </w:tr>
      <w:tr w:rsidR="00D73A87" w:rsidRPr="005D7EAB" w14:paraId="010DA4A3" w14:textId="77777777" w:rsidTr="00B710C0">
        <w:trPr>
          <w:cantSplit/>
          <w:tblHeader/>
        </w:trPr>
        <w:tc>
          <w:tcPr>
            <w:tcW w:w="485" w:type="pct"/>
          </w:tcPr>
          <w:p w14:paraId="13EF59FD" w14:textId="77777777" w:rsidR="00D73A87" w:rsidRPr="005D7EAB" w:rsidRDefault="00D73A87" w:rsidP="00D73A87">
            <w:pPr>
              <w:pStyle w:val="acctfourfigures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" w:type="pct"/>
          </w:tcPr>
          <w:p w14:paraId="605C06FD" w14:textId="77777777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14:paraId="45850E12" w14:textId="421A9310" w:rsidR="00D73A87" w:rsidRPr="00D73A87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2564</w:t>
            </w:r>
          </w:p>
        </w:tc>
        <w:tc>
          <w:tcPr>
            <w:tcW w:w="69" w:type="pct"/>
            <w:vAlign w:val="bottom"/>
          </w:tcPr>
          <w:p w14:paraId="1C79B38A" w14:textId="77777777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14:paraId="2E9260FF" w14:textId="7AF542A6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2563</w:t>
            </w:r>
          </w:p>
        </w:tc>
        <w:tc>
          <w:tcPr>
            <w:tcW w:w="69" w:type="pct"/>
            <w:vAlign w:val="bottom"/>
          </w:tcPr>
          <w:p w14:paraId="409FEDEE" w14:textId="77777777" w:rsidR="00D73A87" w:rsidRPr="005D7EAB" w:rsidRDefault="00D73A87" w:rsidP="00D73A87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14:paraId="52778E63" w14:textId="2CE367EF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2564</w:t>
            </w:r>
          </w:p>
        </w:tc>
        <w:tc>
          <w:tcPr>
            <w:tcW w:w="69" w:type="pct"/>
            <w:vAlign w:val="bottom"/>
          </w:tcPr>
          <w:p w14:paraId="4F9E5E61" w14:textId="77777777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14:paraId="178C1DC2" w14:textId="2B16FCA4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2563</w:t>
            </w:r>
          </w:p>
        </w:tc>
        <w:tc>
          <w:tcPr>
            <w:tcW w:w="69" w:type="pct"/>
            <w:vAlign w:val="bottom"/>
          </w:tcPr>
          <w:p w14:paraId="755E4B21" w14:textId="77777777" w:rsidR="00D73A87" w:rsidRPr="005D7EAB" w:rsidRDefault="00D73A87" w:rsidP="00D73A87">
            <w:pPr>
              <w:pStyle w:val="acctmergecolhdg"/>
              <w:spacing w:line="240" w:lineRule="auto"/>
              <w:jc w:val="left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14:paraId="512F961A" w14:textId="2310CE09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2564</w:t>
            </w:r>
          </w:p>
        </w:tc>
        <w:tc>
          <w:tcPr>
            <w:tcW w:w="69" w:type="pct"/>
            <w:vAlign w:val="bottom"/>
          </w:tcPr>
          <w:p w14:paraId="299E4BE6" w14:textId="77777777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14:paraId="7C6B38DE" w14:textId="56BD03DD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2563</w:t>
            </w:r>
          </w:p>
        </w:tc>
        <w:tc>
          <w:tcPr>
            <w:tcW w:w="69" w:type="pct"/>
            <w:vAlign w:val="bottom"/>
          </w:tcPr>
          <w:p w14:paraId="38718D91" w14:textId="77777777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14:paraId="7750C352" w14:textId="50F853B3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2564</w:t>
            </w:r>
          </w:p>
        </w:tc>
        <w:tc>
          <w:tcPr>
            <w:tcW w:w="69" w:type="pct"/>
            <w:vAlign w:val="bottom"/>
          </w:tcPr>
          <w:p w14:paraId="70622436" w14:textId="77777777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14:paraId="1E97836C" w14:textId="61AFD523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2563</w:t>
            </w:r>
          </w:p>
        </w:tc>
        <w:tc>
          <w:tcPr>
            <w:tcW w:w="70" w:type="pct"/>
            <w:vAlign w:val="bottom"/>
          </w:tcPr>
          <w:p w14:paraId="35997CEF" w14:textId="77777777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14:paraId="5C5AB4DD" w14:textId="18C88C50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2564</w:t>
            </w:r>
          </w:p>
        </w:tc>
        <w:tc>
          <w:tcPr>
            <w:tcW w:w="69" w:type="pct"/>
            <w:vAlign w:val="bottom"/>
          </w:tcPr>
          <w:p w14:paraId="1ED96C89" w14:textId="77777777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14:paraId="399E180E" w14:textId="60BB959A" w:rsidR="00D73A87" w:rsidRPr="005D7EAB" w:rsidRDefault="00D73A87" w:rsidP="00D73A87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2563</w:t>
            </w:r>
          </w:p>
        </w:tc>
      </w:tr>
      <w:tr w:rsidR="00D73A87" w:rsidRPr="005D7EAB" w14:paraId="1BE16F7E" w14:textId="77777777" w:rsidTr="00D73A87">
        <w:trPr>
          <w:cantSplit/>
          <w:trHeight w:val="270"/>
        </w:trPr>
        <w:tc>
          <w:tcPr>
            <w:tcW w:w="485" w:type="pct"/>
          </w:tcPr>
          <w:p w14:paraId="0371A2A3" w14:textId="77777777" w:rsidR="00D73A87" w:rsidRPr="005D7EAB" w:rsidRDefault="00D73A87" w:rsidP="00D73A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14:paraId="3978FB24" w14:textId="77777777" w:rsidR="00D73A87" w:rsidRPr="005D7EAB" w:rsidRDefault="00D73A87" w:rsidP="00D73A87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694" w:type="pct"/>
            <w:gridSpan w:val="3"/>
          </w:tcPr>
          <w:p w14:paraId="714774B1" w14:textId="77777777" w:rsidR="00D73A87" w:rsidRPr="005D7EAB" w:rsidRDefault="00D73A87" w:rsidP="00D73A87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</w:rPr>
              <w:t>(ร้อยละ)</w:t>
            </w:r>
          </w:p>
        </w:tc>
        <w:tc>
          <w:tcPr>
            <w:tcW w:w="69" w:type="pct"/>
          </w:tcPr>
          <w:p w14:paraId="5D54985E" w14:textId="77777777" w:rsidR="00D73A87" w:rsidRPr="005D7EAB" w:rsidRDefault="00D73A87" w:rsidP="00D73A8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3058" w:type="pct"/>
            <w:gridSpan w:val="15"/>
          </w:tcPr>
          <w:p w14:paraId="116647E9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</w:pPr>
            <w:r w:rsidRPr="005D7EAB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5D7EAB"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  <w:lang w:bidi="th-TH"/>
              </w:rPr>
              <w:t>พัน</w:t>
            </w:r>
            <w:r w:rsidRPr="005D7EAB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  <w:t>บาท)</w:t>
            </w:r>
          </w:p>
        </w:tc>
      </w:tr>
      <w:tr w:rsidR="00D73A87" w:rsidRPr="005D7EAB" w14:paraId="0C1B6A2F" w14:textId="77777777" w:rsidTr="00B710C0">
        <w:trPr>
          <w:cantSplit/>
          <w:trHeight w:val="270"/>
        </w:trPr>
        <w:tc>
          <w:tcPr>
            <w:tcW w:w="485" w:type="pct"/>
          </w:tcPr>
          <w:p w14:paraId="327EF0F1" w14:textId="77777777" w:rsidR="00D73A87" w:rsidRPr="005D7EAB" w:rsidRDefault="00D73A87" w:rsidP="00D73A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  <w:t>บริษัทร่วม</w:t>
            </w:r>
          </w:p>
        </w:tc>
        <w:tc>
          <w:tcPr>
            <w:tcW w:w="694" w:type="pct"/>
          </w:tcPr>
          <w:p w14:paraId="4AEE21EB" w14:textId="77777777" w:rsidR="00D73A87" w:rsidRPr="005D7EAB" w:rsidRDefault="00D73A87" w:rsidP="00D73A8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313" w:type="pct"/>
          </w:tcPr>
          <w:p w14:paraId="2C982271" w14:textId="77777777" w:rsidR="00D73A87" w:rsidRPr="005D7EAB" w:rsidRDefault="00D73A87" w:rsidP="00D73A8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9" w:type="pct"/>
          </w:tcPr>
          <w:p w14:paraId="636E1C5F" w14:textId="77777777" w:rsidR="00D73A87" w:rsidRPr="005D7EAB" w:rsidRDefault="00D73A87" w:rsidP="00D73A8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313" w:type="pct"/>
          </w:tcPr>
          <w:p w14:paraId="124341C1" w14:textId="77777777" w:rsidR="00D73A87" w:rsidRPr="005D7EAB" w:rsidRDefault="00D73A87" w:rsidP="00D73A8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9" w:type="pct"/>
          </w:tcPr>
          <w:p w14:paraId="393E4967" w14:textId="77777777" w:rsidR="00D73A87" w:rsidRPr="005D7EAB" w:rsidRDefault="00D73A87" w:rsidP="00D73A87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313" w:type="pct"/>
          </w:tcPr>
          <w:p w14:paraId="2592C86A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" w:type="pct"/>
          </w:tcPr>
          <w:p w14:paraId="0B1F55BD" w14:textId="77777777" w:rsidR="00D73A87" w:rsidRPr="005D7EAB" w:rsidRDefault="00D73A87" w:rsidP="00D73A87">
            <w:pPr>
              <w:pStyle w:val="acctfourfigures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4C28F539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" w:type="pct"/>
          </w:tcPr>
          <w:p w14:paraId="5A546312" w14:textId="77777777" w:rsidR="00D73A87" w:rsidRPr="005D7EAB" w:rsidRDefault="00D73A87" w:rsidP="00D73A87">
            <w:pPr>
              <w:pStyle w:val="acctfourfigures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" w:type="pct"/>
          </w:tcPr>
          <w:p w14:paraId="7269A1CC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" w:type="pct"/>
          </w:tcPr>
          <w:p w14:paraId="5970FD67" w14:textId="77777777" w:rsidR="00D73A87" w:rsidRPr="005D7EAB" w:rsidRDefault="00D73A87" w:rsidP="00D73A87">
            <w:pPr>
              <w:pStyle w:val="acctfourfigures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5EB640A4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" w:type="pct"/>
          </w:tcPr>
          <w:p w14:paraId="10DAC6D2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340A27B4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" w:type="pct"/>
          </w:tcPr>
          <w:p w14:paraId="04A1EDD3" w14:textId="77777777" w:rsidR="00D73A87" w:rsidRPr="005D7EAB" w:rsidRDefault="00D73A87" w:rsidP="00D73A87">
            <w:pPr>
              <w:pStyle w:val="acctfourfigures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532D6B6D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" w:type="pct"/>
          </w:tcPr>
          <w:p w14:paraId="107F2225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784DAE58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" w:type="pct"/>
          </w:tcPr>
          <w:p w14:paraId="57265C0E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" w:type="pct"/>
          </w:tcPr>
          <w:p w14:paraId="75A6691D" w14:textId="77777777" w:rsidR="00D73A87" w:rsidRPr="005D7EAB" w:rsidRDefault="00D73A87" w:rsidP="00D73A87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6075" w:rsidRPr="005D7EAB" w14:paraId="2C0BD77D" w14:textId="77777777" w:rsidTr="00B710C0">
        <w:trPr>
          <w:cantSplit/>
          <w:trHeight w:val="270"/>
        </w:trPr>
        <w:tc>
          <w:tcPr>
            <w:tcW w:w="485" w:type="pct"/>
          </w:tcPr>
          <w:p w14:paraId="12C54F3D" w14:textId="77777777" w:rsidR="00016075" w:rsidRPr="005D7EAB" w:rsidRDefault="00016075" w:rsidP="00016075">
            <w:pPr>
              <w:ind w:left="100" w:hanging="100"/>
              <w:rPr>
                <w:rFonts w:asciiTheme="majorBidi" w:hAnsiTheme="majorBidi" w:cstheme="majorBidi"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บริษัท ทีคิวดี</w:t>
            </w:r>
            <w:r w:rsidRPr="005D7E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จำกัด</w:t>
            </w:r>
            <w:r w:rsidRPr="005D7EA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(2563 :</w:t>
            </w:r>
            <w:r w:rsidRPr="005D7EAB"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</w:rPr>
              <w:t xml:space="preserve"> บริษัท ทีคิวแอลดี จำกัด</w:t>
            </w:r>
            <w:r w:rsidRPr="005D7EA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94" w:type="pct"/>
          </w:tcPr>
          <w:p w14:paraId="367D998C" w14:textId="77777777" w:rsidR="00016075" w:rsidRPr="005D7EAB" w:rsidRDefault="00016075" w:rsidP="0001607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ให้คำแนะนำหรือบริการ</w:t>
            </w:r>
            <w:r w:rsidRPr="005D7EAB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</w:t>
            </w: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โดยวิธีการใช้สื่อ</w:t>
            </w:r>
            <w:r w:rsidRPr="005D7EAB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</w:t>
            </w:r>
            <w:proofErr w:type="spellStart"/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อิเลคทรอนิกส์</w:t>
            </w:r>
            <w:proofErr w:type="spellEnd"/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ผ่าน</w:t>
            </w:r>
            <w:r w:rsidRPr="005D7EAB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</w:t>
            </w: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ระบบเครือข่าย</w:t>
            </w:r>
            <w:r w:rsidRPr="005D7EAB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</w:t>
            </w: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313" w:type="pct"/>
          </w:tcPr>
          <w:p w14:paraId="0B786728" w14:textId="7B9A5CD2" w:rsidR="00016075" w:rsidRPr="006610C9" w:rsidRDefault="00016075" w:rsidP="00016075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69" w:type="pct"/>
          </w:tcPr>
          <w:p w14:paraId="251A0E19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739BA122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69" w:type="pct"/>
          </w:tcPr>
          <w:p w14:paraId="34817D34" w14:textId="77777777" w:rsidR="00016075" w:rsidRPr="006610C9" w:rsidRDefault="00016075" w:rsidP="00016075">
            <w:pPr>
              <w:tabs>
                <w:tab w:val="clear" w:pos="454"/>
                <w:tab w:val="decimal" w:pos="281"/>
                <w:tab w:val="decimal" w:pos="46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66AD0470" w14:textId="40C64849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4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7,000</w:t>
            </w:r>
          </w:p>
        </w:tc>
        <w:tc>
          <w:tcPr>
            <w:tcW w:w="69" w:type="pct"/>
          </w:tcPr>
          <w:p w14:paraId="169020A5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32411942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4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3,000</w:t>
            </w:r>
          </w:p>
        </w:tc>
        <w:tc>
          <w:tcPr>
            <w:tcW w:w="69" w:type="pct"/>
          </w:tcPr>
          <w:p w14:paraId="0672BF1D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" w:type="pct"/>
          </w:tcPr>
          <w:p w14:paraId="7B1A6F9B" w14:textId="11CFDEA8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2,800</w:t>
            </w:r>
          </w:p>
        </w:tc>
        <w:tc>
          <w:tcPr>
            <w:tcW w:w="69" w:type="pct"/>
          </w:tcPr>
          <w:p w14:paraId="403896BA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55FB3C81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728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</w:rPr>
              <w:t>1,200</w:t>
            </w:r>
          </w:p>
        </w:tc>
        <w:tc>
          <w:tcPr>
            <w:tcW w:w="69" w:type="pct"/>
          </w:tcPr>
          <w:p w14:paraId="224D0006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313" w:type="pct"/>
          </w:tcPr>
          <w:p w14:paraId="7F06B3E0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271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-</w:t>
            </w:r>
          </w:p>
        </w:tc>
        <w:tc>
          <w:tcPr>
            <w:tcW w:w="69" w:type="pct"/>
          </w:tcPr>
          <w:p w14:paraId="3F2FA670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2210FF84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256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-</w:t>
            </w:r>
          </w:p>
        </w:tc>
        <w:tc>
          <w:tcPr>
            <w:tcW w:w="70" w:type="pct"/>
          </w:tcPr>
          <w:p w14:paraId="012722DB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313" w:type="pct"/>
          </w:tcPr>
          <w:p w14:paraId="5570CC00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4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-</w:t>
            </w:r>
          </w:p>
        </w:tc>
        <w:tc>
          <w:tcPr>
            <w:tcW w:w="69" w:type="pct"/>
          </w:tcPr>
          <w:p w14:paraId="634F0ECA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1"/>
                <w:tab w:val="decimal" w:pos="731"/>
              </w:tabs>
              <w:spacing w:line="240" w:lineRule="auto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" w:type="pct"/>
          </w:tcPr>
          <w:p w14:paraId="6AF74B2C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326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-</w:t>
            </w:r>
          </w:p>
        </w:tc>
      </w:tr>
      <w:tr w:rsidR="00016075" w:rsidRPr="005D7EAB" w14:paraId="4B94D3C7" w14:textId="77777777" w:rsidTr="00B710C0">
        <w:trPr>
          <w:cantSplit/>
        </w:trPr>
        <w:tc>
          <w:tcPr>
            <w:tcW w:w="485" w:type="pct"/>
          </w:tcPr>
          <w:p w14:paraId="5D569DAA" w14:textId="77777777" w:rsidR="00016075" w:rsidRPr="005D7EAB" w:rsidRDefault="00016075" w:rsidP="00016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94" w:type="pct"/>
          </w:tcPr>
          <w:p w14:paraId="5EEB78FE" w14:textId="77777777" w:rsidR="00016075" w:rsidRPr="005D7EAB" w:rsidRDefault="00016075" w:rsidP="000160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0A8D9A3E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69" w:type="pct"/>
          </w:tcPr>
          <w:p w14:paraId="7562FA90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71334F6F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69" w:type="pct"/>
          </w:tcPr>
          <w:p w14:paraId="587B4F88" w14:textId="77777777" w:rsidR="00016075" w:rsidRPr="006610C9" w:rsidRDefault="00016075" w:rsidP="00016075">
            <w:pPr>
              <w:tabs>
                <w:tab w:val="clear" w:pos="454"/>
                <w:tab w:val="decimal" w:pos="281"/>
                <w:tab w:val="decimal" w:pos="461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0DA6F824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4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69" w:type="pct"/>
          </w:tcPr>
          <w:p w14:paraId="598A277C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2419B8E9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4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69" w:type="pct"/>
          </w:tcPr>
          <w:p w14:paraId="09D77599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double" w:sz="4" w:space="0" w:color="auto"/>
            </w:tcBorders>
          </w:tcPr>
          <w:p w14:paraId="29C735D7" w14:textId="6E9D871B" w:rsidR="00016075" w:rsidRPr="006610C9" w:rsidRDefault="00016075" w:rsidP="00016075">
            <w:pPr>
              <w:pStyle w:val="acctfourfigures"/>
              <w:tabs>
                <w:tab w:val="clear" w:pos="765"/>
                <w:tab w:val="decimal" w:pos="840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2,800</w:t>
            </w:r>
          </w:p>
        </w:tc>
        <w:tc>
          <w:tcPr>
            <w:tcW w:w="69" w:type="pct"/>
          </w:tcPr>
          <w:p w14:paraId="5A6948FA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double" w:sz="4" w:space="0" w:color="auto"/>
            </w:tcBorders>
          </w:tcPr>
          <w:p w14:paraId="142190CA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728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1,200</w:t>
            </w:r>
          </w:p>
        </w:tc>
        <w:tc>
          <w:tcPr>
            <w:tcW w:w="69" w:type="pct"/>
          </w:tcPr>
          <w:p w14:paraId="66BC536C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double" w:sz="4" w:space="0" w:color="auto"/>
            </w:tcBorders>
          </w:tcPr>
          <w:p w14:paraId="61D93F5B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-</w:t>
            </w:r>
          </w:p>
        </w:tc>
        <w:tc>
          <w:tcPr>
            <w:tcW w:w="69" w:type="pct"/>
          </w:tcPr>
          <w:p w14:paraId="66608031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double" w:sz="4" w:space="0" w:color="auto"/>
            </w:tcBorders>
          </w:tcPr>
          <w:p w14:paraId="1F22B47D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-</w:t>
            </w:r>
          </w:p>
        </w:tc>
        <w:tc>
          <w:tcPr>
            <w:tcW w:w="70" w:type="pct"/>
          </w:tcPr>
          <w:p w14:paraId="1172ED57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double" w:sz="4" w:space="0" w:color="auto"/>
            </w:tcBorders>
          </w:tcPr>
          <w:p w14:paraId="0107D27D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-</w:t>
            </w:r>
          </w:p>
        </w:tc>
        <w:tc>
          <w:tcPr>
            <w:tcW w:w="69" w:type="pct"/>
          </w:tcPr>
          <w:p w14:paraId="2422BB83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1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double" w:sz="4" w:space="0" w:color="auto"/>
            </w:tcBorders>
          </w:tcPr>
          <w:p w14:paraId="6380499C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86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-</w:t>
            </w:r>
          </w:p>
        </w:tc>
      </w:tr>
    </w:tbl>
    <w:p w14:paraId="40242DB3" w14:textId="46F9FE00" w:rsidR="00DF1FE3" w:rsidRDefault="00DF1FE3" w:rsidP="00DF1FE3"/>
    <w:p w14:paraId="7F9214E5" w14:textId="22389FA9" w:rsidR="00DF1FE3" w:rsidRDefault="00DF1FE3" w:rsidP="00DF1FE3"/>
    <w:p w14:paraId="06573DB3" w14:textId="77777777" w:rsidR="00D73A87" w:rsidRPr="006610C9" w:rsidRDefault="00D73A87" w:rsidP="00D73A87">
      <w:pPr>
        <w:ind w:firstLine="90"/>
        <w:rPr>
          <w:rFonts w:asciiTheme="majorBidi" w:hAnsiTheme="majorBidi" w:cstheme="majorBidi"/>
          <w:sz w:val="30"/>
          <w:szCs w:val="30"/>
        </w:rPr>
      </w:pPr>
      <w:r w:rsidRPr="006610C9">
        <w:rPr>
          <w:rFonts w:asciiTheme="majorBidi" w:hAnsiTheme="majorBidi" w:cstheme="majorBidi" w:hint="cs"/>
          <w:sz w:val="30"/>
          <w:szCs w:val="30"/>
          <w:cs/>
        </w:rPr>
        <w:t>กลุ่มบริษัทไม่มีเงินลงทุนในบริษัทร่วม ซึ่งจดทะเบียนในตลาดหลักทรัพย์ ดังนั้นจึงไม่มีราคาที่เปิดเผยต่อสาธารณะชน</w:t>
      </w:r>
    </w:p>
    <w:p w14:paraId="5BE6B9D8" w14:textId="77777777" w:rsidR="00D73A87" w:rsidRPr="006610C9" w:rsidRDefault="00D73A87" w:rsidP="00D73A87">
      <w:pPr>
        <w:ind w:firstLine="540"/>
        <w:rPr>
          <w:rFonts w:asciiTheme="majorBidi" w:hAnsiTheme="majorBidi" w:cstheme="majorBidi"/>
          <w:sz w:val="30"/>
          <w:szCs w:val="30"/>
        </w:rPr>
      </w:pPr>
    </w:p>
    <w:p w14:paraId="3D7467B0" w14:textId="4FF35766" w:rsidR="00D73A87" w:rsidRPr="005D7EAB" w:rsidRDefault="00D73A87" w:rsidP="00D73A87">
      <w:pPr>
        <w:ind w:left="90"/>
        <w:jc w:val="thaiDistribute"/>
        <w:rPr>
          <w:rFonts w:ascii="Angsana New" w:hAnsi="Angsana New"/>
          <w:sz w:val="30"/>
          <w:szCs w:val="30"/>
        </w:rPr>
      </w:pPr>
      <w:r w:rsidRPr="006610C9">
        <w:rPr>
          <w:rFonts w:ascii="Angsana New" w:hAnsi="Angsana New"/>
          <w:sz w:val="30"/>
          <w:szCs w:val="30"/>
          <w:cs/>
        </w:rPr>
        <w:t>กลุ่มบริษัทรับรู้ส่วนแบ่งขาดทุนของเงินลงทุนที่บันทึกตามวิธีส่วนได้เสีย</w:t>
      </w:r>
      <w:r w:rsidRPr="006610C9">
        <w:rPr>
          <w:rFonts w:ascii="Angsana New" w:hAnsi="Angsana New" w:hint="cs"/>
          <w:sz w:val="30"/>
          <w:szCs w:val="30"/>
          <w:cs/>
        </w:rPr>
        <w:t>เพิ่มเติมจากการ</w:t>
      </w:r>
      <w:r w:rsidRPr="006610C9">
        <w:rPr>
          <w:rFonts w:ascii="Angsana New" w:hAnsi="Angsana New"/>
          <w:sz w:val="30"/>
          <w:szCs w:val="30"/>
          <w:cs/>
        </w:rPr>
        <w:t>เพิ่มทุนของบริษัท</w:t>
      </w:r>
      <w:r w:rsidRPr="006610C9">
        <w:rPr>
          <w:rFonts w:ascii="Angsana New" w:hAnsi="Angsana New" w:hint="cs"/>
          <w:sz w:val="30"/>
          <w:szCs w:val="30"/>
          <w:cs/>
        </w:rPr>
        <w:t xml:space="preserve">ร่วมจำนวน </w:t>
      </w:r>
      <w:r w:rsidRPr="006610C9">
        <w:rPr>
          <w:rFonts w:ascii="Angsana New" w:hAnsi="Angsana New"/>
          <w:sz w:val="30"/>
          <w:szCs w:val="30"/>
        </w:rPr>
        <w:t xml:space="preserve">1.6 </w:t>
      </w:r>
      <w:r w:rsidRPr="006610C9">
        <w:rPr>
          <w:rFonts w:ascii="Angsana New" w:hAnsi="Angsana New" w:hint="cs"/>
          <w:sz w:val="30"/>
          <w:szCs w:val="30"/>
          <w:cs/>
        </w:rPr>
        <w:t>ล้านบาท และ</w:t>
      </w:r>
      <w:r w:rsidRPr="006610C9">
        <w:rPr>
          <w:rFonts w:ascii="Angsana New" w:hAnsi="Angsana New"/>
          <w:sz w:val="30"/>
          <w:szCs w:val="30"/>
          <w:cs/>
        </w:rPr>
        <w:t>ไม่ได้รับรู้ส่วนแบ่งขาดทุนของเงินลงทุนที่บันทึกตามวิธีส่วนได้เสียสำหรับส่วนแบ่งในผลขาดทุนที่เกินกว่ามูลค่าเงินลงทุนของกลุ่มบริษัทในบริษัท</w:t>
      </w:r>
      <w:r w:rsidRPr="006610C9">
        <w:rPr>
          <w:rFonts w:ascii="Angsana New" w:hAnsi="Angsana New"/>
          <w:sz w:val="30"/>
          <w:szCs w:val="30"/>
        </w:rPr>
        <w:t xml:space="preserve"> </w:t>
      </w:r>
      <w:r w:rsidRPr="006610C9">
        <w:rPr>
          <w:rFonts w:ascii="Angsana New" w:hAnsi="Angsana New"/>
          <w:sz w:val="30"/>
          <w:szCs w:val="30"/>
          <w:cs/>
        </w:rPr>
        <w:t xml:space="preserve">ณ วันที่ </w:t>
      </w:r>
      <w:r w:rsidRPr="006610C9">
        <w:rPr>
          <w:rFonts w:ascii="Angsana New" w:hAnsi="Angsana New"/>
          <w:sz w:val="30"/>
          <w:szCs w:val="30"/>
        </w:rPr>
        <w:t>3</w:t>
      </w:r>
      <w:r w:rsidR="003369DB" w:rsidRPr="006610C9">
        <w:rPr>
          <w:rFonts w:ascii="Angsana New" w:hAnsi="Angsana New"/>
          <w:sz w:val="30"/>
          <w:szCs w:val="30"/>
        </w:rPr>
        <w:t>1</w:t>
      </w:r>
      <w:r w:rsidRPr="006610C9">
        <w:rPr>
          <w:rFonts w:ascii="Angsana New" w:hAnsi="Angsana New"/>
          <w:sz w:val="30"/>
          <w:szCs w:val="30"/>
        </w:rPr>
        <w:t xml:space="preserve"> </w:t>
      </w:r>
      <w:r w:rsidR="003369DB" w:rsidRPr="006610C9">
        <w:rPr>
          <w:rFonts w:ascii="Angsana New" w:hAnsi="Angsana New" w:hint="cs"/>
          <w:sz w:val="30"/>
          <w:szCs w:val="30"/>
          <w:cs/>
        </w:rPr>
        <w:t>ธันวาคม</w:t>
      </w:r>
      <w:r w:rsidRPr="006610C9">
        <w:rPr>
          <w:rFonts w:ascii="Angsana New" w:hAnsi="Angsana New"/>
          <w:sz w:val="30"/>
          <w:szCs w:val="30"/>
        </w:rPr>
        <w:t xml:space="preserve"> </w:t>
      </w:r>
      <w:r w:rsidRPr="006610C9">
        <w:rPr>
          <w:rFonts w:ascii="Angsana New" w:hAnsi="Angsana New"/>
          <w:sz w:val="30"/>
          <w:szCs w:val="30"/>
          <w:cs/>
        </w:rPr>
        <w:t>256</w:t>
      </w:r>
      <w:r w:rsidRPr="006610C9">
        <w:rPr>
          <w:rFonts w:ascii="Angsana New" w:hAnsi="Angsana New"/>
          <w:sz w:val="30"/>
          <w:szCs w:val="30"/>
        </w:rPr>
        <w:t>4</w:t>
      </w:r>
      <w:r w:rsidRPr="006610C9">
        <w:rPr>
          <w:rFonts w:ascii="Angsana New" w:hAnsi="Angsana New"/>
          <w:sz w:val="30"/>
          <w:szCs w:val="30"/>
          <w:cs/>
        </w:rPr>
        <w:t xml:space="preserve"> </w:t>
      </w:r>
      <w:r w:rsidRPr="006610C9">
        <w:rPr>
          <w:rFonts w:ascii="Angsana New" w:hAnsi="Angsana New"/>
          <w:sz w:val="30"/>
          <w:szCs w:val="30"/>
        </w:rPr>
        <w:t xml:space="preserve"> </w:t>
      </w:r>
      <w:r w:rsidRPr="006610C9">
        <w:rPr>
          <w:rFonts w:ascii="Angsana New" w:hAnsi="Angsana New"/>
          <w:sz w:val="30"/>
          <w:szCs w:val="30"/>
          <w:cs/>
        </w:rPr>
        <w:t xml:space="preserve">กลุ่มบริษัทยังมีส่วนแบ่งผลขาดทุนสะสมที่ยังไม่รับรู้จำนวน </w:t>
      </w:r>
      <w:r w:rsidR="00E422E0" w:rsidRPr="006610C9">
        <w:rPr>
          <w:rFonts w:ascii="Angsana New" w:hAnsi="Angsana New"/>
          <w:sz w:val="30"/>
          <w:szCs w:val="30"/>
        </w:rPr>
        <w:t>0.12</w:t>
      </w:r>
      <w:r w:rsidRPr="006610C9">
        <w:rPr>
          <w:rFonts w:ascii="Angsana New" w:hAnsi="Angsana New"/>
          <w:sz w:val="30"/>
          <w:szCs w:val="30"/>
        </w:rPr>
        <w:t xml:space="preserve"> </w:t>
      </w:r>
      <w:r w:rsidRPr="006610C9">
        <w:rPr>
          <w:rFonts w:ascii="Angsana New" w:hAnsi="Angsana New"/>
          <w:sz w:val="30"/>
          <w:szCs w:val="30"/>
          <w:cs/>
        </w:rPr>
        <w:t>ล้านบาท</w:t>
      </w:r>
      <w:r w:rsidRPr="006610C9">
        <w:rPr>
          <w:rFonts w:ascii="Angsana New" w:hAnsi="Angsana New"/>
          <w:sz w:val="30"/>
          <w:szCs w:val="30"/>
        </w:rPr>
        <w:t xml:space="preserve"> </w:t>
      </w:r>
      <w:r w:rsidRPr="006610C9">
        <w:rPr>
          <w:rFonts w:ascii="Angsana New" w:hAnsi="Angsana New"/>
          <w:i/>
          <w:iCs/>
          <w:sz w:val="30"/>
          <w:szCs w:val="30"/>
          <w:cs/>
        </w:rPr>
        <w:t>(</w:t>
      </w:r>
      <w:r w:rsidRPr="006610C9">
        <w:rPr>
          <w:rFonts w:ascii="Angsana New" w:hAnsi="Angsana New"/>
          <w:i/>
          <w:iCs/>
          <w:sz w:val="30"/>
          <w:szCs w:val="30"/>
        </w:rPr>
        <w:t xml:space="preserve">31 </w:t>
      </w:r>
      <w:r w:rsidRPr="006610C9">
        <w:rPr>
          <w:rFonts w:ascii="Angsana New" w:hAnsi="Angsana New"/>
          <w:i/>
          <w:iCs/>
          <w:sz w:val="30"/>
          <w:szCs w:val="30"/>
          <w:cs/>
        </w:rPr>
        <w:t>ธันวาคม</w:t>
      </w:r>
      <w:r w:rsidRPr="006610C9">
        <w:rPr>
          <w:rFonts w:ascii="Angsana New" w:hAnsi="Angsana New"/>
          <w:i/>
          <w:iCs/>
          <w:sz w:val="30"/>
          <w:szCs w:val="30"/>
        </w:rPr>
        <w:t xml:space="preserve"> </w:t>
      </w:r>
      <w:r w:rsidRPr="006610C9">
        <w:rPr>
          <w:rFonts w:ascii="Angsana New" w:hAnsi="Angsana New"/>
          <w:i/>
          <w:iCs/>
          <w:sz w:val="30"/>
          <w:szCs w:val="30"/>
          <w:cs/>
        </w:rPr>
        <w:t>256</w:t>
      </w:r>
      <w:r w:rsidRPr="006610C9">
        <w:rPr>
          <w:rFonts w:ascii="Angsana New" w:hAnsi="Angsana New"/>
          <w:i/>
          <w:iCs/>
          <w:sz w:val="30"/>
          <w:szCs w:val="30"/>
        </w:rPr>
        <w:t>3:</w:t>
      </w:r>
      <w:r w:rsidRPr="006610C9">
        <w:rPr>
          <w:rFonts w:ascii="Angsana New" w:hAnsi="Angsana New"/>
          <w:i/>
          <w:iCs/>
          <w:sz w:val="30"/>
          <w:szCs w:val="30"/>
          <w:cs/>
        </w:rPr>
        <w:t xml:space="preserve"> </w:t>
      </w:r>
      <w:r w:rsidRPr="006610C9">
        <w:rPr>
          <w:rFonts w:ascii="Angsana New" w:hAnsi="Angsana New"/>
          <w:i/>
          <w:iCs/>
          <w:sz w:val="30"/>
          <w:szCs w:val="30"/>
        </w:rPr>
        <w:t xml:space="preserve">2.63 </w:t>
      </w:r>
      <w:r w:rsidRPr="006610C9">
        <w:rPr>
          <w:rFonts w:ascii="Angsana New" w:hAnsi="Angsana New"/>
          <w:i/>
          <w:iCs/>
          <w:sz w:val="30"/>
          <w:szCs w:val="30"/>
          <w:cs/>
        </w:rPr>
        <w:t>ล้านบาท</w:t>
      </w:r>
      <w:r w:rsidRPr="006610C9">
        <w:rPr>
          <w:rFonts w:ascii="Angsana New" w:hAnsi="Angsana New"/>
          <w:i/>
          <w:iCs/>
          <w:sz w:val="30"/>
          <w:szCs w:val="30"/>
        </w:rPr>
        <w:t>)</w:t>
      </w:r>
      <w:r w:rsidRPr="006610C9">
        <w:rPr>
          <w:rFonts w:ascii="Angsana New" w:hAnsi="Angsana New"/>
          <w:sz w:val="30"/>
          <w:szCs w:val="30"/>
          <w:cs/>
        </w:rPr>
        <w:t xml:space="preserve"> </w:t>
      </w:r>
      <w:r w:rsidRPr="006610C9">
        <w:rPr>
          <w:rFonts w:ascii="Angsana New" w:hAnsi="Angsana New"/>
          <w:sz w:val="30"/>
          <w:szCs w:val="30"/>
        </w:rPr>
        <w:t xml:space="preserve"> </w:t>
      </w:r>
      <w:r w:rsidRPr="006610C9">
        <w:rPr>
          <w:rFonts w:ascii="Angsana New" w:hAnsi="Angsana New"/>
          <w:sz w:val="30"/>
          <w:szCs w:val="30"/>
          <w:cs/>
        </w:rPr>
        <w:t>ซึ่ง</w:t>
      </w:r>
      <w:r w:rsidRPr="005D7EAB">
        <w:rPr>
          <w:rFonts w:ascii="Angsana New" w:hAnsi="Angsana New"/>
          <w:sz w:val="30"/>
          <w:szCs w:val="30"/>
          <w:cs/>
        </w:rPr>
        <w:t>ส่วนแบ่งผลขาดทุน</w:t>
      </w:r>
      <w:r w:rsidRPr="005D7EAB">
        <w:rPr>
          <w:rFonts w:ascii="Angsana New" w:hAnsi="Angsana New" w:hint="cs"/>
          <w:sz w:val="30"/>
          <w:szCs w:val="30"/>
          <w:cs/>
        </w:rPr>
        <w:t xml:space="preserve"> </w:t>
      </w:r>
      <w:r w:rsidRPr="005D7EAB">
        <w:rPr>
          <w:rFonts w:ascii="Angsana New" w:hAnsi="Angsana New"/>
          <w:sz w:val="30"/>
          <w:szCs w:val="30"/>
        </w:rPr>
        <w:t>(</w:t>
      </w:r>
      <w:r w:rsidRPr="005D7EAB">
        <w:rPr>
          <w:rFonts w:ascii="Angsana New" w:hAnsi="Angsana New" w:hint="cs"/>
          <w:sz w:val="30"/>
          <w:szCs w:val="30"/>
          <w:cs/>
        </w:rPr>
        <w:t>กำไร</w:t>
      </w:r>
      <w:r w:rsidRPr="005D7EAB">
        <w:rPr>
          <w:rFonts w:ascii="Angsana New" w:hAnsi="Angsana New"/>
          <w:sz w:val="30"/>
          <w:szCs w:val="30"/>
        </w:rPr>
        <w:t>)</w:t>
      </w:r>
      <w:r w:rsidRPr="005D7EAB">
        <w:rPr>
          <w:rFonts w:ascii="Angsana New" w:hAnsi="Angsana New" w:hint="cs"/>
          <w:sz w:val="30"/>
          <w:szCs w:val="30"/>
          <w:cs/>
        </w:rPr>
        <w:t xml:space="preserve"> </w:t>
      </w:r>
      <w:r w:rsidRPr="005D7EAB">
        <w:rPr>
          <w:rFonts w:ascii="Angsana New" w:hAnsi="Angsana New"/>
          <w:sz w:val="30"/>
          <w:szCs w:val="30"/>
          <w:cs/>
        </w:rPr>
        <w:t>สำหรับ</w:t>
      </w:r>
      <w:r w:rsidR="003369DB">
        <w:rPr>
          <w:rFonts w:ascii="Angsana New" w:hAnsi="Angsana New" w:hint="cs"/>
          <w:sz w:val="30"/>
          <w:szCs w:val="30"/>
          <w:cs/>
        </w:rPr>
        <w:t>ปี</w:t>
      </w:r>
      <w:r w:rsidRPr="005D7EAB">
        <w:rPr>
          <w:rFonts w:ascii="Angsana New" w:hAnsi="Angsana New"/>
          <w:sz w:val="30"/>
          <w:szCs w:val="30"/>
          <w:cs/>
        </w:rPr>
        <w:t xml:space="preserve">สิ้นสุดวันที่ </w:t>
      </w:r>
      <w:r w:rsidRPr="005D7EAB">
        <w:rPr>
          <w:rFonts w:ascii="Angsana New" w:hAnsi="Angsana New"/>
          <w:sz w:val="30"/>
          <w:szCs w:val="30"/>
        </w:rPr>
        <w:t>3</w:t>
      </w:r>
      <w:r w:rsidR="003369DB">
        <w:rPr>
          <w:rFonts w:ascii="Angsana New" w:hAnsi="Angsana New"/>
          <w:sz w:val="30"/>
          <w:szCs w:val="30"/>
        </w:rPr>
        <w:t>1</w:t>
      </w:r>
      <w:r w:rsidRPr="005D7EAB">
        <w:rPr>
          <w:rFonts w:ascii="Angsana New" w:hAnsi="Angsana New"/>
          <w:sz w:val="30"/>
          <w:szCs w:val="30"/>
        </w:rPr>
        <w:t xml:space="preserve"> </w:t>
      </w:r>
      <w:r w:rsidR="003369DB">
        <w:rPr>
          <w:rFonts w:ascii="Angsana New" w:hAnsi="Angsana New" w:hint="cs"/>
          <w:sz w:val="30"/>
          <w:szCs w:val="30"/>
          <w:cs/>
        </w:rPr>
        <w:t>ธันวาคม</w:t>
      </w:r>
      <w:r w:rsidRPr="005D7EAB">
        <w:rPr>
          <w:rFonts w:ascii="Angsana New" w:hAnsi="Angsana New"/>
          <w:sz w:val="30"/>
          <w:szCs w:val="30"/>
        </w:rPr>
        <w:t xml:space="preserve"> </w:t>
      </w:r>
      <w:r w:rsidRPr="005D7EAB">
        <w:rPr>
          <w:rFonts w:ascii="Angsana New" w:hAnsi="Angsana New"/>
          <w:sz w:val="30"/>
          <w:szCs w:val="30"/>
          <w:cs/>
        </w:rPr>
        <w:t>256</w:t>
      </w:r>
      <w:r w:rsidRPr="005D7EAB">
        <w:rPr>
          <w:rFonts w:ascii="Angsana New" w:hAnsi="Angsana New"/>
          <w:sz w:val="30"/>
          <w:szCs w:val="30"/>
        </w:rPr>
        <w:t>4</w:t>
      </w:r>
      <w:r w:rsidRPr="005D7EAB">
        <w:rPr>
          <w:rFonts w:ascii="Angsana New" w:hAnsi="Angsana New"/>
          <w:sz w:val="30"/>
          <w:szCs w:val="30"/>
          <w:cs/>
        </w:rPr>
        <w:t xml:space="preserve"> ของกลุ่มบริษัทมี</w:t>
      </w:r>
      <w:r w:rsidRPr="006576D0">
        <w:rPr>
          <w:rFonts w:ascii="Angsana New" w:hAnsi="Angsana New"/>
          <w:sz w:val="30"/>
          <w:szCs w:val="30"/>
          <w:cs/>
        </w:rPr>
        <w:t xml:space="preserve">จำนวน </w:t>
      </w:r>
      <w:r w:rsidR="00DC08F9" w:rsidRPr="006576D0">
        <w:rPr>
          <w:rFonts w:ascii="Angsana New" w:hAnsi="Angsana New"/>
          <w:sz w:val="30"/>
          <w:szCs w:val="30"/>
        </w:rPr>
        <w:t>(2.2</w:t>
      </w:r>
      <w:r w:rsidR="00015740">
        <w:rPr>
          <w:rFonts w:ascii="Angsana New" w:hAnsi="Angsana New"/>
          <w:sz w:val="30"/>
          <w:szCs w:val="30"/>
        </w:rPr>
        <w:t>8</w:t>
      </w:r>
      <w:r w:rsidRPr="006576D0">
        <w:rPr>
          <w:rFonts w:ascii="Angsana New" w:hAnsi="Angsana New"/>
          <w:sz w:val="30"/>
          <w:szCs w:val="30"/>
        </w:rPr>
        <w:t>)</w:t>
      </w:r>
      <w:r w:rsidRPr="00F16BF9">
        <w:rPr>
          <w:rFonts w:ascii="Angsana New" w:hAnsi="Angsana New"/>
          <w:sz w:val="30"/>
          <w:szCs w:val="30"/>
        </w:rPr>
        <w:t xml:space="preserve"> </w:t>
      </w:r>
      <w:r w:rsidRPr="00F16BF9">
        <w:rPr>
          <w:rFonts w:ascii="Angsana New" w:hAnsi="Angsana New"/>
          <w:sz w:val="30"/>
          <w:szCs w:val="30"/>
          <w:cs/>
        </w:rPr>
        <w:t>ล้านบาท</w:t>
      </w:r>
      <w:r w:rsidRPr="00F16BF9">
        <w:rPr>
          <w:rFonts w:ascii="Angsana New" w:hAnsi="Angsana New"/>
          <w:sz w:val="30"/>
          <w:szCs w:val="30"/>
        </w:rPr>
        <w:t xml:space="preserve"> </w:t>
      </w:r>
      <w:r w:rsidRPr="00F16BF9">
        <w:rPr>
          <w:rFonts w:ascii="Angsana New" w:hAnsi="Angsana New"/>
          <w:i/>
          <w:iCs/>
          <w:sz w:val="30"/>
          <w:szCs w:val="30"/>
          <w:cs/>
        </w:rPr>
        <w:t>(25</w:t>
      </w:r>
      <w:r w:rsidRPr="005D7EAB">
        <w:rPr>
          <w:rFonts w:ascii="Angsana New" w:hAnsi="Angsana New"/>
          <w:i/>
          <w:iCs/>
          <w:sz w:val="30"/>
          <w:szCs w:val="30"/>
          <w:cs/>
        </w:rPr>
        <w:t>6</w:t>
      </w:r>
      <w:r w:rsidRPr="005D7EAB">
        <w:rPr>
          <w:rFonts w:ascii="Angsana New" w:hAnsi="Angsana New"/>
          <w:i/>
          <w:iCs/>
          <w:sz w:val="30"/>
          <w:szCs w:val="30"/>
        </w:rPr>
        <w:t>3:</w:t>
      </w:r>
      <w:r w:rsidRPr="005D7EAB">
        <w:rPr>
          <w:rFonts w:ascii="Angsana New" w:hAnsi="Angsana New"/>
          <w:i/>
          <w:iCs/>
          <w:sz w:val="30"/>
          <w:szCs w:val="30"/>
          <w:cs/>
        </w:rPr>
        <w:t xml:space="preserve"> </w:t>
      </w:r>
      <w:r w:rsidRPr="005D7EAB">
        <w:rPr>
          <w:rFonts w:ascii="Angsana New" w:hAnsi="Angsana New"/>
          <w:i/>
          <w:iCs/>
          <w:sz w:val="30"/>
          <w:szCs w:val="30"/>
        </w:rPr>
        <w:t>2.09</w:t>
      </w:r>
      <w:r w:rsidRPr="005D7EAB">
        <w:rPr>
          <w:rFonts w:ascii="Angsana New" w:hAnsi="Angsana New" w:hint="cs"/>
          <w:i/>
          <w:iCs/>
          <w:sz w:val="30"/>
          <w:szCs w:val="30"/>
          <w:cs/>
        </w:rPr>
        <w:t xml:space="preserve"> </w:t>
      </w:r>
      <w:r w:rsidRPr="005D7EAB">
        <w:rPr>
          <w:rFonts w:ascii="Angsana New" w:hAnsi="Angsana New"/>
          <w:i/>
          <w:iCs/>
          <w:sz w:val="30"/>
          <w:szCs w:val="30"/>
          <w:cs/>
        </w:rPr>
        <w:t>ล้านบาท)</w:t>
      </w:r>
      <w:r w:rsidRPr="005D7EAB">
        <w:rPr>
          <w:rFonts w:ascii="Angsana New" w:hAnsi="Angsana New"/>
          <w:sz w:val="30"/>
          <w:szCs w:val="30"/>
          <w:cs/>
        </w:rPr>
        <w:t xml:space="preserve"> กลุ่มบริษัทไม่มีภาระหนี้สินที่เกี่ยวเนื่องกับผลขาดทุนเหล่านี้</w:t>
      </w:r>
    </w:p>
    <w:p w14:paraId="7151E3A5" w14:textId="27928BE7" w:rsidR="00DF1FE3" w:rsidRDefault="00DF1FE3" w:rsidP="00DF1FE3"/>
    <w:tbl>
      <w:tblPr>
        <w:tblW w:w="5069" w:type="pct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339"/>
        <w:gridCol w:w="1631"/>
        <w:gridCol w:w="770"/>
        <w:gridCol w:w="194"/>
        <w:gridCol w:w="739"/>
        <w:gridCol w:w="194"/>
        <w:gridCol w:w="768"/>
        <w:gridCol w:w="179"/>
        <w:gridCol w:w="748"/>
        <w:gridCol w:w="271"/>
        <w:gridCol w:w="849"/>
        <w:gridCol w:w="179"/>
        <w:gridCol w:w="944"/>
        <w:gridCol w:w="250"/>
        <w:gridCol w:w="849"/>
        <w:gridCol w:w="179"/>
        <w:gridCol w:w="959"/>
        <w:gridCol w:w="179"/>
        <w:gridCol w:w="762"/>
        <w:gridCol w:w="179"/>
        <w:gridCol w:w="855"/>
        <w:gridCol w:w="179"/>
        <w:gridCol w:w="777"/>
        <w:gridCol w:w="179"/>
        <w:gridCol w:w="739"/>
      </w:tblGrid>
      <w:tr w:rsidR="00D73A87" w:rsidRPr="005D7EAB" w14:paraId="49C90E6D" w14:textId="77777777" w:rsidTr="003369DB">
        <w:trPr>
          <w:cantSplit/>
          <w:trHeight w:val="60"/>
          <w:tblHeader/>
        </w:trPr>
        <w:tc>
          <w:tcPr>
            <w:tcW w:w="2202" w:type="pct"/>
            <w:gridSpan w:val="9"/>
          </w:tcPr>
          <w:p w14:paraId="7ECBC1A1" w14:textId="77777777" w:rsidR="00D73A87" w:rsidRPr="005D7EAB" w:rsidRDefault="00D73A87" w:rsidP="00B710C0">
            <w:pPr>
              <w:pStyle w:val="acctfourfigures"/>
              <w:tabs>
                <w:tab w:val="clear" w:pos="765"/>
              </w:tabs>
              <w:spacing w:line="240" w:lineRule="auto"/>
              <w:ind w:left="13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5D7EAB">
              <w:rPr>
                <w:sz w:val="24"/>
                <w:szCs w:val="24"/>
              </w:rPr>
              <w:br w:type="page"/>
            </w:r>
          </w:p>
        </w:tc>
        <w:tc>
          <w:tcPr>
            <w:tcW w:w="91" w:type="pct"/>
          </w:tcPr>
          <w:p w14:paraId="69D02CC1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2707" w:type="pct"/>
            <w:gridSpan w:val="15"/>
          </w:tcPr>
          <w:p w14:paraId="7251DE46" w14:textId="77777777" w:rsidR="00D73A87" w:rsidRPr="005D7EAB" w:rsidRDefault="00D73A87" w:rsidP="00B710C0">
            <w:pPr>
              <w:pStyle w:val="acctfourfigures"/>
              <w:tabs>
                <w:tab w:val="clear" w:pos="765"/>
              </w:tabs>
              <w:spacing w:line="240" w:lineRule="auto"/>
              <w:ind w:left="-169" w:right="-169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 w:rsidRPr="005D7EA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งบการเงินเฉพาะกิจการ</w:t>
            </w:r>
          </w:p>
        </w:tc>
      </w:tr>
      <w:tr w:rsidR="003369DB" w:rsidRPr="005D7EAB" w14:paraId="4F36774F" w14:textId="77777777" w:rsidTr="00016075">
        <w:trPr>
          <w:cantSplit/>
          <w:trHeight w:val="522"/>
          <w:tblHeader/>
        </w:trPr>
        <w:tc>
          <w:tcPr>
            <w:tcW w:w="450" w:type="pct"/>
          </w:tcPr>
          <w:p w14:paraId="413B541F" w14:textId="77777777" w:rsidR="00D73A87" w:rsidRPr="005D7EAB" w:rsidRDefault="00D73A87" w:rsidP="00B710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14:paraId="1C171204" w14:textId="77777777" w:rsidR="00D73A87" w:rsidRPr="005D7EAB" w:rsidRDefault="00D73A87" w:rsidP="00B710C0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ลักษณะธุรกิจ</w:t>
            </w:r>
          </w:p>
        </w:tc>
        <w:tc>
          <w:tcPr>
            <w:tcW w:w="571" w:type="pct"/>
            <w:gridSpan w:val="3"/>
          </w:tcPr>
          <w:p w14:paraId="3C1AD462" w14:textId="77777777" w:rsidR="00D73A87" w:rsidRPr="005D7EAB" w:rsidRDefault="00D73A87" w:rsidP="00B710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สัดส่วน</w:t>
            </w:r>
          </w:p>
          <w:p w14:paraId="6C527E87" w14:textId="77777777" w:rsidR="00D73A87" w:rsidRPr="005D7EAB" w:rsidRDefault="00D73A87" w:rsidP="00B710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</w:rPr>
              <w:t>ความเป็นเจ้าของ</w:t>
            </w:r>
          </w:p>
        </w:tc>
        <w:tc>
          <w:tcPr>
            <w:tcW w:w="65" w:type="pct"/>
          </w:tcPr>
          <w:p w14:paraId="33CCF376" w14:textId="77777777" w:rsidR="00D73A87" w:rsidRPr="005D7EAB" w:rsidRDefault="00D73A87" w:rsidP="00B710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pct"/>
            <w:gridSpan w:val="3"/>
          </w:tcPr>
          <w:p w14:paraId="58A4B76E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  <w:p w14:paraId="421DCE54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ทุนชำระแล้ว</w:t>
            </w:r>
            <w:r w:rsidRPr="005D7EAB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" w:type="pct"/>
          </w:tcPr>
          <w:p w14:paraId="0C813E6A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662" w:type="pct"/>
            <w:gridSpan w:val="3"/>
          </w:tcPr>
          <w:p w14:paraId="55443070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  <w:p w14:paraId="340320EA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ราคาทุน</w:t>
            </w:r>
          </w:p>
        </w:tc>
        <w:tc>
          <w:tcPr>
            <w:tcW w:w="84" w:type="pct"/>
          </w:tcPr>
          <w:p w14:paraId="77127DE2" w14:textId="77777777" w:rsidR="00D73A87" w:rsidRPr="005D7EAB" w:rsidRDefault="00D73A87" w:rsidP="00B710C0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667" w:type="pct"/>
            <w:gridSpan w:val="3"/>
          </w:tcPr>
          <w:p w14:paraId="1B742EE1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bidi="th-TH"/>
              </w:rPr>
            </w:pPr>
          </w:p>
          <w:p w14:paraId="5337373E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D7EAB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การด้อยค่า</w:t>
            </w:r>
            <w:r w:rsidRPr="005D7E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0" w:type="pct"/>
          </w:tcPr>
          <w:p w14:paraId="084F26A2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603" w:type="pct"/>
            <w:gridSpan w:val="3"/>
          </w:tcPr>
          <w:p w14:paraId="5F89D7E9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  <w:p w14:paraId="462CF54A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ราคาทุน</w:t>
            </w:r>
            <w:r w:rsidRPr="005D7EAB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-</w:t>
            </w:r>
            <w:r w:rsidRPr="005D7EAB">
              <w:rPr>
                <w:rFonts w:asciiTheme="majorBidi" w:hAnsiTheme="majorBidi" w:cstheme="majorBidi"/>
                <w:sz w:val="24"/>
                <w:szCs w:val="24"/>
                <w:cs/>
                <w:lang w:val="en-US" w:bidi="th-TH"/>
              </w:rPr>
              <w:t>สุทธิ</w:t>
            </w:r>
          </w:p>
        </w:tc>
        <w:tc>
          <w:tcPr>
            <w:tcW w:w="60" w:type="pct"/>
          </w:tcPr>
          <w:p w14:paraId="45CAE416" w14:textId="77777777" w:rsidR="00D73A87" w:rsidRPr="005D7EAB" w:rsidRDefault="00D73A87" w:rsidP="00B710C0">
            <w:pPr>
              <w:pStyle w:val="acctmergecolhdg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71" w:type="pct"/>
            <w:gridSpan w:val="3"/>
          </w:tcPr>
          <w:p w14:paraId="37621035" w14:textId="77777777" w:rsidR="003369D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169" w:right="-16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  <w:p w14:paraId="0699A408" w14:textId="7048E40F" w:rsidR="00D73A87" w:rsidRPr="003369DB" w:rsidRDefault="00D73A87" w:rsidP="003369DB">
            <w:pPr>
              <w:pStyle w:val="acctfourfigures"/>
              <w:tabs>
                <w:tab w:val="clear" w:pos="765"/>
              </w:tabs>
              <w:spacing w:line="240" w:lineRule="auto"/>
              <w:ind w:left="-169" w:right="-16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5D7EAB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เงินปันผล</w:t>
            </w:r>
          </w:p>
        </w:tc>
      </w:tr>
      <w:tr w:rsidR="003369DB" w:rsidRPr="005D7EAB" w14:paraId="527463B6" w14:textId="77777777" w:rsidTr="00016075">
        <w:trPr>
          <w:cantSplit/>
          <w:tblHeader/>
        </w:trPr>
        <w:tc>
          <w:tcPr>
            <w:tcW w:w="450" w:type="pct"/>
          </w:tcPr>
          <w:p w14:paraId="778BF893" w14:textId="77777777" w:rsidR="003369DB" w:rsidRPr="005D7EAB" w:rsidRDefault="003369DB" w:rsidP="003369DB">
            <w:pPr>
              <w:pStyle w:val="acctfourfigures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8" w:type="pct"/>
          </w:tcPr>
          <w:p w14:paraId="4FCC084D" w14:textId="77777777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" w:type="pct"/>
            <w:vAlign w:val="bottom"/>
          </w:tcPr>
          <w:p w14:paraId="61675733" w14:textId="7EC3DEE1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2564</w:t>
            </w:r>
          </w:p>
        </w:tc>
        <w:tc>
          <w:tcPr>
            <w:tcW w:w="65" w:type="pct"/>
            <w:vAlign w:val="bottom"/>
          </w:tcPr>
          <w:p w14:paraId="54892893" w14:textId="77777777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8" w:type="pct"/>
            <w:vAlign w:val="bottom"/>
          </w:tcPr>
          <w:p w14:paraId="222BD57C" w14:textId="3424C026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2563</w:t>
            </w:r>
          </w:p>
        </w:tc>
        <w:tc>
          <w:tcPr>
            <w:tcW w:w="65" w:type="pct"/>
            <w:vAlign w:val="bottom"/>
          </w:tcPr>
          <w:p w14:paraId="06A9C39A" w14:textId="77777777" w:rsidR="003369DB" w:rsidRPr="005D7EAB" w:rsidRDefault="003369DB" w:rsidP="003369DB">
            <w:pPr>
              <w:pStyle w:val="acctmergecolhdg"/>
              <w:spacing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258" w:type="pct"/>
            <w:vAlign w:val="bottom"/>
          </w:tcPr>
          <w:p w14:paraId="39C19E59" w14:textId="2E0F9DF4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2564</w:t>
            </w:r>
          </w:p>
        </w:tc>
        <w:tc>
          <w:tcPr>
            <w:tcW w:w="60" w:type="pct"/>
            <w:vAlign w:val="bottom"/>
          </w:tcPr>
          <w:p w14:paraId="53E48709" w14:textId="77777777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" w:type="pct"/>
            <w:vAlign w:val="bottom"/>
          </w:tcPr>
          <w:p w14:paraId="5A716381" w14:textId="282B6CE3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2563</w:t>
            </w:r>
          </w:p>
        </w:tc>
        <w:tc>
          <w:tcPr>
            <w:tcW w:w="91" w:type="pct"/>
            <w:vAlign w:val="bottom"/>
          </w:tcPr>
          <w:p w14:paraId="4B034180" w14:textId="77777777" w:rsidR="003369DB" w:rsidRPr="005D7EAB" w:rsidRDefault="003369DB" w:rsidP="003369DB">
            <w:pPr>
              <w:pStyle w:val="acctmergecolhdg"/>
              <w:spacing w:line="240" w:lineRule="auto"/>
              <w:jc w:val="left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14:paraId="56F4B78C" w14:textId="4BD7321C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2564</w:t>
            </w:r>
          </w:p>
        </w:tc>
        <w:tc>
          <w:tcPr>
            <w:tcW w:w="60" w:type="pct"/>
            <w:vAlign w:val="bottom"/>
          </w:tcPr>
          <w:p w14:paraId="05324CDB" w14:textId="77777777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" w:type="pct"/>
            <w:vAlign w:val="bottom"/>
          </w:tcPr>
          <w:p w14:paraId="26458F93" w14:textId="19AA31AB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2563</w:t>
            </w:r>
          </w:p>
        </w:tc>
        <w:tc>
          <w:tcPr>
            <w:tcW w:w="84" w:type="pct"/>
            <w:vAlign w:val="bottom"/>
          </w:tcPr>
          <w:p w14:paraId="55A1BA77" w14:textId="77777777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14:paraId="387B4CAF" w14:textId="31790136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2564</w:t>
            </w:r>
          </w:p>
        </w:tc>
        <w:tc>
          <w:tcPr>
            <w:tcW w:w="60" w:type="pct"/>
            <w:vAlign w:val="bottom"/>
          </w:tcPr>
          <w:p w14:paraId="6D39AD2A" w14:textId="77777777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" w:type="pct"/>
            <w:vAlign w:val="bottom"/>
          </w:tcPr>
          <w:p w14:paraId="34762062" w14:textId="0A303595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2563</w:t>
            </w:r>
          </w:p>
        </w:tc>
        <w:tc>
          <w:tcPr>
            <w:tcW w:w="60" w:type="pct"/>
          </w:tcPr>
          <w:p w14:paraId="32C51297" w14:textId="77777777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" w:type="pct"/>
            <w:vAlign w:val="bottom"/>
          </w:tcPr>
          <w:p w14:paraId="4D66ED2B" w14:textId="57E02846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2564</w:t>
            </w:r>
          </w:p>
        </w:tc>
        <w:tc>
          <w:tcPr>
            <w:tcW w:w="60" w:type="pct"/>
            <w:vAlign w:val="bottom"/>
          </w:tcPr>
          <w:p w14:paraId="00A55AF3" w14:textId="77777777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" w:type="pct"/>
            <w:vAlign w:val="bottom"/>
          </w:tcPr>
          <w:p w14:paraId="7FF70368" w14:textId="4D75DE98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2563</w:t>
            </w:r>
          </w:p>
        </w:tc>
        <w:tc>
          <w:tcPr>
            <w:tcW w:w="60" w:type="pct"/>
            <w:vAlign w:val="bottom"/>
          </w:tcPr>
          <w:p w14:paraId="424AA39E" w14:textId="77777777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14:paraId="4473C189" w14:textId="5DBFF9B9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2564</w:t>
            </w:r>
          </w:p>
        </w:tc>
        <w:tc>
          <w:tcPr>
            <w:tcW w:w="60" w:type="pct"/>
            <w:vAlign w:val="bottom"/>
          </w:tcPr>
          <w:p w14:paraId="27D47625" w14:textId="77777777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14:paraId="1CC526F6" w14:textId="28DC2498" w:rsidR="003369DB" w:rsidRPr="005D7EAB" w:rsidRDefault="003369DB" w:rsidP="003369DB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2563</w:t>
            </w:r>
          </w:p>
        </w:tc>
      </w:tr>
      <w:tr w:rsidR="003369DB" w:rsidRPr="005D7EAB" w14:paraId="5B05DF37" w14:textId="77777777" w:rsidTr="003369DB">
        <w:trPr>
          <w:cantSplit/>
          <w:trHeight w:val="270"/>
        </w:trPr>
        <w:tc>
          <w:tcPr>
            <w:tcW w:w="450" w:type="pct"/>
          </w:tcPr>
          <w:p w14:paraId="56222DBC" w14:textId="77777777" w:rsidR="003369DB" w:rsidRPr="005D7EAB" w:rsidRDefault="003369DB" w:rsidP="003369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</w:tcPr>
          <w:p w14:paraId="78415F5C" w14:textId="77777777" w:rsidR="003369DB" w:rsidRPr="005D7EAB" w:rsidRDefault="003369DB" w:rsidP="003369DB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71" w:type="pct"/>
            <w:gridSpan w:val="3"/>
          </w:tcPr>
          <w:p w14:paraId="7EF432FF" w14:textId="77777777" w:rsidR="003369DB" w:rsidRPr="005D7EAB" w:rsidRDefault="003369DB" w:rsidP="003369DB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</w:rPr>
              <w:t>(ร้อยละ)</w:t>
            </w:r>
          </w:p>
        </w:tc>
        <w:tc>
          <w:tcPr>
            <w:tcW w:w="65" w:type="pct"/>
          </w:tcPr>
          <w:p w14:paraId="79555419" w14:textId="77777777" w:rsidR="003369DB" w:rsidRPr="005D7EAB" w:rsidRDefault="003369DB" w:rsidP="003369D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3366" w:type="pct"/>
            <w:gridSpan w:val="19"/>
          </w:tcPr>
          <w:p w14:paraId="59883FD6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</w:pPr>
            <w:r w:rsidRPr="005D7EAB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5D7EAB"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  <w:lang w:bidi="th-TH"/>
              </w:rPr>
              <w:t>พัน</w:t>
            </w:r>
            <w:r w:rsidRPr="005D7EAB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  <w:t>บาท)</w:t>
            </w:r>
          </w:p>
        </w:tc>
      </w:tr>
      <w:tr w:rsidR="003369DB" w:rsidRPr="005D7EAB" w14:paraId="4F77997A" w14:textId="77777777" w:rsidTr="00016075">
        <w:trPr>
          <w:cantSplit/>
          <w:trHeight w:val="270"/>
        </w:trPr>
        <w:tc>
          <w:tcPr>
            <w:tcW w:w="450" w:type="pct"/>
          </w:tcPr>
          <w:p w14:paraId="0B511F18" w14:textId="77777777" w:rsidR="003369DB" w:rsidRPr="005D7EAB" w:rsidRDefault="003369DB" w:rsidP="003369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7EA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  <w:t>บริษัทร่วม</w:t>
            </w:r>
          </w:p>
        </w:tc>
        <w:tc>
          <w:tcPr>
            <w:tcW w:w="548" w:type="pct"/>
          </w:tcPr>
          <w:p w14:paraId="42229497" w14:textId="77777777" w:rsidR="003369DB" w:rsidRPr="005D7EAB" w:rsidRDefault="003369DB" w:rsidP="003369D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59" w:type="pct"/>
          </w:tcPr>
          <w:p w14:paraId="43AB3986" w14:textId="77777777" w:rsidR="003369DB" w:rsidRPr="005D7EAB" w:rsidRDefault="003369DB" w:rsidP="003369D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5" w:type="pct"/>
          </w:tcPr>
          <w:p w14:paraId="1ACAAD43" w14:textId="77777777" w:rsidR="003369DB" w:rsidRPr="005D7EAB" w:rsidRDefault="003369DB" w:rsidP="003369D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48" w:type="pct"/>
          </w:tcPr>
          <w:p w14:paraId="6C65A62C" w14:textId="77777777" w:rsidR="003369DB" w:rsidRPr="005D7EAB" w:rsidRDefault="003369DB" w:rsidP="003369D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5" w:type="pct"/>
          </w:tcPr>
          <w:p w14:paraId="12A4E717" w14:textId="77777777" w:rsidR="003369DB" w:rsidRPr="005D7EAB" w:rsidRDefault="003369DB" w:rsidP="003369D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58" w:type="pct"/>
          </w:tcPr>
          <w:p w14:paraId="5B420FA2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" w:type="pct"/>
          </w:tcPr>
          <w:p w14:paraId="105E8F20" w14:textId="77777777" w:rsidR="003369DB" w:rsidRPr="005D7EAB" w:rsidRDefault="003369DB" w:rsidP="003369DB">
            <w:pPr>
              <w:pStyle w:val="acctfourfigures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" w:type="pct"/>
          </w:tcPr>
          <w:p w14:paraId="16A566DD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" w:type="pct"/>
          </w:tcPr>
          <w:p w14:paraId="6267F484" w14:textId="77777777" w:rsidR="003369DB" w:rsidRPr="005D7EAB" w:rsidRDefault="003369DB" w:rsidP="003369DB">
            <w:pPr>
              <w:pStyle w:val="acctfourfigures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" w:type="pct"/>
          </w:tcPr>
          <w:p w14:paraId="491C49B0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" w:type="pct"/>
          </w:tcPr>
          <w:p w14:paraId="5D43C7B1" w14:textId="77777777" w:rsidR="003369DB" w:rsidRPr="005D7EAB" w:rsidRDefault="003369DB" w:rsidP="003369DB">
            <w:pPr>
              <w:pStyle w:val="acctfourfigures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" w:type="pct"/>
          </w:tcPr>
          <w:p w14:paraId="0C50BA94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" w:type="pct"/>
          </w:tcPr>
          <w:p w14:paraId="10127B1D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" w:type="pct"/>
          </w:tcPr>
          <w:p w14:paraId="3009B59E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" w:type="pct"/>
          </w:tcPr>
          <w:p w14:paraId="7F893D12" w14:textId="77777777" w:rsidR="003369DB" w:rsidRPr="005D7EAB" w:rsidRDefault="003369DB" w:rsidP="003369DB">
            <w:pPr>
              <w:pStyle w:val="acctfourfigures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" w:type="pct"/>
          </w:tcPr>
          <w:p w14:paraId="4EF8D11A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" w:type="pct"/>
          </w:tcPr>
          <w:p w14:paraId="3A7AAC23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" w:type="pct"/>
          </w:tcPr>
          <w:p w14:paraId="0F2A7E74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" w:type="pct"/>
          </w:tcPr>
          <w:p w14:paraId="6C41E368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" w:type="pct"/>
          </w:tcPr>
          <w:p w14:paraId="36BE009F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" w:type="pct"/>
          </w:tcPr>
          <w:p w14:paraId="322AA6B5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" w:type="pct"/>
          </w:tcPr>
          <w:p w14:paraId="294A4A84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" w:type="pct"/>
          </w:tcPr>
          <w:p w14:paraId="22197ED9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" w:type="pct"/>
          </w:tcPr>
          <w:p w14:paraId="47241CF4" w14:textId="77777777" w:rsidR="003369DB" w:rsidRPr="005D7EAB" w:rsidRDefault="003369DB" w:rsidP="003369DB">
            <w:pPr>
              <w:pStyle w:val="acctfourfigures"/>
              <w:tabs>
                <w:tab w:val="clear" w:pos="765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6075" w:rsidRPr="006610C9" w14:paraId="019C8768" w14:textId="77777777" w:rsidTr="00016075">
        <w:trPr>
          <w:cantSplit/>
          <w:trHeight w:val="270"/>
        </w:trPr>
        <w:tc>
          <w:tcPr>
            <w:tcW w:w="450" w:type="pct"/>
          </w:tcPr>
          <w:p w14:paraId="3A47B92F" w14:textId="77777777" w:rsidR="00016075" w:rsidRPr="006610C9" w:rsidRDefault="00016075" w:rsidP="00016075">
            <w:pPr>
              <w:ind w:left="100" w:hanging="100"/>
              <w:rPr>
                <w:rFonts w:asciiTheme="majorBidi" w:hAnsiTheme="majorBidi" w:cstheme="majorBidi"/>
                <w:sz w:val="24"/>
                <w:szCs w:val="24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cs/>
              </w:rPr>
              <w:t>บริษัท ทีคิวดี</w:t>
            </w:r>
            <w:r w:rsidRPr="006610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610C9">
              <w:rPr>
                <w:rFonts w:asciiTheme="majorBidi" w:hAnsiTheme="majorBidi" w:cstheme="majorBidi"/>
                <w:sz w:val="24"/>
                <w:szCs w:val="24"/>
                <w:cs/>
              </w:rPr>
              <w:t>จำกัด</w:t>
            </w:r>
            <w:r w:rsidRPr="006610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(2563 :</w:t>
            </w:r>
            <w:r w:rsidRPr="006610C9"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</w:rPr>
              <w:t xml:space="preserve"> บริษัท ทีคิวแอลดี จำกัด</w:t>
            </w:r>
            <w:r w:rsidRPr="006610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8" w:type="pct"/>
          </w:tcPr>
          <w:p w14:paraId="6C980E12" w14:textId="77777777" w:rsidR="00016075" w:rsidRPr="006610C9" w:rsidRDefault="00016075" w:rsidP="0001607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cs/>
              </w:rPr>
              <w:t>ให้คำแนะนำหรือบริการ</w:t>
            </w:r>
            <w:r w:rsidRPr="006610C9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</w:t>
            </w:r>
            <w:r w:rsidRPr="006610C9">
              <w:rPr>
                <w:rFonts w:asciiTheme="majorBidi" w:hAnsiTheme="majorBidi" w:cstheme="majorBidi"/>
                <w:sz w:val="24"/>
                <w:szCs w:val="24"/>
                <w:cs/>
              </w:rPr>
              <w:t>โดยวิธีการใช้สื่อ</w:t>
            </w:r>
            <w:r w:rsidRPr="006610C9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</w:t>
            </w:r>
            <w:proofErr w:type="spellStart"/>
            <w:r w:rsidRPr="006610C9">
              <w:rPr>
                <w:rFonts w:asciiTheme="majorBidi" w:hAnsiTheme="majorBidi" w:cstheme="majorBidi"/>
                <w:sz w:val="24"/>
                <w:szCs w:val="24"/>
                <w:cs/>
              </w:rPr>
              <w:t>อิเลคทรอนิกส์</w:t>
            </w:r>
            <w:proofErr w:type="spellEnd"/>
            <w:r w:rsidRPr="006610C9">
              <w:rPr>
                <w:rFonts w:asciiTheme="majorBidi" w:hAnsiTheme="majorBidi" w:cstheme="majorBidi"/>
                <w:sz w:val="24"/>
                <w:szCs w:val="24"/>
                <w:cs/>
              </w:rPr>
              <w:t>ผ่าน</w:t>
            </w:r>
            <w:r w:rsidRPr="006610C9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</w:t>
            </w:r>
            <w:r w:rsidRPr="006610C9">
              <w:rPr>
                <w:rFonts w:asciiTheme="majorBidi" w:hAnsiTheme="majorBidi" w:cstheme="majorBidi"/>
                <w:sz w:val="24"/>
                <w:szCs w:val="24"/>
                <w:cs/>
              </w:rPr>
              <w:t>ระบบเครือข่าย</w:t>
            </w:r>
            <w:r w:rsidRPr="006610C9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</w:t>
            </w:r>
            <w:r w:rsidRPr="006610C9">
              <w:rPr>
                <w:rFonts w:asciiTheme="majorBidi" w:hAnsiTheme="majorBidi" w:cstheme="majorBidi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59" w:type="pct"/>
          </w:tcPr>
          <w:p w14:paraId="2060CC1E" w14:textId="6486E5F2" w:rsidR="00016075" w:rsidRPr="006610C9" w:rsidRDefault="00016075" w:rsidP="00016075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65" w:type="pct"/>
          </w:tcPr>
          <w:p w14:paraId="3C834CE0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8" w:type="pct"/>
          </w:tcPr>
          <w:p w14:paraId="14290D23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65" w:type="pct"/>
          </w:tcPr>
          <w:p w14:paraId="05E9B070" w14:textId="77777777" w:rsidR="00016075" w:rsidRPr="006610C9" w:rsidRDefault="00016075" w:rsidP="00016075">
            <w:pPr>
              <w:tabs>
                <w:tab w:val="clear" w:pos="454"/>
                <w:tab w:val="decimal" w:pos="281"/>
                <w:tab w:val="decimal" w:pos="46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" w:type="pct"/>
          </w:tcPr>
          <w:p w14:paraId="71227F6B" w14:textId="5F2B762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4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7,000</w:t>
            </w:r>
          </w:p>
        </w:tc>
        <w:tc>
          <w:tcPr>
            <w:tcW w:w="60" w:type="pct"/>
          </w:tcPr>
          <w:p w14:paraId="537F17B1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" w:type="pct"/>
          </w:tcPr>
          <w:p w14:paraId="4DBCC9D3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4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3,000</w:t>
            </w:r>
          </w:p>
        </w:tc>
        <w:tc>
          <w:tcPr>
            <w:tcW w:w="91" w:type="pct"/>
          </w:tcPr>
          <w:p w14:paraId="5E978C67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" w:type="pct"/>
          </w:tcPr>
          <w:p w14:paraId="76F222B5" w14:textId="2160A54A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2,800</w:t>
            </w:r>
          </w:p>
        </w:tc>
        <w:tc>
          <w:tcPr>
            <w:tcW w:w="60" w:type="pct"/>
          </w:tcPr>
          <w:p w14:paraId="422A6B0C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" w:type="pct"/>
          </w:tcPr>
          <w:p w14:paraId="70597769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728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</w:rPr>
              <w:t>1,200</w:t>
            </w:r>
          </w:p>
        </w:tc>
        <w:tc>
          <w:tcPr>
            <w:tcW w:w="84" w:type="pct"/>
          </w:tcPr>
          <w:p w14:paraId="3346DEFF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285" w:type="pct"/>
          </w:tcPr>
          <w:p w14:paraId="40E5AD2F" w14:textId="5FE09539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(2,800)</w:t>
            </w:r>
          </w:p>
        </w:tc>
        <w:tc>
          <w:tcPr>
            <w:tcW w:w="60" w:type="pct"/>
          </w:tcPr>
          <w:p w14:paraId="4631C807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" w:type="pct"/>
          </w:tcPr>
          <w:p w14:paraId="7ED39A38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(1,200)</w:t>
            </w:r>
          </w:p>
        </w:tc>
        <w:tc>
          <w:tcPr>
            <w:tcW w:w="60" w:type="pct"/>
          </w:tcPr>
          <w:p w14:paraId="16D042D8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4EA10C8B" w14:textId="7BC1EAE5" w:rsidR="00016075" w:rsidRPr="006610C9" w:rsidRDefault="002A2995" w:rsidP="00016075">
            <w:pPr>
              <w:pStyle w:val="acctfourfigures"/>
              <w:tabs>
                <w:tab w:val="clear" w:pos="765"/>
                <w:tab w:val="decimal" w:pos="182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th-TH"/>
              </w:rPr>
              <w:t>-</w:t>
            </w:r>
          </w:p>
        </w:tc>
        <w:tc>
          <w:tcPr>
            <w:tcW w:w="60" w:type="pct"/>
          </w:tcPr>
          <w:p w14:paraId="136B138E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0DD9E703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186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-</w:t>
            </w:r>
          </w:p>
        </w:tc>
        <w:tc>
          <w:tcPr>
            <w:tcW w:w="60" w:type="pct"/>
          </w:tcPr>
          <w:p w14:paraId="7B8008F2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261" w:type="pct"/>
          </w:tcPr>
          <w:p w14:paraId="79E42838" w14:textId="42CCE618" w:rsidR="00016075" w:rsidRPr="006610C9" w:rsidRDefault="00016075" w:rsidP="00016075">
            <w:pPr>
              <w:pStyle w:val="acctfourfigures"/>
              <w:tabs>
                <w:tab w:val="clear" w:pos="765"/>
                <w:tab w:val="decimal" w:pos="91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60" w:type="pct"/>
          </w:tcPr>
          <w:p w14:paraId="40E7D35F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1"/>
                <w:tab w:val="decimal" w:pos="731"/>
              </w:tabs>
              <w:spacing w:line="240" w:lineRule="auto"/>
              <w:ind w:right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" w:type="pct"/>
          </w:tcPr>
          <w:p w14:paraId="18A4B410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4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-</w:t>
            </w:r>
          </w:p>
        </w:tc>
      </w:tr>
      <w:tr w:rsidR="00016075" w:rsidRPr="006610C9" w14:paraId="7DBFB789" w14:textId="77777777" w:rsidTr="00016075">
        <w:trPr>
          <w:cantSplit/>
        </w:trPr>
        <w:tc>
          <w:tcPr>
            <w:tcW w:w="450" w:type="pct"/>
          </w:tcPr>
          <w:p w14:paraId="6D036018" w14:textId="77777777" w:rsidR="00016075" w:rsidRPr="006610C9" w:rsidRDefault="00016075" w:rsidP="00016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48" w:type="pct"/>
          </w:tcPr>
          <w:p w14:paraId="358A6538" w14:textId="77777777" w:rsidR="00016075" w:rsidRPr="006610C9" w:rsidRDefault="00016075" w:rsidP="0001607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" w:type="pct"/>
          </w:tcPr>
          <w:p w14:paraId="1959D4F6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65" w:type="pct"/>
          </w:tcPr>
          <w:p w14:paraId="264B9D03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8" w:type="pct"/>
          </w:tcPr>
          <w:p w14:paraId="3DD3460B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65" w:type="pct"/>
          </w:tcPr>
          <w:p w14:paraId="6D32F88C" w14:textId="77777777" w:rsidR="00016075" w:rsidRPr="006610C9" w:rsidRDefault="00016075" w:rsidP="00016075">
            <w:pPr>
              <w:tabs>
                <w:tab w:val="clear" w:pos="454"/>
                <w:tab w:val="decimal" w:pos="281"/>
                <w:tab w:val="decimal" w:pos="461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" w:type="pct"/>
          </w:tcPr>
          <w:p w14:paraId="577609EB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4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60" w:type="pct"/>
          </w:tcPr>
          <w:p w14:paraId="66676E56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" w:type="pct"/>
          </w:tcPr>
          <w:p w14:paraId="2900BDA6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4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91" w:type="pct"/>
          </w:tcPr>
          <w:p w14:paraId="1C784C11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double" w:sz="4" w:space="0" w:color="auto"/>
            </w:tcBorders>
          </w:tcPr>
          <w:p w14:paraId="4E0AFBF2" w14:textId="13B1C9AC" w:rsidR="00016075" w:rsidRPr="004C5A56" w:rsidRDefault="00016075" w:rsidP="00016075">
            <w:pPr>
              <w:pStyle w:val="acctfourfigures"/>
              <w:tabs>
                <w:tab w:val="clear" w:pos="765"/>
                <w:tab w:val="decimal" w:pos="732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4C5A56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2,800</w:t>
            </w:r>
          </w:p>
        </w:tc>
        <w:tc>
          <w:tcPr>
            <w:tcW w:w="60" w:type="pct"/>
          </w:tcPr>
          <w:p w14:paraId="16704F9A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double" w:sz="4" w:space="0" w:color="auto"/>
            </w:tcBorders>
          </w:tcPr>
          <w:p w14:paraId="6DAA94DE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828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1,200</w:t>
            </w:r>
          </w:p>
        </w:tc>
        <w:tc>
          <w:tcPr>
            <w:tcW w:w="84" w:type="pct"/>
          </w:tcPr>
          <w:p w14:paraId="441E0541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double" w:sz="4" w:space="0" w:color="auto"/>
            </w:tcBorders>
          </w:tcPr>
          <w:p w14:paraId="4EBC6B26" w14:textId="45C99B20" w:rsidR="00016075" w:rsidRPr="006610C9" w:rsidRDefault="00016075" w:rsidP="00016075">
            <w:pPr>
              <w:pStyle w:val="acctfourfigures"/>
              <w:tabs>
                <w:tab w:val="clear" w:pos="765"/>
                <w:tab w:val="decimal" w:pos="64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(2,800)</w:t>
            </w:r>
          </w:p>
        </w:tc>
        <w:tc>
          <w:tcPr>
            <w:tcW w:w="60" w:type="pct"/>
          </w:tcPr>
          <w:p w14:paraId="2D677728" w14:textId="77777777" w:rsidR="00016075" w:rsidRPr="006610C9" w:rsidRDefault="00016075" w:rsidP="00016075">
            <w:pPr>
              <w:pStyle w:val="acctfourfigures"/>
              <w:tabs>
                <w:tab w:val="decimal" w:pos="551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double" w:sz="4" w:space="0" w:color="auto"/>
            </w:tcBorders>
          </w:tcPr>
          <w:p w14:paraId="75531803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726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(1,200)</w:t>
            </w:r>
          </w:p>
        </w:tc>
        <w:tc>
          <w:tcPr>
            <w:tcW w:w="60" w:type="pct"/>
          </w:tcPr>
          <w:p w14:paraId="0FCD2D2B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double" w:sz="4" w:space="0" w:color="auto"/>
            </w:tcBorders>
          </w:tcPr>
          <w:p w14:paraId="4D4A8AAF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452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-</w:t>
            </w:r>
          </w:p>
        </w:tc>
        <w:tc>
          <w:tcPr>
            <w:tcW w:w="60" w:type="pct"/>
          </w:tcPr>
          <w:p w14:paraId="3FB74107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uble" w:sz="4" w:space="0" w:color="auto"/>
            </w:tcBorders>
          </w:tcPr>
          <w:p w14:paraId="74468122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456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-</w:t>
            </w:r>
          </w:p>
        </w:tc>
        <w:tc>
          <w:tcPr>
            <w:tcW w:w="60" w:type="pct"/>
          </w:tcPr>
          <w:p w14:paraId="4FD4DC27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double" w:sz="4" w:space="0" w:color="auto"/>
            </w:tcBorders>
          </w:tcPr>
          <w:p w14:paraId="340EA61A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3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-</w:t>
            </w:r>
          </w:p>
        </w:tc>
        <w:tc>
          <w:tcPr>
            <w:tcW w:w="60" w:type="pct"/>
          </w:tcPr>
          <w:p w14:paraId="3106F66F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551"/>
                <w:tab w:val="decimal" w:pos="731"/>
              </w:tabs>
              <w:spacing w:line="240" w:lineRule="auto"/>
              <w:ind w:right="1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double" w:sz="4" w:space="0" w:color="auto"/>
            </w:tcBorders>
          </w:tcPr>
          <w:p w14:paraId="7328C2A2" w14:textId="77777777" w:rsidR="00016075" w:rsidRPr="006610C9" w:rsidRDefault="00016075" w:rsidP="00016075">
            <w:pPr>
              <w:pStyle w:val="acctfourfigures"/>
              <w:tabs>
                <w:tab w:val="clear" w:pos="765"/>
                <w:tab w:val="decimal" w:pos="364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6610C9">
              <w:rPr>
                <w:rFonts w:asciiTheme="majorBidi" w:hAnsiTheme="majorBidi" w:cstheme="majorBidi"/>
                <w:b/>
                <w:bCs/>
                <w:sz w:val="24"/>
                <w:szCs w:val="24"/>
                <w:lang w:bidi="th-TH"/>
              </w:rPr>
              <w:t>-</w:t>
            </w:r>
          </w:p>
        </w:tc>
      </w:tr>
    </w:tbl>
    <w:p w14:paraId="5814FA80" w14:textId="37DAEA86" w:rsidR="00DF1FE3" w:rsidRPr="006610C9" w:rsidRDefault="00DF1FE3" w:rsidP="00DF1FE3"/>
    <w:p w14:paraId="4009D1CD" w14:textId="77777777" w:rsidR="00D73A87" w:rsidRPr="006610C9" w:rsidRDefault="00D73A87" w:rsidP="00D73A87">
      <w:pPr>
        <w:ind w:firstLine="90"/>
        <w:rPr>
          <w:rFonts w:asciiTheme="majorBidi" w:hAnsiTheme="majorBidi" w:cstheme="majorBidi"/>
          <w:sz w:val="30"/>
          <w:szCs w:val="30"/>
        </w:rPr>
      </w:pPr>
      <w:r w:rsidRPr="006610C9">
        <w:rPr>
          <w:rFonts w:asciiTheme="majorBidi" w:hAnsiTheme="majorBidi" w:cstheme="majorBidi" w:hint="cs"/>
          <w:sz w:val="30"/>
          <w:szCs w:val="30"/>
          <w:cs/>
        </w:rPr>
        <w:t>กลุ่มบริษัทไม่มีเงินลงทุนในบริษัทร่วม ซึ่งจดทะเบียนในตลาดหลักทรัพย์ ดังนั้นจึงไม่มีราคาที่เปิดเผยต่อสาธารณะชน</w:t>
      </w:r>
    </w:p>
    <w:p w14:paraId="53C270ED" w14:textId="77777777" w:rsidR="00D73A87" w:rsidRPr="006610C9" w:rsidRDefault="00D73A87" w:rsidP="00D73A87">
      <w:pPr>
        <w:ind w:firstLine="90"/>
        <w:rPr>
          <w:rFonts w:asciiTheme="majorBidi" w:hAnsiTheme="majorBidi" w:cstheme="majorBidi"/>
          <w:sz w:val="30"/>
          <w:szCs w:val="30"/>
        </w:rPr>
      </w:pPr>
    </w:p>
    <w:p w14:paraId="65730A90" w14:textId="77777777" w:rsidR="00D73A87" w:rsidRPr="005D7EAB" w:rsidRDefault="00D73A87" w:rsidP="00D73A87">
      <w:pPr>
        <w:ind w:left="90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6610C9">
        <w:rPr>
          <w:rFonts w:asciiTheme="majorBidi" w:hAnsiTheme="majorBidi"/>
          <w:sz w:val="30"/>
          <w:szCs w:val="30"/>
          <w:cs/>
        </w:rPr>
        <w:t>บริษัทได้ซื้อหุ้น</w:t>
      </w:r>
      <w:bookmarkStart w:id="11" w:name="_Hlk78970255"/>
      <w:r w:rsidRPr="006610C9">
        <w:rPr>
          <w:rFonts w:asciiTheme="majorBidi" w:hAnsiTheme="majorBidi"/>
          <w:sz w:val="30"/>
          <w:szCs w:val="30"/>
          <w:cs/>
        </w:rPr>
        <w:t>เพิ่มทุนของบริษัท</w:t>
      </w:r>
      <w:bookmarkEnd w:id="11"/>
      <w:r w:rsidRPr="006610C9">
        <w:rPr>
          <w:rFonts w:asciiTheme="majorBidi" w:hAnsiTheme="majorBidi"/>
          <w:sz w:val="30"/>
          <w:szCs w:val="30"/>
          <w:cs/>
        </w:rPr>
        <w:t xml:space="preserve"> บริษัท ทีคิวดี จำกัด (บริษัทร่วม) โดยมีทุนจดทะเบียนเพิ่ม </w:t>
      </w:r>
      <w:r w:rsidRPr="006610C9">
        <w:rPr>
          <w:rFonts w:asciiTheme="majorBidi" w:hAnsiTheme="majorBidi"/>
          <w:sz w:val="30"/>
          <w:szCs w:val="30"/>
        </w:rPr>
        <w:t>4</w:t>
      </w:r>
      <w:r w:rsidRPr="006610C9">
        <w:rPr>
          <w:rFonts w:asciiTheme="majorBidi" w:hAnsiTheme="majorBidi" w:cstheme="majorBidi"/>
          <w:sz w:val="30"/>
          <w:szCs w:val="30"/>
        </w:rPr>
        <w:t xml:space="preserve"> </w:t>
      </w:r>
      <w:r w:rsidRPr="006610C9">
        <w:rPr>
          <w:rFonts w:asciiTheme="majorBidi" w:hAnsiTheme="majorBidi"/>
          <w:sz w:val="30"/>
          <w:szCs w:val="30"/>
          <w:cs/>
        </w:rPr>
        <w:t xml:space="preserve">ล้านบาท (หุ้นสามัญ </w:t>
      </w:r>
      <w:r w:rsidRPr="006610C9">
        <w:rPr>
          <w:rFonts w:asciiTheme="majorBidi" w:hAnsiTheme="majorBidi" w:cstheme="majorBidi"/>
          <w:sz w:val="30"/>
          <w:szCs w:val="30"/>
        </w:rPr>
        <w:t xml:space="preserve">40,000 </w:t>
      </w:r>
      <w:r w:rsidRPr="006610C9">
        <w:rPr>
          <w:rFonts w:asciiTheme="majorBidi" w:hAnsiTheme="majorBidi"/>
          <w:sz w:val="30"/>
          <w:szCs w:val="30"/>
          <w:cs/>
        </w:rPr>
        <w:t xml:space="preserve">หุ้น มูลค่าหุ้นละ </w:t>
      </w:r>
      <w:r w:rsidRPr="006610C9">
        <w:rPr>
          <w:rFonts w:asciiTheme="majorBidi" w:hAnsiTheme="majorBidi" w:cstheme="majorBidi"/>
          <w:sz w:val="30"/>
          <w:szCs w:val="30"/>
        </w:rPr>
        <w:t xml:space="preserve">100 </w:t>
      </w:r>
      <w:r w:rsidRPr="006610C9">
        <w:rPr>
          <w:rFonts w:asciiTheme="majorBidi" w:hAnsiTheme="majorBidi"/>
          <w:sz w:val="30"/>
          <w:szCs w:val="30"/>
          <w:cs/>
        </w:rPr>
        <w:t xml:space="preserve">บาท) บริษัทซื้อหุ้นเพิ่มทุนในบริษัทดังกล่าวจำนวน </w:t>
      </w:r>
      <w:r w:rsidRPr="006610C9">
        <w:rPr>
          <w:rFonts w:asciiTheme="majorBidi" w:hAnsiTheme="majorBidi" w:cstheme="majorBidi"/>
          <w:sz w:val="30"/>
          <w:szCs w:val="30"/>
        </w:rPr>
        <w:t xml:space="preserve">16,000 </w:t>
      </w:r>
      <w:r w:rsidRPr="006610C9">
        <w:rPr>
          <w:rFonts w:asciiTheme="majorBidi" w:hAnsiTheme="majorBidi"/>
          <w:sz w:val="30"/>
          <w:szCs w:val="30"/>
          <w:cs/>
        </w:rPr>
        <w:t xml:space="preserve">หุ้น มูลค่าหุ้นละ </w:t>
      </w:r>
      <w:r w:rsidRPr="006610C9">
        <w:rPr>
          <w:rFonts w:asciiTheme="majorBidi" w:hAnsiTheme="majorBidi" w:cstheme="majorBidi"/>
          <w:sz w:val="30"/>
          <w:szCs w:val="30"/>
        </w:rPr>
        <w:t xml:space="preserve">100 </w:t>
      </w:r>
      <w:r w:rsidRPr="006610C9">
        <w:rPr>
          <w:rFonts w:asciiTheme="majorBidi" w:hAnsiTheme="majorBidi"/>
          <w:sz w:val="30"/>
          <w:szCs w:val="30"/>
          <w:cs/>
        </w:rPr>
        <w:t xml:space="preserve">บาท รวมเป็นเงิน </w:t>
      </w:r>
      <w:r w:rsidRPr="006610C9">
        <w:rPr>
          <w:rFonts w:asciiTheme="majorBidi" w:hAnsiTheme="majorBidi" w:cstheme="majorBidi"/>
          <w:sz w:val="30"/>
          <w:szCs w:val="30"/>
        </w:rPr>
        <w:t xml:space="preserve">1.6 </w:t>
      </w:r>
      <w:r w:rsidRPr="006610C9">
        <w:rPr>
          <w:rFonts w:asciiTheme="majorBidi" w:hAnsiTheme="majorBidi"/>
          <w:sz w:val="30"/>
          <w:szCs w:val="30"/>
          <w:cs/>
        </w:rPr>
        <w:t>ล้านบาท สัดส่วนการถือหุ้นร้อยละ</w:t>
      </w:r>
      <w:r w:rsidRPr="006610C9">
        <w:rPr>
          <w:rFonts w:asciiTheme="majorBidi" w:hAnsiTheme="majorBidi" w:hint="cs"/>
          <w:sz w:val="30"/>
          <w:szCs w:val="30"/>
          <w:cs/>
        </w:rPr>
        <w:t xml:space="preserve"> </w:t>
      </w:r>
      <w:r w:rsidRPr="006610C9">
        <w:rPr>
          <w:rFonts w:asciiTheme="majorBidi" w:hAnsiTheme="majorBidi" w:cstheme="majorBidi"/>
          <w:sz w:val="30"/>
          <w:szCs w:val="30"/>
        </w:rPr>
        <w:t xml:space="preserve">40 </w:t>
      </w:r>
      <w:r w:rsidRPr="006610C9">
        <w:rPr>
          <w:rFonts w:asciiTheme="majorBidi" w:hAnsiTheme="majorBidi"/>
          <w:sz w:val="30"/>
          <w:szCs w:val="30"/>
          <w:cs/>
        </w:rPr>
        <w:t xml:space="preserve">เท่าเดิม ซึ่งบริษัทร่วมดำเนินการจดทะเบียนเพิ่มทุนดังกล่าวกับกระทรวงพาณิชย์แล้วเมื่อวันที่ </w:t>
      </w:r>
      <w:r w:rsidRPr="006610C9">
        <w:rPr>
          <w:rFonts w:asciiTheme="majorBidi" w:hAnsiTheme="majorBidi" w:cstheme="majorBidi"/>
          <w:sz w:val="30"/>
          <w:szCs w:val="30"/>
        </w:rPr>
        <w:t xml:space="preserve">7 </w:t>
      </w:r>
      <w:r w:rsidRPr="006610C9">
        <w:rPr>
          <w:rFonts w:asciiTheme="majorBidi" w:hAnsiTheme="majorBidi"/>
          <w:sz w:val="30"/>
          <w:szCs w:val="30"/>
          <w:cs/>
        </w:rPr>
        <w:t xml:space="preserve">เมษายน </w:t>
      </w:r>
      <w:r w:rsidRPr="006610C9">
        <w:rPr>
          <w:rFonts w:asciiTheme="majorBidi" w:hAnsiTheme="majorBidi" w:cstheme="majorBidi"/>
          <w:sz w:val="30"/>
          <w:szCs w:val="30"/>
        </w:rPr>
        <w:t>2564</w:t>
      </w:r>
    </w:p>
    <w:p w14:paraId="6463F157" w14:textId="692E8E90" w:rsidR="00DF1FE3" w:rsidRPr="00D73A87" w:rsidRDefault="00DF1FE3" w:rsidP="00DF1FE3"/>
    <w:p w14:paraId="3A202319" w14:textId="7DEF486D" w:rsidR="00DF1FE3" w:rsidRDefault="00DF1FE3" w:rsidP="00DF1FE3"/>
    <w:p w14:paraId="5FBA6F56" w14:textId="0E4E2C42" w:rsidR="00DF1FE3" w:rsidRDefault="00DF1FE3" w:rsidP="00DF1FE3"/>
    <w:p w14:paraId="559749A2" w14:textId="77777777" w:rsidR="00322219" w:rsidRDefault="00322219" w:rsidP="00DF1FE3"/>
    <w:p w14:paraId="27F0B773" w14:textId="77777777" w:rsidR="00322219" w:rsidRDefault="00322219" w:rsidP="00DF1FE3"/>
    <w:p w14:paraId="58BA8A52" w14:textId="77777777" w:rsidR="00322219" w:rsidRDefault="00322219" w:rsidP="00DF1FE3"/>
    <w:p w14:paraId="43D9B4F5" w14:textId="77777777" w:rsidR="00DF1FE3" w:rsidRDefault="00DF1FE3" w:rsidP="00DF1FE3"/>
    <w:p w14:paraId="1D7C4057" w14:textId="7F7146F4" w:rsidR="00DF1FE3" w:rsidRPr="00DF1FE3" w:rsidRDefault="00DF1FE3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C90FDF">
        <w:rPr>
          <w:rFonts w:asciiTheme="majorBidi" w:hAnsiTheme="majorBidi" w:cstheme="majorBidi"/>
          <w:sz w:val="30"/>
          <w:szCs w:val="30"/>
          <w:cs/>
        </w:rPr>
        <w:lastRenderedPageBreak/>
        <w:t>เงินลงทุนในบริษัทย่อย</w:t>
      </w:r>
    </w:p>
    <w:p w14:paraId="0C9E5770" w14:textId="77777777" w:rsidR="00085863" w:rsidRPr="00FC4594" w:rsidRDefault="00085863" w:rsidP="00FC4594">
      <w:pPr>
        <w:spacing w:line="0" w:lineRule="atLeast"/>
        <w:rPr>
          <w:rFonts w:asciiTheme="majorBidi" w:hAnsiTheme="majorBidi" w:cstheme="majorBidi"/>
          <w:sz w:val="8"/>
          <w:szCs w:val="8"/>
          <w:cs/>
        </w:rPr>
      </w:pPr>
    </w:p>
    <w:tbl>
      <w:tblPr>
        <w:tblpPr w:leftFromText="180" w:rightFromText="180" w:vertAnchor="text" w:horzAnchor="margin" w:tblpX="-63" w:tblpY="47"/>
        <w:tblW w:w="15093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13"/>
        <w:gridCol w:w="1980"/>
        <w:gridCol w:w="707"/>
        <w:gridCol w:w="184"/>
        <w:gridCol w:w="688"/>
        <w:gridCol w:w="184"/>
        <w:gridCol w:w="744"/>
        <w:gridCol w:w="185"/>
        <w:gridCol w:w="715"/>
        <w:gridCol w:w="184"/>
        <w:gridCol w:w="716"/>
        <w:gridCol w:w="184"/>
        <w:gridCol w:w="716"/>
        <w:gridCol w:w="184"/>
        <w:gridCol w:w="735"/>
        <w:gridCol w:w="184"/>
        <w:gridCol w:w="697"/>
        <w:gridCol w:w="184"/>
        <w:gridCol w:w="716"/>
        <w:gridCol w:w="184"/>
        <w:gridCol w:w="716"/>
        <w:gridCol w:w="180"/>
        <w:gridCol w:w="787"/>
        <w:gridCol w:w="182"/>
        <w:gridCol w:w="844"/>
      </w:tblGrid>
      <w:tr w:rsidR="00E1724A" w:rsidRPr="00C90FDF" w14:paraId="11745AEA" w14:textId="77777777" w:rsidTr="0030183F">
        <w:trPr>
          <w:cantSplit/>
          <w:trHeight w:val="576"/>
          <w:tblHeader/>
        </w:trPr>
        <w:tc>
          <w:tcPr>
            <w:tcW w:w="2313" w:type="dxa"/>
            <w:vAlign w:val="bottom"/>
          </w:tcPr>
          <w:p w14:paraId="318D0E9F" w14:textId="77777777" w:rsidR="00E1724A" w:rsidRPr="00C90FDF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980" w:type="dxa"/>
            <w:vAlign w:val="bottom"/>
          </w:tcPr>
          <w:p w14:paraId="66B09750" w14:textId="70B6634C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ลักษณะธุรกิจ</w:t>
            </w:r>
          </w:p>
        </w:tc>
        <w:tc>
          <w:tcPr>
            <w:tcW w:w="1579" w:type="dxa"/>
            <w:gridSpan w:val="3"/>
            <w:vAlign w:val="bottom"/>
          </w:tcPr>
          <w:p w14:paraId="4F7635EC" w14:textId="713E83C5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สัดส่วนความเป็นเจ้าของ</w:t>
            </w:r>
          </w:p>
        </w:tc>
        <w:tc>
          <w:tcPr>
            <w:tcW w:w="184" w:type="dxa"/>
            <w:vAlign w:val="bottom"/>
          </w:tcPr>
          <w:p w14:paraId="04FF738F" w14:textId="77777777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bottom"/>
          </w:tcPr>
          <w:p w14:paraId="56AE089E" w14:textId="77777777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ทุนชำระแล้ว</w:t>
            </w:r>
          </w:p>
        </w:tc>
        <w:tc>
          <w:tcPr>
            <w:tcW w:w="184" w:type="dxa"/>
            <w:vAlign w:val="bottom"/>
          </w:tcPr>
          <w:p w14:paraId="6D8D70E2" w14:textId="77777777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vAlign w:val="bottom"/>
          </w:tcPr>
          <w:p w14:paraId="6E91065C" w14:textId="77777777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ราคาทุน</w:t>
            </w:r>
          </w:p>
        </w:tc>
        <w:tc>
          <w:tcPr>
            <w:tcW w:w="184" w:type="dxa"/>
            <w:vAlign w:val="bottom"/>
          </w:tcPr>
          <w:p w14:paraId="4CADF441" w14:textId="77777777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gridSpan w:val="3"/>
            <w:vAlign w:val="bottom"/>
          </w:tcPr>
          <w:p w14:paraId="78423C28" w14:textId="77777777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การด้อยค่า</w:t>
            </w:r>
          </w:p>
        </w:tc>
        <w:tc>
          <w:tcPr>
            <w:tcW w:w="184" w:type="dxa"/>
            <w:vAlign w:val="bottom"/>
          </w:tcPr>
          <w:p w14:paraId="200ACC62" w14:textId="77777777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616" w:type="dxa"/>
            <w:gridSpan w:val="3"/>
            <w:vAlign w:val="bottom"/>
          </w:tcPr>
          <w:p w14:paraId="5E4E7FF2" w14:textId="77777777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ราคาทุน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-</w:t>
            </w:r>
            <w:r w:rsidRPr="00FC4594">
              <w:rPr>
                <w:rFonts w:asciiTheme="majorBidi" w:hAnsiTheme="majorBidi" w:cstheme="majorBidi"/>
                <w:sz w:val="28"/>
                <w:szCs w:val="28"/>
                <w:cs/>
                <w:lang w:val="en-US" w:bidi="th-TH"/>
              </w:rPr>
              <w:t>สุทธิ</w:t>
            </w:r>
          </w:p>
        </w:tc>
        <w:tc>
          <w:tcPr>
            <w:tcW w:w="180" w:type="dxa"/>
            <w:vAlign w:val="bottom"/>
          </w:tcPr>
          <w:p w14:paraId="048F5FA1" w14:textId="77777777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813" w:type="dxa"/>
            <w:gridSpan w:val="3"/>
            <w:vAlign w:val="bottom"/>
          </w:tcPr>
          <w:p w14:paraId="3B6E4C5D" w14:textId="5114BB45" w:rsidR="00E1724A" w:rsidRPr="00FC4594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เงินปันผลรับสำหรับ</w:t>
            </w:r>
            <w:r w:rsidR="005C3567" w:rsidRPr="00FC4594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E1724A" w:rsidRPr="00C90FDF" w14:paraId="2D97B72C" w14:textId="77777777" w:rsidTr="0030183F">
        <w:trPr>
          <w:cantSplit/>
          <w:trHeight w:val="189"/>
          <w:tblHeader/>
        </w:trPr>
        <w:tc>
          <w:tcPr>
            <w:tcW w:w="2313" w:type="dxa"/>
          </w:tcPr>
          <w:p w14:paraId="07573CDA" w14:textId="77777777" w:rsidR="00E1724A" w:rsidRPr="00C165F2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63AEE" w14:textId="77777777" w:rsidR="00E1724A" w:rsidRPr="00C165F2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7" w:type="dxa"/>
          </w:tcPr>
          <w:p w14:paraId="27CF9E18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4" w:type="dxa"/>
          </w:tcPr>
          <w:p w14:paraId="62F0CC31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4AD66CF6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  <w:tc>
          <w:tcPr>
            <w:tcW w:w="184" w:type="dxa"/>
          </w:tcPr>
          <w:p w14:paraId="1F1EE832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7FBE7CEF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5" w:type="dxa"/>
          </w:tcPr>
          <w:p w14:paraId="49CBD48F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2BA655FB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  <w:tc>
          <w:tcPr>
            <w:tcW w:w="184" w:type="dxa"/>
          </w:tcPr>
          <w:p w14:paraId="273D4478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7478719A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4" w:type="dxa"/>
          </w:tcPr>
          <w:p w14:paraId="4BAB221F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7F48DECB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  <w:tc>
          <w:tcPr>
            <w:tcW w:w="184" w:type="dxa"/>
          </w:tcPr>
          <w:p w14:paraId="2998024A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479CA421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4" w:type="dxa"/>
          </w:tcPr>
          <w:p w14:paraId="5F515842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7" w:type="dxa"/>
          </w:tcPr>
          <w:p w14:paraId="4EB3C6C0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  <w:tc>
          <w:tcPr>
            <w:tcW w:w="184" w:type="dxa"/>
          </w:tcPr>
          <w:p w14:paraId="61DC875E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64421642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4" w:type="dxa"/>
          </w:tcPr>
          <w:p w14:paraId="565CDE82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43D0F6B8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  <w:tc>
          <w:tcPr>
            <w:tcW w:w="180" w:type="dxa"/>
          </w:tcPr>
          <w:p w14:paraId="4295D459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09003C91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2" w:type="dxa"/>
          </w:tcPr>
          <w:p w14:paraId="69203F2B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1524532E" w14:textId="77777777" w:rsidR="00E1724A" w:rsidRPr="00FC4594" w:rsidRDefault="00E1724A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FC4594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</w:tr>
      <w:tr w:rsidR="00530346" w:rsidRPr="00C90FDF" w14:paraId="0D3F6369" w14:textId="77777777" w:rsidTr="0030183F">
        <w:trPr>
          <w:cantSplit/>
          <w:trHeight w:val="189"/>
          <w:tblHeader/>
        </w:trPr>
        <w:tc>
          <w:tcPr>
            <w:tcW w:w="2313" w:type="dxa"/>
          </w:tcPr>
          <w:p w14:paraId="305AD3F3" w14:textId="77777777" w:rsidR="00530346" w:rsidRPr="00C165F2" w:rsidRDefault="00530346" w:rsidP="00545A96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81D743" w14:textId="77777777" w:rsidR="00530346" w:rsidRPr="00C165F2" w:rsidRDefault="00530346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 w14:paraId="3B2BF1D8" w14:textId="77777777" w:rsidR="00530346" w:rsidRPr="00FC4594" w:rsidRDefault="00530346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4594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  <w:lang w:bidi="th-TH"/>
              </w:rPr>
              <w:t>(ร้อยละ)</w:t>
            </w:r>
          </w:p>
        </w:tc>
        <w:tc>
          <w:tcPr>
            <w:tcW w:w="184" w:type="dxa"/>
          </w:tcPr>
          <w:p w14:paraId="1FE9B068" w14:textId="77777777" w:rsidR="00530346" w:rsidRPr="00FC4594" w:rsidRDefault="00530346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037" w:type="dxa"/>
            <w:gridSpan w:val="19"/>
          </w:tcPr>
          <w:p w14:paraId="63213D73" w14:textId="77777777" w:rsidR="00530346" w:rsidRPr="00FC4594" w:rsidRDefault="00530346" w:rsidP="00545A96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4594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  <w:lang w:bidi="th-TH"/>
              </w:rPr>
              <w:t>(พันบาท)</w:t>
            </w:r>
          </w:p>
        </w:tc>
      </w:tr>
      <w:tr w:rsidR="00E1724A" w:rsidRPr="00C90FDF" w14:paraId="7898817A" w14:textId="77777777" w:rsidTr="00545A96">
        <w:trPr>
          <w:cantSplit/>
        </w:trPr>
        <w:tc>
          <w:tcPr>
            <w:tcW w:w="4293" w:type="dxa"/>
            <w:gridSpan w:val="2"/>
          </w:tcPr>
          <w:p w14:paraId="53D56592" w14:textId="77777777" w:rsidR="00E1724A" w:rsidRPr="00C90FDF" w:rsidRDefault="00E1724A" w:rsidP="00FC4594">
            <w:pPr>
              <w:pStyle w:val="acctfourfigures"/>
              <w:tabs>
                <w:tab w:val="clear" w:pos="765"/>
              </w:tabs>
              <w:spacing w:line="240" w:lineRule="auto"/>
              <w:ind w:left="11" w:right="-79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533F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  <w:lang w:bidi="th-TH"/>
              </w:rPr>
              <w:t>บริษัทย่อย</w:t>
            </w:r>
          </w:p>
        </w:tc>
        <w:tc>
          <w:tcPr>
            <w:tcW w:w="707" w:type="dxa"/>
          </w:tcPr>
          <w:p w14:paraId="3CA6753F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52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lang w:val="en-US" w:bidi="th-TH"/>
              </w:rPr>
            </w:pPr>
          </w:p>
        </w:tc>
        <w:tc>
          <w:tcPr>
            <w:tcW w:w="184" w:type="dxa"/>
          </w:tcPr>
          <w:p w14:paraId="58ECB83E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88" w:type="dxa"/>
          </w:tcPr>
          <w:p w14:paraId="0C6511DF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52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lang w:bidi="th-TH"/>
              </w:rPr>
            </w:pPr>
          </w:p>
        </w:tc>
        <w:tc>
          <w:tcPr>
            <w:tcW w:w="184" w:type="dxa"/>
          </w:tcPr>
          <w:p w14:paraId="1C6B4858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44" w:type="dxa"/>
          </w:tcPr>
          <w:p w14:paraId="5AC31183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43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cs/>
                <w:lang w:bidi="th-TH"/>
              </w:rPr>
            </w:pPr>
          </w:p>
        </w:tc>
        <w:tc>
          <w:tcPr>
            <w:tcW w:w="185" w:type="dxa"/>
          </w:tcPr>
          <w:p w14:paraId="0883BB9D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5" w:type="dxa"/>
          </w:tcPr>
          <w:p w14:paraId="40C13487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259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Cs w:val="22"/>
                <w:cs/>
                <w:lang w:bidi="th-TH"/>
              </w:rPr>
            </w:pPr>
          </w:p>
        </w:tc>
        <w:tc>
          <w:tcPr>
            <w:tcW w:w="184" w:type="dxa"/>
          </w:tcPr>
          <w:p w14:paraId="4F08E540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6" w:type="dxa"/>
          </w:tcPr>
          <w:p w14:paraId="234FA9A9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34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cs/>
                <w:lang w:bidi="th-TH"/>
              </w:rPr>
            </w:pPr>
          </w:p>
        </w:tc>
        <w:tc>
          <w:tcPr>
            <w:tcW w:w="184" w:type="dxa"/>
          </w:tcPr>
          <w:p w14:paraId="422C70F7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6" w:type="dxa"/>
          </w:tcPr>
          <w:p w14:paraId="3DF692E4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349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Cs w:val="22"/>
                <w:cs/>
                <w:lang w:bidi="th-TH"/>
              </w:rPr>
            </w:pPr>
          </w:p>
        </w:tc>
        <w:tc>
          <w:tcPr>
            <w:tcW w:w="184" w:type="dxa"/>
          </w:tcPr>
          <w:p w14:paraId="376E0288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35" w:type="dxa"/>
          </w:tcPr>
          <w:p w14:paraId="1263DCBF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cs/>
                <w:lang w:bidi="th-TH"/>
              </w:rPr>
            </w:pPr>
          </w:p>
        </w:tc>
        <w:tc>
          <w:tcPr>
            <w:tcW w:w="184" w:type="dxa"/>
          </w:tcPr>
          <w:p w14:paraId="1C184DDA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lang w:bidi="th-TH"/>
              </w:rPr>
            </w:pPr>
          </w:p>
        </w:tc>
        <w:tc>
          <w:tcPr>
            <w:tcW w:w="697" w:type="dxa"/>
          </w:tcPr>
          <w:p w14:paraId="6B6F5C17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cs/>
                <w:lang w:bidi="th-TH"/>
              </w:rPr>
            </w:pPr>
          </w:p>
        </w:tc>
        <w:tc>
          <w:tcPr>
            <w:tcW w:w="184" w:type="dxa"/>
          </w:tcPr>
          <w:p w14:paraId="2A2CCB87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lang w:bidi="th-TH"/>
              </w:rPr>
            </w:pPr>
          </w:p>
        </w:tc>
        <w:tc>
          <w:tcPr>
            <w:tcW w:w="716" w:type="dxa"/>
          </w:tcPr>
          <w:p w14:paraId="1388C68C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cs/>
                <w:lang w:bidi="th-TH"/>
              </w:rPr>
            </w:pPr>
          </w:p>
        </w:tc>
        <w:tc>
          <w:tcPr>
            <w:tcW w:w="184" w:type="dxa"/>
          </w:tcPr>
          <w:p w14:paraId="0135ADCC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lang w:bidi="th-TH"/>
              </w:rPr>
            </w:pPr>
          </w:p>
        </w:tc>
        <w:tc>
          <w:tcPr>
            <w:tcW w:w="716" w:type="dxa"/>
          </w:tcPr>
          <w:p w14:paraId="035922C9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cs/>
                <w:lang w:bidi="th-TH"/>
              </w:rPr>
            </w:pPr>
          </w:p>
        </w:tc>
        <w:tc>
          <w:tcPr>
            <w:tcW w:w="180" w:type="dxa"/>
          </w:tcPr>
          <w:p w14:paraId="0D982AED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87" w:type="dxa"/>
          </w:tcPr>
          <w:p w14:paraId="21B38406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cs/>
                <w:lang w:bidi="th-TH"/>
              </w:rPr>
            </w:pPr>
          </w:p>
        </w:tc>
        <w:tc>
          <w:tcPr>
            <w:tcW w:w="182" w:type="dxa"/>
          </w:tcPr>
          <w:p w14:paraId="7EDC9E0B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44" w:type="dxa"/>
          </w:tcPr>
          <w:p w14:paraId="70A8036E" w14:textId="77777777" w:rsidR="00E1724A" w:rsidRPr="00FC4594" w:rsidRDefault="00E1724A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Cs w:val="22"/>
                <w:cs/>
                <w:lang w:bidi="th-TH"/>
              </w:rPr>
            </w:pPr>
          </w:p>
        </w:tc>
      </w:tr>
      <w:tr w:rsidR="00392912" w:rsidRPr="00C90FDF" w14:paraId="61EC3F1C" w14:textId="77777777" w:rsidTr="00545A96">
        <w:trPr>
          <w:cantSplit/>
        </w:trPr>
        <w:tc>
          <w:tcPr>
            <w:tcW w:w="2313" w:type="dxa"/>
          </w:tcPr>
          <w:p w14:paraId="3EC11001" w14:textId="77777777" w:rsidR="00392912" w:rsidRPr="007533F8" w:rsidRDefault="00392912" w:rsidP="00FC4594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</w:rPr>
            </w:pPr>
            <w:r w:rsidRPr="007533F8">
              <w:rPr>
                <w:rFonts w:asciiTheme="majorBidi" w:hAnsiTheme="majorBidi" w:cstheme="majorBidi" w:hint="cs"/>
                <w:sz w:val="24"/>
                <w:szCs w:val="24"/>
                <w:cs/>
              </w:rPr>
              <w:t>บริษัท ทีคิวเอ็ม อินชัวร์รัน</w:t>
            </w:r>
            <w:proofErr w:type="spellStart"/>
            <w:r w:rsidRPr="007533F8">
              <w:rPr>
                <w:rFonts w:asciiTheme="majorBidi" w:hAnsiTheme="majorBidi" w:cstheme="majorBidi" w:hint="cs"/>
                <w:sz w:val="24"/>
                <w:szCs w:val="24"/>
                <w:cs/>
              </w:rPr>
              <w:t>ส์</w:t>
            </w:r>
            <w:proofErr w:type="spellEnd"/>
          </w:p>
          <w:p w14:paraId="07C65C5D" w14:textId="767A927A" w:rsidR="00392912" w:rsidRPr="007533F8" w:rsidRDefault="00392912" w:rsidP="00FC4594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7533F8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โบ</w:t>
            </w:r>
            <w:proofErr w:type="spellStart"/>
            <w:r w:rsidRPr="007533F8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รค</w:t>
            </w:r>
            <w:proofErr w:type="spellEnd"/>
            <w:r w:rsidRPr="007533F8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เกอร์ จำกัด</w:t>
            </w:r>
          </w:p>
        </w:tc>
        <w:tc>
          <w:tcPr>
            <w:tcW w:w="1980" w:type="dxa"/>
          </w:tcPr>
          <w:p w14:paraId="5FD213E8" w14:textId="02096311" w:rsidR="00392912" w:rsidRPr="004551A8" w:rsidRDefault="00742BFC" w:rsidP="00FC4594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นายหน้าประกันวินาศภัย</w:t>
            </w:r>
          </w:p>
        </w:tc>
        <w:tc>
          <w:tcPr>
            <w:tcW w:w="707" w:type="dxa"/>
          </w:tcPr>
          <w:p w14:paraId="195286FF" w14:textId="7D5FE368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100</w:t>
            </w:r>
          </w:p>
        </w:tc>
        <w:tc>
          <w:tcPr>
            <w:tcW w:w="184" w:type="dxa"/>
          </w:tcPr>
          <w:p w14:paraId="0E11A4B4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55E84C7B" w14:textId="1CE1116F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4" w:type="dxa"/>
          </w:tcPr>
          <w:p w14:paraId="4BCAE246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41577E3B" w14:textId="0F8B2DA2" w:rsidR="00392912" w:rsidRPr="00C165F2" w:rsidRDefault="00392912" w:rsidP="00FC4594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400,000</w:t>
            </w:r>
          </w:p>
        </w:tc>
        <w:tc>
          <w:tcPr>
            <w:tcW w:w="185" w:type="dxa"/>
          </w:tcPr>
          <w:p w14:paraId="54927F5D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132CFC23" w14:textId="41F5CC97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400,000</w:t>
            </w:r>
          </w:p>
        </w:tc>
        <w:tc>
          <w:tcPr>
            <w:tcW w:w="184" w:type="dxa"/>
          </w:tcPr>
          <w:p w14:paraId="3FD18D07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651C15DD" w14:textId="44410C7A" w:rsidR="00392912" w:rsidRPr="00C165F2" w:rsidRDefault="00392912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410,000</w:t>
            </w:r>
          </w:p>
        </w:tc>
        <w:tc>
          <w:tcPr>
            <w:tcW w:w="184" w:type="dxa"/>
          </w:tcPr>
          <w:p w14:paraId="017FB4B4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1B4402B5" w14:textId="79705014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410,000</w:t>
            </w:r>
          </w:p>
        </w:tc>
        <w:tc>
          <w:tcPr>
            <w:tcW w:w="184" w:type="dxa"/>
          </w:tcPr>
          <w:p w14:paraId="1B289EC4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005F8F59" w14:textId="5BE02178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6D0B05C2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</w:tcPr>
          <w:p w14:paraId="5AE8E36B" w14:textId="5B2EAF89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33695AC3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6BCBAAFA" w14:textId="34D2F47B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410,000</w:t>
            </w:r>
          </w:p>
        </w:tc>
        <w:tc>
          <w:tcPr>
            <w:tcW w:w="184" w:type="dxa"/>
          </w:tcPr>
          <w:p w14:paraId="7F6B253D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</w:tcPr>
          <w:p w14:paraId="4C808F11" w14:textId="33EEC0A2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410,000</w:t>
            </w:r>
          </w:p>
        </w:tc>
        <w:tc>
          <w:tcPr>
            <w:tcW w:w="180" w:type="dxa"/>
          </w:tcPr>
          <w:p w14:paraId="7AFD6D64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675A9CF2" w14:textId="6DCF6E87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760,000</w:t>
            </w:r>
          </w:p>
        </w:tc>
        <w:tc>
          <w:tcPr>
            <w:tcW w:w="182" w:type="dxa"/>
          </w:tcPr>
          <w:p w14:paraId="1A43E76D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3A120F93" w14:textId="0B7831FA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606,000</w:t>
            </w:r>
          </w:p>
        </w:tc>
      </w:tr>
      <w:tr w:rsidR="00392912" w:rsidRPr="00C90FDF" w14:paraId="3E2B39CF" w14:textId="77777777" w:rsidTr="00545A96">
        <w:trPr>
          <w:cantSplit/>
        </w:trPr>
        <w:tc>
          <w:tcPr>
            <w:tcW w:w="2313" w:type="dxa"/>
          </w:tcPr>
          <w:p w14:paraId="3B8AD19C" w14:textId="77777777" w:rsidR="00C165F2" w:rsidRDefault="00392912" w:rsidP="00FC4594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</w:rPr>
            </w:pPr>
            <w:r w:rsidRPr="007533F8">
              <w:rPr>
                <w:rFonts w:asciiTheme="majorBidi" w:hAnsiTheme="majorBidi" w:cstheme="majorBidi" w:hint="cs"/>
                <w:sz w:val="24"/>
                <w:szCs w:val="24"/>
                <w:cs/>
              </w:rPr>
              <w:t>บริษัท ทีคิวเอ็ม ไลฟ์ อินชัวร์รัน</w:t>
            </w:r>
            <w:proofErr w:type="spellStart"/>
            <w:r w:rsidRPr="007533F8">
              <w:rPr>
                <w:rFonts w:asciiTheme="majorBidi" w:hAnsiTheme="majorBidi" w:cstheme="majorBidi" w:hint="cs"/>
                <w:sz w:val="24"/>
                <w:szCs w:val="24"/>
                <w:cs/>
              </w:rPr>
              <w:t>ส์</w:t>
            </w:r>
            <w:proofErr w:type="spellEnd"/>
          </w:p>
          <w:p w14:paraId="3B9CB02E" w14:textId="04F9A9B4" w:rsidR="00392912" w:rsidRPr="007533F8" w:rsidRDefault="00C165F2" w:rsidP="00FC4594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392912" w:rsidRPr="007533F8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92912" w:rsidRPr="007533F8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โบ</w:t>
            </w:r>
            <w:proofErr w:type="spellStart"/>
            <w:r w:rsidR="00392912" w:rsidRPr="007533F8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รค</w:t>
            </w:r>
            <w:proofErr w:type="spellEnd"/>
            <w:r w:rsidR="00392912" w:rsidRPr="007533F8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เกอร์ จำกัด</w:t>
            </w:r>
          </w:p>
        </w:tc>
        <w:tc>
          <w:tcPr>
            <w:tcW w:w="1980" w:type="dxa"/>
          </w:tcPr>
          <w:p w14:paraId="051FB9A5" w14:textId="7B993C6F" w:rsidR="00392912" w:rsidRPr="004551A8" w:rsidRDefault="00742BFC" w:rsidP="00FC4594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นายหน้าประกันชีวิต</w:t>
            </w:r>
          </w:p>
        </w:tc>
        <w:tc>
          <w:tcPr>
            <w:tcW w:w="707" w:type="dxa"/>
          </w:tcPr>
          <w:p w14:paraId="2D2195C1" w14:textId="0B69BF30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100</w:t>
            </w:r>
          </w:p>
        </w:tc>
        <w:tc>
          <w:tcPr>
            <w:tcW w:w="184" w:type="dxa"/>
          </w:tcPr>
          <w:p w14:paraId="7C7AEA65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127F2A5E" w14:textId="0E8EF39F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184" w:type="dxa"/>
          </w:tcPr>
          <w:p w14:paraId="33890D6C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2BD4C7B2" w14:textId="69626A0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50,000</w:t>
            </w:r>
          </w:p>
        </w:tc>
        <w:tc>
          <w:tcPr>
            <w:tcW w:w="185" w:type="dxa"/>
          </w:tcPr>
          <w:p w14:paraId="1CFDBAE1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4CF6FA97" w14:textId="48325A79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50,000</w:t>
            </w:r>
          </w:p>
        </w:tc>
        <w:tc>
          <w:tcPr>
            <w:tcW w:w="184" w:type="dxa"/>
          </w:tcPr>
          <w:p w14:paraId="39F85D2E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081B7DE3" w14:textId="0E887AB8" w:rsidR="00392912" w:rsidRPr="00C165F2" w:rsidRDefault="00392912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50,301</w:t>
            </w:r>
          </w:p>
        </w:tc>
        <w:tc>
          <w:tcPr>
            <w:tcW w:w="184" w:type="dxa"/>
          </w:tcPr>
          <w:p w14:paraId="21B92E94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583CB7AF" w14:textId="3C3D3E42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50,301</w:t>
            </w:r>
          </w:p>
        </w:tc>
        <w:tc>
          <w:tcPr>
            <w:tcW w:w="184" w:type="dxa"/>
          </w:tcPr>
          <w:p w14:paraId="2C5F9F33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6B6B2D35" w14:textId="4070E22B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09B2479D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</w:tcPr>
          <w:p w14:paraId="1772012B" w14:textId="229D51C3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0BA38BC4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1C359A13" w14:textId="1BF9DFDD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50,301</w:t>
            </w:r>
          </w:p>
        </w:tc>
        <w:tc>
          <w:tcPr>
            <w:tcW w:w="184" w:type="dxa"/>
          </w:tcPr>
          <w:p w14:paraId="4F648366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</w:tcPr>
          <w:p w14:paraId="5E11B83E" w14:textId="420C3554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50,301</w:t>
            </w:r>
          </w:p>
        </w:tc>
        <w:tc>
          <w:tcPr>
            <w:tcW w:w="180" w:type="dxa"/>
          </w:tcPr>
          <w:p w14:paraId="68D61AB5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78CB7914" w14:textId="2555B6EA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2" w:type="dxa"/>
          </w:tcPr>
          <w:p w14:paraId="30F0E09D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23E5B3B0" w14:textId="59244983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392912" w:rsidRPr="00C90FDF" w14:paraId="02A7488A" w14:textId="77777777" w:rsidTr="00545A96">
        <w:trPr>
          <w:cantSplit/>
        </w:trPr>
        <w:tc>
          <w:tcPr>
            <w:tcW w:w="2313" w:type="dxa"/>
          </w:tcPr>
          <w:p w14:paraId="65BDC461" w14:textId="7105A771" w:rsidR="00392912" w:rsidRPr="007533F8" w:rsidRDefault="00392912" w:rsidP="00FC4594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บริษัท แคสแมท จำกัด</w:t>
            </w:r>
          </w:p>
        </w:tc>
        <w:tc>
          <w:tcPr>
            <w:tcW w:w="1980" w:type="dxa"/>
          </w:tcPr>
          <w:p w14:paraId="3C23AADC" w14:textId="19ABC9DE" w:rsidR="00392912" w:rsidRPr="004551A8" w:rsidRDefault="00742BFC" w:rsidP="00FC4594">
            <w:pPr>
              <w:pStyle w:val="acctfourfigures"/>
              <w:tabs>
                <w:tab w:val="clear" w:pos="765"/>
                <w:tab w:val="decimal" w:pos="492"/>
              </w:tabs>
              <w:spacing w:line="240" w:lineRule="auto"/>
              <w:ind w:left="222" w:right="-79" w:hanging="180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ให้บริการจัดหาและให้คำปรึกษาเกี่ยวกับธุรกิจคอมพิวเตอร์ทั้งซอฟต์แวร์และฮาร์ดแวร์</w:t>
            </w:r>
          </w:p>
        </w:tc>
        <w:tc>
          <w:tcPr>
            <w:tcW w:w="707" w:type="dxa"/>
          </w:tcPr>
          <w:p w14:paraId="3F5E89CC" w14:textId="6C9C8113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100</w:t>
            </w:r>
          </w:p>
        </w:tc>
        <w:tc>
          <w:tcPr>
            <w:tcW w:w="184" w:type="dxa"/>
          </w:tcPr>
          <w:p w14:paraId="28D922B7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2D158486" w14:textId="43321BDE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184" w:type="dxa"/>
          </w:tcPr>
          <w:p w14:paraId="2D89CB71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1A4E81D3" w14:textId="7F8A8800" w:rsidR="00392912" w:rsidRPr="00C165F2" w:rsidRDefault="00392912" w:rsidP="00FC4594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5,000</w:t>
            </w:r>
          </w:p>
        </w:tc>
        <w:tc>
          <w:tcPr>
            <w:tcW w:w="185" w:type="dxa"/>
          </w:tcPr>
          <w:p w14:paraId="50D731FA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6AA511BE" w14:textId="53893A86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5,000</w:t>
            </w:r>
          </w:p>
        </w:tc>
        <w:tc>
          <w:tcPr>
            <w:tcW w:w="184" w:type="dxa"/>
          </w:tcPr>
          <w:p w14:paraId="59A6A2A1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68B9D6F3" w14:textId="24D890E7" w:rsidR="00392912" w:rsidRPr="00C165F2" w:rsidRDefault="00392912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5,151</w:t>
            </w:r>
          </w:p>
        </w:tc>
        <w:tc>
          <w:tcPr>
            <w:tcW w:w="184" w:type="dxa"/>
          </w:tcPr>
          <w:p w14:paraId="3C7807A9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63CAC100" w14:textId="31E1815B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5,151</w:t>
            </w:r>
          </w:p>
        </w:tc>
        <w:tc>
          <w:tcPr>
            <w:tcW w:w="184" w:type="dxa"/>
          </w:tcPr>
          <w:p w14:paraId="745AF856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60F5E530" w14:textId="45A162D6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54665CA5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</w:tcPr>
          <w:p w14:paraId="75FD0998" w14:textId="08566D40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0765FC64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6E9038A8" w14:textId="5C0DD835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5,151</w:t>
            </w:r>
          </w:p>
        </w:tc>
        <w:tc>
          <w:tcPr>
            <w:tcW w:w="184" w:type="dxa"/>
          </w:tcPr>
          <w:p w14:paraId="2DDA64F1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</w:tcPr>
          <w:p w14:paraId="2E5F3836" w14:textId="6966BFAA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5,151</w:t>
            </w:r>
          </w:p>
        </w:tc>
        <w:tc>
          <w:tcPr>
            <w:tcW w:w="180" w:type="dxa"/>
          </w:tcPr>
          <w:p w14:paraId="15FC2E1C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0681AE62" w14:textId="6A587D80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23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4,000</w:t>
            </w:r>
          </w:p>
        </w:tc>
        <w:tc>
          <w:tcPr>
            <w:tcW w:w="182" w:type="dxa"/>
          </w:tcPr>
          <w:p w14:paraId="380BA0A5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311EB8E0" w14:textId="223C55AD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2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6,000</w:t>
            </w:r>
          </w:p>
        </w:tc>
      </w:tr>
      <w:tr w:rsidR="00392912" w:rsidRPr="00C90FDF" w14:paraId="2519C262" w14:textId="77777777" w:rsidTr="00545A96">
        <w:trPr>
          <w:cantSplit/>
        </w:trPr>
        <w:tc>
          <w:tcPr>
            <w:tcW w:w="2313" w:type="dxa"/>
          </w:tcPr>
          <w:p w14:paraId="1126ECBE" w14:textId="77777777" w:rsidR="00392912" w:rsidRDefault="00392912" w:rsidP="00FC4594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บริษัท ที เจ เอ็น อินชัวร์รัน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ส์</w:t>
            </w:r>
            <w:proofErr w:type="spellEnd"/>
          </w:p>
          <w:p w14:paraId="1D344257" w14:textId="58379FE5" w:rsidR="00392912" w:rsidRPr="007533F8" w:rsidRDefault="00392912" w:rsidP="00FC4594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โบรกเกอร์ จำกัด</w:t>
            </w:r>
          </w:p>
        </w:tc>
        <w:tc>
          <w:tcPr>
            <w:tcW w:w="1980" w:type="dxa"/>
          </w:tcPr>
          <w:p w14:paraId="78E1D187" w14:textId="25A5831F" w:rsidR="00392912" w:rsidRPr="004551A8" w:rsidRDefault="00742BFC" w:rsidP="00FC4594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นายหน้าประกันวินาศภัย</w:t>
            </w:r>
          </w:p>
        </w:tc>
        <w:tc>
          <w:tcPr>
            <w:tcW w:w="707" w:type="dxa"/>
          </w:tcPr>
          <w:p w14:paraId="0A3024A7" w14:textId="4B10BA00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100</w:t>
            </w:r>
          </w:p>
        </w:tc>
        <w:tc>
          <w:tcPr>
            <w:tcW w:w="184" w:type="dxa"/>
          </w:tcPr>
          <w:p w14:paraId="73FAD0D7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782AAE74" w14:textId="5D1ED337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184" w:type="dxa"/>
          </w:tcPr>
          <w:p w14:paraId="18739D24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26603171" w14:textId="009052B4" w:rsidR="00392912" w:rsidRPr="00C165F2" w:rsidRDefault="00392912" w:rsidP="00FC4594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5,000</w:t>
            </w:r>
          </w:p>
        </w:tc>
        <w:tc>
          <w:tcPr>
            <w:tcW w:w="185" w:type="dxa"/>
          </w:tcPr>
          <w:p w14:paraId="53557AD7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11566C31" w14:textId="5ACA73E8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5,000</w:t>
            </w:r>
          </w:p>
        </w:tc>
        <w:tc>
          <w:tcPr>
            <w:tcW w:w="184" w:type="dxa"/>
          </w:tcPr>
          <w:p w14:paraId="3B813E5C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68422FDA" w14:textId="233BC044" w:rsidR="00392912" w:rsidRPr="00C165F2" w:rsidRDefault="00392912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5,000</w:t>
            </w:r>
          </w:p>
        </w:tc>
        <w:tc>
          <w:tcPr>
            <w:tcW w:w="184" w:type="dxa"/>
          </w:tcPr>
          <w:p w14:paraId="4E32B5A1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0A6ECFDC" w14:textId="748E6F41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5,000</w:t>
            </w:r>
          </w:p>
        </w:tc>
        <w:tc>
          <w:tcPr>
            <w:tcW w:w="184" w:type="dxa"/>
          </w:tcPr>
          <w:p w14:paraId="5828F3C0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361BFBDF" w14:textId="5B599610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6A9A5BCC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</w:tcPr>
          <w:p w14:paraId="3EC08D62" w14:textId="4CB29831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7BFCAE22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27B13DC6" w14:textId="1A2C4891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5,000</w:t>
            </w:r>
          </w:p>
        </w:tc>
        <w:tc>
          <w:tcPr>
            <w:tcW w:w="184" w:type="dxa"/>
          </w:tcPr>
          <w:p w14:paraId="559B8C4D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</w:tcPr>
          <w:p w14:paraId="4B6248BA" w14:textId="48D3FD71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5,000</w:t>
            </w:r>
          </w:p>
        </w:tc>
        <w:tc>
          <w:tcPr>
            <w:tcW w:w="180" w:type="dxa"/>
          </w:tcPr>
          <w:p w14:paraId="148CF0D9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7E00702C" w14:textId="198294A4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2" w:type="dxa"/>
          </w:tcPr>
          <w:p w14:paraId="71DC42CA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29FB347F" w14:textId="40DD3EAB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392912" w:rsidRPr="00C90FDF" w14:paraId="6371254A" w14:textId="77777777" w:rsidTr="00545A96">
        <w:trPr>
          <w:cantSplit/>
        </w:trPr>
        <w:tc>
          <w:tcPr>
            <w:tcW w:w="2313" w:type="dxa"/>
          </w:tcPr>
          <w:p w14:paraId="3060305D" w14:textId="19265725" w:rsidR="00392912" w:rsidRPr="007533F8" w:rsidRDefault="00392912" w:rsidP="00FC4594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บริษัท ทีโอ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2020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จำกัด</w:t>
            </w:r>
          </w:p>
        </w:tc>
        <w:tc>
          <w:tcPr>
            <w:tcW w:w="1980" w:type="dxa"/>
          </w:tcPr>
          <w:p w14:paraId="20B58DB1" w14:textId="77777777" w:rsidR="00392912" w:rsidRDefault="00742BFC" w:rsidP="00FC4594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ลงทุนหรือถือหุ้นใน</w:t>
            </w:r>
          </w:p>
          <w:p w14:paraId="59623756" w14:textId="6D4FAF1F" w:rsidR="00742BFC" w:rsidRDefault="00742BFC" w:rsidP="00FC4594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    กิจการอื่นทั้งใน</w:t>
            </w:r>
          </w:p>
          <w:p w14:paraId="752C2AC9" w14:textId="24FE3ACA" w:rsidR="00742BFC" w:rsidRPr="004551A8" w:rsidRDefault="00742BFC" w:rsidP="00FC4594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    ประเทศและต่างประเทศ</w:t>
            </w:r>
          </w:p>
        </w:tc>
        <w:tc>
          <w:tcPr>
            <w:tcW w:w="707" w:type="dxa"/>
          </w:tcPr>
          <w:p w14:paraId="3A725A67" w14:textId="5BBC74D4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184" w:type="dxa"/>
          </w:tcPr>
          <w:p w14:paraId="50030526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1EE95394" w14:textId="5E4CA05A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184" w:type="dxa"/>
          </w:tcPr>
          <w:p w14:paraId="78382742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1D470EA8" w14:textId="3BC169AE" w:rsidR="00392912" w:rsidRPr="00C165F2" w:rsidRDefault="00392912" w:rsidP="00FC4594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5,000</w:t>
            </w:r>
          </w:p>
        </w:tc>
        <w:tc>
          <w:tcPr>
            <w:tcW w:w="185" w:type="dxa"/>
          </w:tcPr>
          <w:p w14:paraId="4A0A0A4A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7E3988C1" w14:textId="050262B8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5,000</w:t>
            </w:r>
          </w:p>
        </w:tc>
        <w:tc>
          <w:tcPr>
            <w:tcW w:w="184" w:type="dxa"/>
          </w:tcPr>
          <w:p w14:paraId="00404615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3CCD51BF" w14:textId="464BBC15" w:rsidR="00392912" w:rsidRPr="00C165F2" w:rsidRDefault="00392912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5,000</w:t>
            </w:r>
          </w:p>
        </w:tc>
        <w:tc>
          <w:tcPr>
            <w:tcW w:w="184" w:type="dxa"/>
          </w:tcPr>
          <w:p w14:paraId="2BC5D61F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5FB41AEF" w14:textId="2D7E5E1D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5,000</w:t>
            </w:r>
          </w:p>
        </w:tc>
        <w:tc>
          <w:tcPr>
            <w:tcW w:w="184" w:type="dxa"/>
          </w:tcPr>
          <w:p w14:paraId="1B7A1B18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366E1A25" w14:textId="16DEDA5A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38EDE0A6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</w:tcPr>
          <w:p w14:paraId="18D006AA" w14:textId="7A8578EC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7F9C70BC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2F9DD95B" w14:textId="2FE897F3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5,000</w:t>
            </w:r>
          </w:p>
        </w:tc>
        <w:tc>
          <w:tcPr>
            <w:tcW w:w="184" w:type="dxa"/>
          </w:tcPr>
          <w:p w14:paraId="55A831AD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</w:tcPr>
          <w:p w14:paraId="3086ADD7" w14:textId="4B0029DF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5,000</w:t>
            </w:r>
          </w:p>
        </w:tc>
        <w:tc>
          <w:tcPr>
            <w:tcW w:w="180" w:type="dxa"/>
          </w:tcPr>
          <w:p w14:paraId="39C7CB7A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40D5CDE7" w14:textId="418D0476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2" w:type="dxa"/>
          </w:tcPr>
          <w:p w14:paraId="6548F4CD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3AE44D2A" w14:textId="02BA0309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392912" w:rsidRPr="00C90FDF" w14:paraId="5E5AECA5" w14:textId="77777777" w:rsidTr="00545A96">
        <w:trPr>
          <w:cantSplit/>
        </w:trPr>
        <w:tc>
          <w:tcPr>
            <w:tcW w:w="2313" w:type="dxa"/>
          </w:tcPr>
          <w:p w14:paraId="0E851EFD" w14:textId="37C4D7A1" w:rsidR="00392912" w:rsidRDefault="00392912" w:rsidP="00FC4594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บริษัท อีซี่ เลน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ดิ้ง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จำกัด</w:t>
            </w:r>
          </w:p>
        </w:tc>
        <w:tc>
          <w:tcPr>
            <w:tcW w:w="1980" w:type="dxa"/>
          </w:tcPr>
          <w:p w14:paraId="08E51666" w14:textId="77777777" w:rsidR="00392912" w:rsidRDefault="00742BFC" w:rsidP="00FC4594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สินเชื่อส่วนบุคคล</w:t>
            </w:r>
          </w:p>
          <w:p w14:paraId="24027C92" w14:textId="37E870E3" w:rsidR="00742BFC" w:rsidRPr="004551A8" w:rsidRDefault="00742BFC" w:rsidP="00FC4594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    อเนกประสงค์</w:t>
            </w:r>
          </w:p>
        </w:tc>
        <w:tc>
          <w:tcPr>
            <w:tcW w:w="707" w:type="dxa"/>
          </w:tcPr>
          <w:p w14:paraId="0E71AA69" w14:textId="7E50CE80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76</w:t>
            </w:r>
          </w:p>
        </w:tc>
        <w:tc>
          <w:tcPr>
            <w:tcW w:w="184" w:type="dxa"/>
          </w:tcPr>
          <w:p w14:paraId="39A3288E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4357A215" w14:textId="60635A4A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13F1D8F2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401C832C" w14:textId="06000B16" w:rsidR="00392912" w:rsidRPr="00C165F2" w:rsidRDefault="00392912" w:rsidP="00FC4594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50,000</w:t>
            </w:r>
          </w:p>
        </w:tc>
        <w:tc>
          <w:tcPr>
            <w:tcW w:w="185" w:type="dxa"/>
          </w:tcPr>
          <w:p w14:paraId="20E0FEDC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729E0986" w14:textId="1F74F4A4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33E03E16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3CBA94C1" w14:textId="07E69AF2" w:rsidR="00392912" w:rsidRPr="00C165F2" w:rsidRDefault="00392912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38,000</w:t>
            </w:r>
          </w:p>
        </w:tc>
        <w:tc>
          <w:tcPr>
            <w:tcW w:w="184" w:type="dxa"/>
          </w:tcPr>
          <w:p w14:paraId="5CE983E2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057551CB" w14:textId="291465D4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00CF8050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337A2CF1" w14:textId="102282DF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711AF603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</w:tcPr>
          <w:p w14:paraId="325CBBFA" w14:textId="18F81E9E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2AA430D3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77F1E1AB" w14:textId="6053273A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38,000</w:t>
            </w:r>
          </w:p>
        </w:tc>
        <w:tc>
          <w:tcPr>
            <w:tcW w:w="184" w:type="dxa"/>
          </w:tcPr>
          <w:p w14:paraId="156B6738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</w:tcPr>
          <w:p w14:paraId="546379D4" w14:textId="5161D262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0" w:type="dxa"/>
          </w:tcPr>
          <w:p w14:paraId="0745937C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1337AAE1" w14:textId="1690F37A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2" w:type="dxa"/>
          </w:tcPr>
          <w:p w14:paraId="59A3415E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670FA5DD" w14:textId="2D4964CA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392912" w:rsidRPr="00C90FDF" w14:paraId="527A1FCF" w14:textId="77777777" w:rsidTr="00545A96">
        <w:trPr>
          <w:cantSplit/>
        </w:trPr>
        <w:tc>
          <w:tcPr>
            <w:tcW w:w="2313" w:type="dxa"/>
          </w:tcPr>
          <w:p w14:paraId="5335CB32" w14:textId="0CCD8A6F" w:rsidR="00392912" w:rsidRDefault="00392912" w:rsidP="00FC4594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บริษัท ทรูไลฟ์ โบรกเกอร์ จำกัด</w:t>
            </w:r>
          </w:p>
        </w:tc>
        <w:tc>
          <w:tcPr>
            <w:tcW w:w="1980" w:type="dxa"/>
          </w:tcPr>
          <w:p w14:paraId="51C11222" w14:textId="58647217" w:rsidR="00392912" w:rsidRPr="004551A8" w:rsidRDefault="00742BFC" w:rsidP="00FC4594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นายหน้าประกันชีวิต</w:t>
            </w:r>
          </w:p>
        </w:tc>
        <w:tc>
          <w:tcPr>
            <w:tcW w:w="707" w:type="dxa"/>
          </w:tcPr>
          <w:p w14:paraId="76E17B70" w14:textId="67DAD942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184" w:type="dxa"/>
          </w:tcPr>
          <w:p w14:paraId="434976C4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745E1970" w14:textId="5E8BC0FE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5902CE87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5BBA0029" w14:textId="64D9EBE0" w:rsidR="00392912" w:rsidRPr="00C165F2" w:rsidRDefault="00392912" w:rsidP="00FC4594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2,000</w:t>
            </w:r>
          </w:p>
        </w:tc>
        <w:tc>
          <w:tcPr>
            <w:tcW w:w="185" w:type="dxa"/>
          </w:tcPr>
          <w:p w14:paraId="09A50D0C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1BF24B45" w14:textId="173AE857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393E5B9A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284CEC01" w14:textId="63ED512E" w:rsidR="00392912" w:rsidRPr="00C165F2" w:rsidRDefault="00392912" w:rsidP="00FC4594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250,000</w:t>
            </w:r>
          </w:p>
        </w:tc>
        <w:tc>
          <w:tcPr>
            <w:tcW w:w="184" w:type="dxa"/>
          </w:tcPr>
          <w:p w14:paraId="2A0699A9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5A41C42E" w14:textId="515CE202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2810061C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09C71B25" w14:textId="17036680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36690C0B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</w:tcPr>
          <w:p w14:paraId="76FFE546" w14:textId="01BB4155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520BA21E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2357441F" w14:textId="7114C664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250,000</w:t>
            </w:r>
          </w:p>
        </w:tc>
        <w:tc>
          <w:tcPr>
            <w:tcW w:w="184" w:type="dxa"/>
          </w:tcPr>
          <w:p w14:paraId="65DD3054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</w:tcPr>
          <w:p w14:paraId="7193E2E6" w14:textId="30D0CE7F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0" w:type="dxa"/>
          </w:tcPr>
          <w:p w14:paraId="51749055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7FD1F39A" w14:textId="51D954C7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2" w:type="dxa"/>
          </w:tcPr>
          <w:p w14:paraId="347B5C46" w14:textId="77777777" w:rsidR="00392912" w:rsidRPr="00C165F2" w:rsidRDefault="00392912" w:rsidP="00FC4594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7B8FB0AF" w14:textId="73AC74B8" w:rsidR="00392912" w:rsidRPr="00C165F2" w:rsidRDefault="00392912" w:rsidP="00FC4594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65F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C165F2" w:rsidRPr="00C90FDF" w14:paraId="34EB9DFA" w14:textId="77777777" w:rsidTr="00545A96">
        <w:trPr>
          <w:cantSplit/>
        </w:trPr>
        <w:tc>
          <w:tcPr>
            <w:tcW w:w="2313" w:type="dxa"/>
          </w:tcPr>
          <w:p w14:paraId="735376C0" w14:textId="6D4FB242" w:rsidR="00C165F2" w:rsidRPr="00C165F2" w:rsidRDefault="00C165F2" w:rsidP="00C165F2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pacing w:val="-10"/>
                <w:sz w:val="24"/>
                <w:szCs w:val="24"/>
                <w:cs/>
              </w:rPr>
            </w:pPr>
            <w:r w:rsidRPr="00C165F2">
              <w:rPr>
                <w:rFonts w:asciiTheme="majorBidi" w:hAnsiTheme="majorBidi" w:cstheme="majorBidi" w:hint="cs"/>
                <w:spacing w:val="-10"/>
                <w:sz w:val="24"/>
                <w:szCs w:val="24"/>
                <w:cs/>
              </w:rPr>
              <w:t>บริษัท ทรูเอ็กซ์ตร้า โบรกเกอร์ จำกัด</w:t>
            </w:r>
          </w:p>
        </w:tc>
        <w:tc>
          <w:tcPr>
            <w:tcW w:w="1980" w:type="dxa"/>
          </w:tcPr>
          <w:p w14:paraId="63FF8FB8" w14:textId="25767382" w:rsidR="00C165F2" w:rsidRDefault="00C165F2" w:rsidP="00C165F2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นายหน้าประกันวินาศภัย</w:t>
            </w:r>
          </w:p>
        </w:tc>
        <w:tc>
          <w:tcPr>
            <w:tcW w:w="707" w:type="dxa"/>
          </w:tcPr>
          <w:p w14:paraId="5E397C4E" w14:textId="4C39FA7F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184" w:type="dxa"/>
          </w:tcPr>
          <w:p w14:paraId="5E629CD8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0827E283" w14:textId="674BC3C9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7D297F79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3C0C3487" w14:textId="60A2D434" w:rsidR="00C165F2" w:rsidRPr="00C165F2" w:rsidRDefault="00C165F2" w:rsidP="00C165F2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5,000</w:t>
            </w:r>
          </w:p>
        </w:tc>
        <w:tc>
          <w:tcPr>
            <w:tcW w:w="185" w:type="dxa"/>
          </w:tcPr>
          <w:p w14:paraId="3B47E45A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50102B35" w14:textId="61B3B517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17567A48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6B9DD074" w14:textId="46372A44" w:rsidR="00C165F2" w:rsidRPr="00C165F2" w:rsidRDefault="00C165F2" w:rsidP="00C165F2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16,000</w:t>
            </w:r>
          </w:p>
        </w:tc>
        <w:tc>
          <w:tcPr>
            <w:tcW w:w="184" w:type="dxa"/>
          </w:tcPr>
          <w:p w14:paraId="2052EA1A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27EBB9F1" w14:textId="4D5D56A8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19492BDE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2724AAE8" w14:textId="10D250B6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44BD5628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</w:tcPr>
          <w:p w14:paraId="2E9F0823" w14:textId="6F6F1C3F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2607E4C2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17DFA93E" w14:textId="149B9DB1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16,000</w:t>
            </w:r>
          </w:p>
        </w:tc>
        <w:tc>
          <w:tcPr>
            <w:tcW w:w="184" w:type="dxa"/>
          </w:tcPr>
          <w:p w14:paraId="7A6C5CED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</w:tcPr>
          <w:p w14:paraId="2A35F326" w14:textId="30FD4C12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0" w:type="dxa"/>
          </w:tcPr>
          <w:p w14:paraId="72BDC6CD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7580AA0B" w14:textId="005C0DEF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2" w:type="dxa"/>
          </w:tcPr>
          <w:p w14:paraId="640866B3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3158C0DD" w14:textId="668F308F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C165F2" w:rsidRPr="00C90FDF" w14:paraId="28DDB866" w14:textId="77777777" w:rsidTr="000454E5">
        <w:trPr>
          <w:cantSplit/>
        </w:trPr>
        <w:tc>
          <w:tcPr>
            <w:tcW w:w="2313" w:type="dxa"/>
            <w:vAlign w:val="bottom"/>
          </w:tcPr>
          <w:p w14:paraId="7C5E052C" w14:textId="77777777" w:rsidR="00C165F2" w:rsidRDefault="00C165F2" w:rsidP="00C165F2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980" w:type="dxa"/>
            <w:vAlign w:val="bottom"/>
          </w:tcPr>
          <w:p w14:paraId="3DF956FB" w14:textId="4967E82A" w:rsidR="00C165F2" w:rsidRDefault="00C165F2" w:rsidP="00C165F2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ลักษณะธุรกิจ</w:t>
            </w:r>
          </w:p>
        </w:tc>
        <w:tc>
          <w:tcPr>
            <w:tcW w:w="1579" w:type="dxa"/>
            <w:gridSpan w:val="3"/>
          </w:tcPr>
          <w:p w14:paraId="0AEABE7F" w14:textId="77777777" w:rsidR="00C165F2" w:rsidRPr="00C90FDF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สัดส่วน</w:t>
            </w:r>
          </w:p>
          <w:p w14:paraId="3759A844" w14:textId="6A9AD684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ความเป็นเจ้าของ</w:t>
            </w:r>
          </w:p>
        </w:tc>
        <w:tc>
          <w:tcPr>
            <w:tcW w:w="184" w:type="dxa"/>
          </w:tcPr>
          <w:p w14:paraId="05991039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bottom"/>
          </w:tcPr>
          <w:p w14:paraId="3952CE37" w14:textId="77777777" w:rsidR="00C165F2" w:rsidRPr="00C90FDF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  <w:p w14:paraId="6EFA7A07" w14:textId="38BDD4CB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ทุนชำระแล้ว</w:t>
            </w:r>
          </w:p>
        </w:tc>
        <w:tc>
          <w:tcPr>
            <w:tcW w:w="184" w:type="dxa"/>
            <w:vAlign w:val="bottom"/>
          </w:tcPr>
          <w:p w14:paraId="1A284AD1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vAlign w:val="bottom"/>
          </w:tcPr>
          <w:p w14:paraId="65994E27" w14:textId="77777777" w:rsidR="00C165F2" w:rsidRPr="00C90FDF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  <w:p w14:paraId="6F646148" w14:textId="45582946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ราคาทุน</w:t>
            </w:r>
          </w:p>
        </w:tc>
        <w:tc>
          <w:tcPr>
            <w:tcW w:w="184" w:type="dxa"/>
            <w:vAlign w:val="bottom"/>
          </w:tcPr>
          <w:p w14:paraId="78F509AE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vAlign w:val="bottom"/>
          </w:tcPr>
          <w:p w14:paraId="62344CFA" w14:textId="77777777" w:rsidR="00C165F2" w:rsidRPr="00C90FDF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  <w:p w14:paraId="4457AA69" w14:textId="0B79F7E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การด้อยค่า</w:t>
            </w:r>
          </w:p>
        </w:tc>
        <w:tc>
          <w:tcPr>
            <w:tcW w:w="184" w:type="dxa"/>
            <w:vAlign w:val="bottom"/>
          </w:tcPr>
          <w:p w14:paraId="72315369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vAlign w:val="bottom"/>
          </w:tcPr>
          <w:p w14:paraId="61280DAA" w14:textId="77777777" w:rsidR="00C165F2" w:rsidRPr="00C90FDF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  <w:p w14:paraId="29689707" w14:textId="58A12E2A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ราคาทุน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-</w:t>
            </w:r>
            <w:r w:rsidRPr="00C90FDF">
              <w:rPr>
                <w:rFonts w:asciiTheme="majorBidi" w:hAnsiTheme="majorBidi" w:cstheme="majorBidi"/>
                <w:sz w:val="28"/>
                <w:szCs w:val="28"/>
                <w:cs/>
                <w:lang w:val="en-US" w:bidi="th-TH"/>
              </w:rPr>
              <w:t>สุทธิ</w:t>
            </w:r>
          </w:p>
        </w:tc>
        <w:tc>
          <w:tcPr>
            <w:tcW w:w="180" w:type="dxa"/>
            <w:vAlign w:val="bottom"/>
          </w:tcPr>
          <w:p w14:paraId="2C769FD1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bottom"/>
          </w:tcPr>
          <w:p w14:paraId="31CD37AD" w14:textId="3A74E151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C4594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เงินปันผลรับสำหรับ</w:t>
            </w:r>
            <w:r w:rsidRPr="00FC4594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C165F2" w:rsidRPr="00C90FDF" w14:paraId="04796F7E" w14:textId="77777777" w:rsidTr="004551A8">
        <w:trPr>
          <w:cantSplit/>
        </w:trPr>
        <w:tc>
          <w:tcPr>
            <w:tcW w:w="2313" w:type="dxa"/>
          </w:tcPr>
          <w:p w14:paraId="0D80233E" w14:textId="77777777" w:rsidR="00C165F2" w:rsidRDefault="00C165F2" w:rsidP="00C165F2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14:paraId="07D4B886" w14:textId="77777777" w:rsidR="00C165F2" w:rsidRDefault="00C165F2" w:rsidP="00C165F2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707" w:type="dxa"/>
          </w:tcPr>
          <w:p w14:paraId="06B7AC99" w14:textId="74F84245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4" w:type="dxa"/>
          </w:tcPr>
          <w:p w14:paraId="4F651ABC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74BF7E21" w14:textId="731340B5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  <w:tc>
          <w:tcPr>
            <w:tcW w:w="184" w:type="dxa"/>
          </w:tcPr>
          <w:p w14:paraId="71569E0A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22F9CEC2" w14:textId="44A65278" w:rsidR="00C165F2" w:rsidRPr="004551A8" w:rsidRDefault="00C165F2" w:rsidP="00C165F2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5" w:type="dxa"/>
          </w:tcPr>
          <w:p w14:paraId="647DBC52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46AE7972" w14:textId="3BB6A308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  <w:tc>
          <w:tcPr>
            <w:tcW w:w="184" w:type="dxa"/>
          </w:tcPr>
          <w:p w14:paraId="2E75D438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795B3EF5" w14:textId="689930C9" w:rsidR="00C165F2" w:rsidRPr="004551A8" w:rsidRDefault="00C165F2" w:rsidP="00C165F2">
            <w:pPr>
              <w:pStyle w:val="acctfourfigures"/>
              <w:tabs>
                <w:tab w:val="clear" w:pos="765"/>
                <w:tab w:val="decimal" w:pos="402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4" w:type="dxa"/>
          </w:tcPr>
          <w:p w14:paraId="3C8B3C4F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44956D8D" w14:textId="57F188C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  <w:tc>
          <w:tcPr>
            <w:tcW w:w="184" w:type="dxa"/>
          </w:tcPr>
          <w:p w14:paraId="3398A5AC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02187D19" w14:textId="68191A80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4" w:type="dxa"/>
          </w:tcPr>
          <w:p w14:paraId="0083D1BF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</w:tcPr>
          <w:p w14:paraId="5C123F90" w14:textId="261A8308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  <w:tc>
          <w:tcPr>
            <w:tcW w:w="184" w:type="dxa"/>
          </w:tcPr>
          <w:p w14:paraId="431D6A79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5A8A71A8" w14:textId="62219E46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4" w:type="dxa"/>
          </w:tcPr>
          <w:p w14:paraId="0C3721BC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</w:tcPr>
          <w:p w14:paraId="3A15EBC2" w14:textId="3EC1D180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  <w:tc>
          <w:tcPr>
            <w:tcW w:w="180" w:type="dxa"/>
          </w:tcPr>
          <w:p w14:paraId="76024FBC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51B9CC77" w14:textId="2C8EEED2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4</w:t>
            </w:r>
          </w:p>
        </w:tc>
        <w:tc>
          <w:tcPr>
            <w:tcW w:w="182" w:type="dxa"/>
          </w:tcPr>
          <w:p w14:paraId="5FE5E418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116C5805" w14:textId="026CC788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Pr="00C90FDF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3</w:t>
            </w:r>
          </w:p>
        </w:tc>
      </w:tr>
      <w:tr w:rsidR="00C165F2" w:rsidRPr="00C90FDF" w14:paraId="534BD62F" w14:textId="77777777" w:rsidTr="000454E5">
        <w:trPr>
          <w:cantSplit/>
        </w:trPr>
        <w:tc>
          <w:tcPr>
            <w:tcW w:w="2313" w:type="dxa"/>
          </w:tcPr>
          <w:p w14:paraId="77ED7A27" w14:textId="77777777" w:rsidR="00C165F2" w:rsidRDefault="00C165F2" w:rsidP="00C165F2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14:paraId="6C7413E4" w14:textId="77777777" w:rsidR="00C165F2" w:rsidRDefault="00C165F2" w:rsidP="00C165F2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1579" w:type="dxa"/>
            <w:gridSpan w:val="3"/>
          </w:tcPr>
          <w:p w14:paraId="26B49464" w14:textId="384A2D38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  <w:lang w:bidi="th-TH"/>
              </w:rPr>
              <w:t>(ร้อยละ)</w:t>
            </w:r>
          </w:p>
        </w:tc>
        <w:tc>
          <w:tcPr>
            <w:tcW w:w="184" w:type="dxa"/>
          </w:tcPr>
          <w:p w14:paraId="78AD76CC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037" w:type="dxa"/>
            <w:gridSpan w:val="19"/>
          </w:tcPr>
          <w:p w14:paraId="3C563C15" w14:textId="247BAF03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0FDF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  <w:lang w:bidi="th-TH"/>
              </w:rPr>
              <w:t>(พันบาท)</w:t>
            </w:r>
          </w:p>
        </w:tc>
      </w:tr>
      <w:tr w:rsidR="00C165F2" w:rsidRPr="00C90FDF" w14:paraId="66A5BB85" w14:textId="77777777" w:rsidTr="004551A8">
        <w:trPr>
          <w:cantSplit/>
        </w:trPr>
        <w:tc>
          <w:tcPr>
            <w:tcW w:w="2313" w:type="dxa"/>
          </w:tcPr>
          <w:p w14:paraId="00CDF916" w14:textId="110F6BFD" w:rsidR="00C165F2" w:rsidRPr="00431002" w:rsidRDefault="00C165F2" w:rsidP="00C165F2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บริษัท ทีคิวซี จำกัด</w:t>
            </w:r>
          </w:p>
        </w:tc>
        <w:tc>
          <w:tcPr>
            <w:tcW w:w="1980" w:type="dxa"/>
          </w:tcPr>
          <w:p w14:paraId="78D96EFF" w14:textId="26775FF1" w:rsidR="00C165F2" w:rsidRPr="00742BFC" w:rsidRDefault="00C165F2" w:rsidP="00C165F2">
            <w:pPr>
              <w:pStyle w:val="acctfourfigures"/>
              <w:tabs>
                <w:tab w:val="clear" w:pos="765"/>
                <w:tab w:val="decimal" w:pos="492"/>
              </w:tabs>
              <w:spacing w:line="240" w:lineRule="auto"/>
              <w:ind w:left="222" w:right="-79" w:hanging="180"/>
              <w:rPr>
                <w:rFonts w:asciiTheme="majorBidi" w:hAnsiTheme="majorBidi" w:cstheme="majorBidi"/>
                <w:sz w:val="24"/>
                <w:szCs w:val="24"/>
                <w:cs/>
                <w:lang w:val="en-US"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บริการให้คำแนะนำในการเรียกร้องสินไหมทดแทนด้านประกัน</w:t>
            </w:r>
          </w:p>
        </w:tc>
        <w:tc>
          <w:tcPr>
            <w:tcW w:w="707" w:type="dxa"/>
          </w:tcPr>
          <w:p w14:paraId="48841AB5" w14:textId="5715E721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184" w:type="dxa"/>
          </w:tcPr>
          <w:p w14:paraId="0F0170B1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454CEF19" w14:textId="34C000F5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337D5FC9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6BD0635B" w14:textId="25791830" w:rsidR="00C165F2" w:rsidRPr="004551A8" w:rsidRDefault="00C165F2" w:rsidP="00C165F2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20,000</w:t>
            </w:r>
          </w:p>
        </w:tc>
        <w:tc>
          <w:tcPr>
            <w:tcW w:w="185" w:type="dxa"/>
          </w:tcPr>
          <w:p w14:paraId="348082E2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4129F670" w14:textId="24409E50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01DFF478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7B2418A" w14:textId="39C7CCC1" w:rsidR="00C165F2" w:rsidRPr="004551A8" w:rsidRDefault="00C165F2" w:rsidP="00C165F2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19</w:t>
            </w:r>
            <w:r w:rsidRPr="004551A8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,999</w:t>
            </w:r>
          </w:p>
        </w:tc>
        <w:tc>
          <w:tcPr>
            <w:tcW w:w="184" w:type="dxa"/>
          </w:tcPr>
          <w:p w14:paraId="5C890979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103D5C97" w14:textId="77E42EDC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1D15B7CB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5389D4B" w14:textId="637BA992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47F72914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FEFAE24" w14:textId="55F7F6D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58F89F07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4F9A470" w14:textId="4A50EFD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19,999</w:t>
            </w:r>
          </w:p>
        </w:tc>
        <w:tc>
          <w:tcPr>
            <w:tcW w:w="184" w:type="dxa"/>
          </w:tcPr>
          <w:p w14:paraId="08262ED0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BDE9809" w14:textId="5E0CB0D0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0" w:type="dxa"/>
          </w:tcPr>
          <w:p w14:paraId="657B6D21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B167F5A" w14:textId="33F1E0CE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2" w:type="dxa"/>
          </w:tcPr>
          <w:p w14:paraId="39207CE8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E64A8A0" w14:textId="2B535F98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C165F2" w:rsidRPr="00C90FDF" w14:paraId="65A270CB" w14:textId="77777777" w:rsidTr="004551A8">
        <w:trPr>
          <w:cantSplit/>
        </w:trPr>
        <w:tc>
          <w:tcPr>
            <w:tcW w:w="2313" w:type="dxa"/>
          </w:tcPr>
          <w:p w14:paraId="7AC532D1" w14:textId="79804AE1" w:rsidR="00C165F2" w:rsidRDefault="00C165F2" w:rsidP="00C165F2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7533F8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980" w:type="dxa"/>
          </w:tcPr>
          <w:p w14:paraId="7A3B7648" w14:textId="77777777" w:rsidR="00C165F2" w:rsidRPr="007533F8" w:rsidRDefault="00C165F2" w:rsidP="00C165F2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707" w:type="dxa"/>
          </w:tcPr>
          <w:p w14:paraId="563599D2" w14:textId="77777777" w:rsid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" w:type="dxa"/>
          </w:tcPr>
          <w:p w14:paraId="615AFC42" w14:textId="77777777" w:rsidR="00C165F2" w:rsidRPr="00C90FDF" w:rsidRDefault="00C165F2" w:rsidP="00C165F2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7A8C4A30" w14:textId="77777777" w:rsid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" w:type="dxa"/>
          </w:tcPr>
          <w:p w14:paraId="730707F3" w14:textId="77777777" w:rsidR="00C165F2" w:rsidRPr="00C90FDF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6FC8E07F" w14:textId="77777777" w:rsidR="00C165F2" w:rsidRDefault="00C165F2" w:rsidP="00C165F2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85" w:type="dxa"/>
          </w:tcPr>
          <w:p w14:paraId="085965A5" w14:textId="77777777" w:rsidR="00C165F2" w:rsidRPr="00C90FDF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689D2801" w14:textId="77777777" w:rsid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" w:type="dxa"/>
          </w:tcPr>
          <w:p w14:paraId="7014AFFD" w14:textId="77777777" w:rsidR="00C165F2" w:rsidRPr="00392912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highlight w:val="red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</w:tcPr>
          <w:p w14:paraId="64B05FE3" w14:textId="3C348C0F" w:rsidR="00C165F2" w:rsidRPr="004C5A56" w:rsidRDefault="00C165F2" w:rsidP="00C165F2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  <w:r w:rsidRPr="004C5A56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>799,451</w:t>
            </w:r>
          </w:p>
        </w:tc>
        <w:tc>
          <w:tcPr>
            <w:tcW w:w="184" w:type="dxa"/>
          </w:tcPr>
          <w:p w14:paraId="5D5B85B8" w14:textId="77777777" w:rsidR="00C165F2" w:rsidRPr="004C5A56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</w:tcPr>
          <w:p w14:paraId="1B25C028" w14:textId="08D69BB7" w:rsidR="00C165F2" w:rsidRPr="004C5A56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5A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475,452</w:t>
            </w:r>
          </w:p>
        </w:tc>
        <w:tc>
          <w:tcPr>
            <w:tcW w:w="184" w:type="dxa"/>
          </w:tcPr>
          <w:p w14:paraId="12498FFB" w14:textId="77777777" w:rsidR="00C165F2" w:rsidRPr="004C5A56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ouble" w:sz="4" w:space="0" w:color="auto"/>
            </w:tcBorders>
          </w:tcPr>
          <w:p w14:paraId="2B2554AB" w14:textId="595D50B2" w:rsidR="00C165F2" w:rsidRPr="004C5A56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522DFEB5" w14:textId="77777777" w:rsidR="00C165F2" w:rsidRPr="004C5A56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double" w:sz="4" w:space="0" w:color="auto"/>
            </w:tcBorders>
          </w:tcPr>
          <w:p w14:paraId="499156BF" w14:textId="6BEDA017" w:rsidR="00C165F2" w:rsidRPr="004C5A56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67B9B3ED" w14:textId="77777777" w:rsidR="00C165F2" w:rsidRPr="004C5A56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</w:tcPr>
          <w:p w14:paraId="5A38836E" w14:textId="18708E6E" w:rsidR="00C165F2" w:rsidRPr="004C5A56" w:rsidRDefault="00C165F2" w:rsidP="00C165F2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  <w:r w:rsidRPr="004C5A56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>799,451</w:t>
            </w:r>
          </w:p>
        </w:tc>
        <w:tc>
          <w:tcPr>
            <w:tcW w:w="184" w:type="dxa"/>
          </w:tcPr>
          <w:p w14:paraId="45170839" w14:textId="77777777" w:rsidR="00C165F2" w:rsidRPr="004C5A56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</w:tcPr>
          <w:p w14:paraId="1FA356D0" w14:textId="2C205FF9" w:rsidR="00C165F2" w:rsidRPr="004C5A56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5A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475,452</w:t>
            </w:r>
          </w:p>
        </w:tc>
        <w:tc>
          <w:tcPr>
            <w:tcW w:w="180" w:type="dxa"/>
          </w:tcPr>
          <w:p w14:paraId="584636D0" w14:textId="77777777" w:rsidR="00C165F2" w:rsidRPr="004C5A56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14:paraId="18B1ADD2" w14:textId="710E988A" w:rsidR="00C165F2" w:rsidRPr="004C5A56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5A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764,000</w:t>
            </w:r>
          </w:p>
        </w:tc>
        <w:tc>
          <w:tcPr>
            <w:tcW w:w="182" w:type="dxa"/>
          </w:tcPr>
          <w:p w14:paraId="7366061C" w14:textId="77777777" w:rsidR="00C165F2" w:rsidRPr="004C5A56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</w:tcPr>
          <w:p w14:paraId="2C05628C" w14:textId="730A8AAC" w:rsidR="00C165F2" w:rsidRPr="004C5A56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5A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612,000</w:t>
            </w:r>
          </w:p>
        </w:tc>
      </w:tr>
      <w:tr w:rsidR="00C165F2" w:rsidRPr="00C90FDF" w14:paraId="08FBC9B0" w14:textId="77777777" w:rsidTr="004551A8">
        <w:trPr>
          <w:cantSplit/>
        </w:trPr>
        <w:tc>
          <w:tcPr>
            <w:tcW w:w="2313" w:type="dxa"/>
          </w:tcPr>
          <w:p w14:paraId="590000FD" w14:textId="77777777" w:rsidR="00C165F2" w:rsidRPr="00C165F2" w:rsidRDefault="00C165F2" w:rsidP="00C165F2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/>
                <w:sz w:val="14"/>
                <w:szCs w:val="14"/>
                <w:cs/>
              </w:rPr>
            </w:pPr>
          </w:p>
        </w:tc>
        <w:tc>
          <w:tcPr>
            <w:tcW w:w="1980" w:type="dxa"/>
          </w:tcPr>
          <w:p w14:paraId="7032C5FF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529"/>
              </w:tabs>
              <w:spacing w:line="240" w:lineRule="auto"/>
              <w:ind w:left="-79" w:right="-79"/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</w:pPr>
          </w:p>
        </w:tc>
        <w:tc>
          <w:tcPr>
            <w:tcW w:w="707" w:type="dxa"/>
          </w:tcPr>
          <w:p w14:paraId="66E2AA8A" w14:textId="77777777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4" w:type="dxa"/>
          </w:tcPr>
          <w:p w14:paraId="20B56759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688" w:type="dxa"/>
          </w:tcPr>
          <w:p w14:paraId="6A4A746E" w14:textId="77777777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4" w:type="dxa"/>
          </w:tcPr>
          <w:p w14:paraId="45619B85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744" w:type="dxa"/>
          </w:tcPr>
          <w:p w14:paraId="4C9804F3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  <w:lang w:bidi="th-TH"/>
              </w:rPr>
            </w:pPr>
          </w:p>
        </w:tc>
        <w:tc>
          <w:tcPr>
            <w:tcW w:w="185" w:type="dxa"/>
          </w:tcPr>
          <w:p w14:paraId="7F02AAA0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715" w:type="dxa"/>
          </w:tcPr>
          <w:p w14:paraId="2458BFDA" w14:textId="77777777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4" w:type="dxa"/>
          </w:tcPr>
          <w:p w14:paraId="7BC4CE41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</w:tcPr>
          <w:p w14:paraId="48299F6E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14"/>
                <w:szCs w:val="14"/>
                <w:lang w:bidi="th-TH"/>
              </w:rPr>
            </w:pPr>
          </w:p>
        </w:tc>
        <w:tc>
          <w:tcPr>
            <w:tcW w:w="184" w:type="dxa"/>
          </w:tcPr>
          <w:p w14:paraId="7FD616B3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</w:tcPr>
          <w:p w14:paraId="5331C5C4" w14:textId="77777777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4" w:type="dxa"/>
          </w:tcPr>
          <w:p w14:paraId="377CCA0B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14:paraId="495FD9AB" w14:textId="77777777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4" w:type="dxa"/>
          </w:tcPr>
          <w:p w14:paraId="7D2E4E82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14"/>
                <w:szCs w:val="14"/>
                <w:lang w:bidi="th-TH"/>
              </w:rPr>
            </w:pPr>
          </w:p>
        </w:tc>
        <w:tc>
          <w:tcPr>
            <w:tcW w:w="697" w:type="dxa"/>
            <w:tcBorders>
              <w:top w:val="double" w:sz="4" w:space="0" w:color="auto"/>
            </w:tcBorders>
          </w:tcPr>
          <w:p w14:paraId="7486C5D0" w14:textId="77777777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4" w:type="dxa"/>
          </w:tcPr>
          <w:p w14:paraId="715FAEAD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</w:tcPr>
          <w:p w14:paraId="7EBD1542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sz w:val="14"/>
                <w:szCs w:val="14"/>
                <w:lang w:bidi="th-TH"/>
              </w:rPr>
            </w:pPr>
          </w:p>
        </w:tc>
        <w:tc>
          <w:tcPr>
            <w:tcW w:w="184" w:type="dxa"/>
          </w:tcPr>
          <w:p w14:paraId="36E59344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14"/>
                <w:szCs w:val="14"/>
                <w:lang w:bidi="th-TH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</w:tcPr>
          <w:p w14:paraId="204F6F26" w14:textId="77777777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0" w:type="dxa"/>
          </w:tcPr>
          <w:p w14:paraId="2267B74F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double" w:sz="4" w:space="0" w:color="auto"/>
            </w:tcBorders>
          </w:tcPr>
          <w:p w14:paraId="7FF01581" w14:textId="77777777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2" w:type="dxa"/>
          </w:tcPr>
          <w:p w14:paraId="387604D4" w14:textId="77777777" w:rsidR="00C165F2" w:rsidRPr="00C165F2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double" w:sz="4" w:space="0" w:color="auto"/>
            </w:tcBorders>
          </w:tcPr>
          <w:p w14:paraId="22A4025F" w14:textId="77777777" w:rsidR="00C165F2" w:rsidRPr="00C165F2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C165F2" w:rsidRPr="004551A8" w14:paraId="5E315E7C" w14:textId="77777777" w:rsidTr="00545A96">
        <w:trPr>
          <w:cantSplit/>
        </w:trPr>
        <w:tc>
          <w:tcPr>
            <w:tcW w:w="2313" w:type="dxa"/>
          </w:tcPr>
          <w:p w14:paraId="6EB68A3C" w14:textId="2702B448" w:rsidR="00C165F2" w:rsidRPr="00CB1E88" w:rsidRDefault="00C165F2" w:rsidP="00C165F2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CB1E88">
              <w:rPr>
                <w:rFonts w:asciiTheme="majorBidi" w:hAnsiTheme="majorBidi"/>
                <w:b/>
                <w:bCs/>
                <w:sz w:val="24"/>
                <w:szCs w:val="24"/>
                <w:cs/>
              </w:rPr>
              <w:t>บริษัทย่อยทางอ้อม</w:t>
            </w:r>
          </w:p>
        </w:tc>
        <w:tc>
          <w:tcPr>
            <w:tcW w:w="1980" w:type="dxa"/>
          </w:tcPr>
          <w:p w14:paraId="6BE20865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529"/>
              </w:tabs>
              <w:spacing w:line="240" w:lineRule="auto"/>
              <w:ind w:left="-79" w:right="-79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707" w:type="dxa"/>
          </w:tcPr>
          <w:p w14:paraId="5968FA69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" w:type="dxa"/>
          </w:tcPr>
          <w:p w14:paraId="2B5B6164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6BB40B99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" w:type="dxa"/>
          </w:tcPr>
          <w:p w14:paraId="752DD75A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7AAB91C0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85" w:type="dxa"/>
          </w:tcPr>
          <w:p w14:paraId="23036EE9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55C2935F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" w:type="dxa"/>
          </w:tcPr>
          <w:p w14:paraId="249C7C3B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2256994F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619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84" w:type="dxa"/>
          </w:tcPr>
          <w:p w14:paraId="6F44362D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26DF4B51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" w:type="dxa"/>
          </w:tcPr>
          <w:p w14:paraId="5F593CB6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7D7B0D98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" w:type="dxa"/>
          </w:tcPr>
          <w:p w14:paraId="74C58D9B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</w:tcPr>
          <w:p w14:paraId="59D66A38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" w:type="dxa"/>
          </w:tcPr>
          <w:p w14:paraId="11B5CA60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06218B29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</w:tabs>
              <w:spacing w:line="240" w:lineRule="auto"/>
              <w:ind w:left="-79" w:right="-35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84" w:type="dxa"/>
          </w:tcPr>
          <w:p w14:paraId="4FE465E8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</w:tcPr>
          <w:p w14:paraId="08265019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" w:type="dxa"/>
          </w:tcPr>
          <w:p w14:paraId="40DB8841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4106EFCB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2" w:type="dxa"/>
          </w:tcPr>
          <w:p w14:paraId="422A11D7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62FB4FCD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65F2" w:rsidRPr="004551A8" w14:paraId="6F77D5D7" w14:textId="77777777" w:rsidTr="00545A96">
        <w:trPr>
          <w:cantSplit/>
        </w:trPr>
        <w:tc>
          <w:tcPr>
            <w:tcW w:w="2313" w:type="dxa"/>
          </w:tcPr>
          <w:p w14:paraId="0DAC2287" w14:textId="77777777" w:rsidR="00C165F2" w:rsidRPr="004551A8" w:rsidRDefault="00C165F2" w:rsidP="00C165F2">
            <w:pPr>
              <w:tabs>
                <w:tab w:val="clear" w:pos="227"/>
                <w:tab w:val="clear" w:pos="454"/>
              </w:tabs>
              <w:spacing w:line="240" w:lineRule="auto"/>
              <w:ind w:left="11"/>
              <w:rPr>
                <w:rFonts w:asciiTheme="majorBidi" w:hAnsiTheme="majorBidi" w:cstheme="majorBidi"/>
                <w:sz w:val="24"/>
                <w:szCs w:val="24"/>
              </w:rPr>
            </w:pPr>
            <w:r w:rsidRPr="004551A8">
              <w:rPr>
                <w:rFonts w:asciiTheme="majorBidi" w:hAnsiTheme="majorBidi" w:cstheme="majorBidi"/>
                <w:sz w:val="24"/>
                <w:szCs w:val="24"/>
                <w:cs/>
              </w:rPr>
              <w:t>บริษัท ชัวร์ครับ.คอม จำกัด</w:t>
            </w:r>
          </w:p>
        </w:tc>
        <w:tc>
          <w:tcPr>
            <w:tcW w:w="1980" w:type="dxa"/>
          </w:tcPr>
          <w:p w14:paraId="1FB55C9A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-48"/>
              </w:tabs>
              <w:spacing w:line="240" w:lineRule="auto"/>
              <w:ind w:left="-79" w:right="-79" w:firstLine="121"/>
              <w:rPr>
                <w:rFonts w:asciiTheme="majorBidi" w:hAnsiTheme="majorBidi" w:cstheme="majorBidi"/>
                <w:sz w:val="24"/>
                <w:szCs w:val="24"/>
                <w:cs/>
                <w:lang w:val="en-US" w:bidi="th-TH"/>
              </w:rPr>
            </w:pPr>
            <w:r w:rsidRPr="004551A8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นายหน้าประกันวินาศภัย</w:t>
            </w:r>
          </w:p>
        </w:tc>
        <w:tc>
          <w:tcPr>
            <w:tcW w:w="707" w:type="dxa"/>
          </w:tcPr>
          <w:p w14:paraId="0BAE4555" w14:textId="2DCB03F3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60</w:t>
            </w:r>
          </w:p>
        </w:tc>
        <w:tc>
          <w:tcPr>
            <w:tcW w:w="184" w:type="dxa"/>
          </w:tcPr>
          <w:p w14:paraId="37A68900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8" w:type="dxa"/>
          </w:tcPr>
          <w:p w14:paraId="0AE2848B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2F037D2C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4" w:type="dxa"/>
          </w:tcPr>
          <w:p w14:paraId="33E5CF10" w14:textId="31A1B8F0" w:rsidR="00C165F2" w:rsidRPr="004551A8" w:rsidRDefault="00C165F2" w:rsidP="00C165F2">
            <w:pPr>
              <w:pStyle w:val="acctfourfigures"/>
              <w:tabs>
                <w:tab w:val="clear" w:pos="765"/>
                <w:tab w:val="decimal" w:pos="320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10,000</w:t>
            </w:r>
          </w:p>
        </w:tc>
        <w:tc>
          <w:tcPr>
            <w:tcW w:w="185" w:type="dxa"/>
          </w:tcPr>
          <w:p w14:paraId="124556A2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14:paraId="091932B6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26BB29E4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7542C506" w14:textId="4D7356D5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1D8D7609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56F5FEAD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363810A9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5" w:type="dxa"/>
          </w:tcPr>
          <w:p w14:paraId="1FE3E6C2" w14:textId="1BB43756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05185F45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</w:tcPr>
          <w:p w14:paraId="130B95CA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3E7E10F1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6" w:type="dxa"/>
          </w:tcPr>
          <w:p w14:paraId="055CCDFD" w14:textId="3C901A3F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54570D9E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</w:tcPr>
          <w:p w14:paraId="2AB254C5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0" w:type="dxa"/>
          </w:tcPr>
          <w:p w14:paraId="166AD266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7" w:type="dxa"/>
          </w:tcPr>
          <w:p w14:paraId="1B165BD0" w14:textId="3292A3C5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2" w:type="dxa"/>
          </w:tcPr>
          <w:p w14:paraId="43CCFC5A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4" w:type="dxa"/>
          </w:tcPr>
          <w:p w14:paraId="29F9CE9B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C165F2" w:rsidRPr="004551A8" w14:paraId="5AC4728B" w14:textId="77777777" w:rsidTr="00545A96">
        <w:trPr>
          <w:cantSplit/>
          <w:trHeight w:val="197"/>
        </w:trPr>
        <w:tc>
          <w:tcPr>
            <w:tcW w:w="2313" w:type="dxa"/>
            <w:vAlign w:val="bottom"/>
          </w:tcPr>
          <w:p w14:paraId="63538886" w14:textId="77777777" w:rsidR="00C165F2" w:rsidRPr="004551A8" w:rsidRDefault="00C165F2" w:rsidP="00C165F2">
            <w:pPr>
              <w:spacing w:line="240" w:lineRule="auto"/>
              <w:ind w:left="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980" w:type="dxa"/>
          </w:tcPr>
          <w:p w14:paraId="16A95A6B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7" w:type="dxa"/>
          </w:tcPr>
          <w:p w14:paraId="79FE7743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84" w:type="dxa"/>
          </w:tcPr>
          <w:p w14:paraId="32322E9E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461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88" w:type="dxa"/>
          </w:tcPr>
          <w:p w14:paraId="4A331ED1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84" w:type="dxa"/>
          </w:tcPr>
          <w:p w14:paraId="26321357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vAlign w:val="bottom"/>
          </w:tcPr>
          <w:p w14:paraId="6A1CBB28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439"/>
              </w:tabs>
              <w:spacing w:line="240" w:lineRule="auto"/>
              <w:ind w:left="-79" w:right="-79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85" w:type="dxa"/>
            <w:vAlign w:val="bottom"/>
          </w:tcPr>
          <w:p w14:paraId="6B44E377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  <w:vAlign w:val="bottom"/>
          </w:tcPr>
          <w:p w14:paraId="4CD748B0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529"/>
              </w:tabs>
              <w:spacing w:line="240" w:lineRule="auto"/>
              <w:ind w:left="-79" w:right="-79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84" w:type="dxa"/>
            <w:vAlign w:val="bottom"/>
          </w:tcPr>
          <w:p w14:paraId="7A0C5689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</w:tcPr>
          <w:p w14:paraId="4660B45D" w14:textId="5CD70CBB" w:rsidR="00C165F2" w:rsidRPr="004B7D00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7D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06F43186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</w:tcPr>
          <w:p w14:paraId="611C9E12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21E901D1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ouble" w:sz="4" w:space="0" w:color="auto"/>
            </w:tcBorders>
          </w:tcPr>
          <w:p w14:paraId="02F76A46" w14:textId="6BBB941D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68B4AD82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double" w:sz="4" w:space="0" w:color="auto"/>
            </w:tcBorders>
          </w:tcPr>
          <w:p w14:paraId="76714944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73149BE7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</w:tcPr>
          <w:p w14:paraId="78ADE3D3" w14:textId="7F4BB0BC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4" w:type="dxa"/>
          </w:tcPr>
          <w:p w14:paraId="420A200C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</w:tcPr>
          <w:p w14:paraId="197C32B8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0" w:type="dxa"/>
            <w:vAlign w:val="bottom"/>
          </w:tcPr>
          <w:p w14:paraId="4CB285D3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14:paraId="77C4C657" w14:textId="3EA19AC0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2" w:type="dxa"/>
          </w:tcPr>
          <w:p w14:paraId="52F9FDE0" w14:textId="77777777" w:rsidR="00C165F2" w:rsidRPr="004551A8" w:rsidRDefault="00C165F2" w:rsidP="00C165F2">
            <w:pPr>
              <w:pStyle w:val="acctfourfigures"/>
              <w:tabs>
                <w:tab w:val="clear" w:pos="765"/>
                <w:tab w:val="decimal" w:pos="380"/>
                <w:tab w:val="decimal" w:pos="753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</w:tcPr>
          <w:p w14:paraId="5B8D6765" w14:textId="77777777" w:rsidR="00C165F2" w:rsidRPr="004551A8" w:rsidRDefault="00C165F2" w:rsidP="00C165F2">
            <w:pPr>
              <w:pStyle w:val="acctfourfigures"/>
              <w:tabs>
                <w:tab w:val="clear" w:pos="765"/>
              </w:tabs>
              <w:spacing w:line="240" w:lineRule="auto"/>
              <w:ind w:left="-79" w:right="-7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51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</w:tbl>
    <w:p w14:paraId="1E720675" w14:textId="3F05CC5E" w:rsidR="004551A8" w:rsidRDefault="004551A8" w:rsidP="00C165F2">
      <w:pPr>
        <w:tabs>
          <w:tab w:val="clear" w:pos="454"/>
          <w:tab w:val="left" w:pos="270"/>
          <w:tab w:val="left" w:pos="360"/>
        </w:tabs>
        <w:spacing w:before="120" w:line="240" w:lineRule="auto"/>
        <w:ind w:right="43"/>
        <w:jc w:val="thaiDistribute"/>
        <w:rPr>
          <w:rFonts w:ascii="Angsana New" w:hAnsi="Angsana New"/>
          <w:sz w:val="30"/>
          <w:szCs w:val="30"/>
        </w:rPr>
      </w:pPr>
      <w:r w:rsidRPr="005D7EAB">
        <w:rPr>
          <w:rFonts w:ascii="Angsana New" w:hAnsi="Angsana New"/>
          <w:sz w:val="30"/>
          <w:szCs w:val="30"/>
          <w:cs/>
        </w:rPr>
        <w:t>บริษัท อีซี่ เลน</w:t>
      </w:r>
      <w:proofErr w:type="spellStart"/>
      <w:r w:rsidRPr="005D7EAB">
        <w:rPr>
          <w:rFonts w:ascii="Angsana New" w:hAnsi="Angsana New"/>
          <w:sz w:val="30"/>
          <w:szCs w:val="30"/>
          <w:cs/>
        </w:rPr>
        <w:t>ดิ้ง</w:t>
      </w:r>
      <w:proofErr w:type="spellEnd"/>
      <w:r w:rsidRPr="005D7EAB">
        <w:rPr>
          <w:rFonts w:ascii="Angsana New" w:hAnsi="Angsana New"/>
          <w:sz w:val="30"/>
          <w:szCs w:val="30"/>
          <w:cs/>
        </w:rPr>
        <w:t xml:space="preserve"> จำกัด ดำเนินการจดทะเบียนจัดตั้งกับกระทรวงพาณิชย์โดยมีทุนจดทะเบียน </w:t>
      </w:r>
      <w:r w:rsidRPr="005D7EAB">
        <w:rPr>
          <w:rFonts w:ascii="Angsana New" w:hAnsi="Angsana New"/>
          <w:sz w:val="30"/>
          <w:szCs w:val="30"/>
        </w:rPr>
        <w:t xml:space="preserve">50 </w:t>
      </w:r>
      <w:r w:rsidRPr="005D7EAB">
        <w:rPr>
          <w:rFonts w:ascii="Angsana New" w:hAnsi="Angsana New"/>
          <w:sz w:val="30"/>
          <w:szCs w:val="30"/>
          <w:cs/>
        </w:rPr>
        <w:t xml:space="preserve">ล้านบาท (หุ้นสามัญ </w:t>
      </w:r>
      <w:r w:rsidRPr="005D7EAB">
        <w:rPr>
          <w:rFonts w:ascii="Angsana New" w:hAnsi="Angsana New"/>
          <w:sz w:val="30"/>
          <w:szCs w:val="30"/>
        </w:rPr>
        <w:t xml:space="preserve">500,000 </w:t>
      </w:r>
      <w:r w:rsidRPr="005D7EAB">
        <w:rPr>
          <w:rFonts w:ascii="Angsana New" w:hAnsi="Angsana New"/>
          <w:sz w:val="30"/>
          <w:szCs w:val="30"/>
          <w:cs/>
        </w:rPr>
        <w:t xml:space="preserve">หุ้น มูลค่าหุ้นละ </w:t>
      </w:r>
      <w:r w:rsidRPr="005D7EAB">
        <w:rPr>
          <w:rFonts w:ascii="Angsana New" w:hAnsi="Angsana New"/>
          <w:sz w:val="30"/>
          <w:szCs w:val="30"/>
        </w:rPr>
        <w:t xml:space="preserve">100 </w:t>
      </w:r>
      <w:r w:rsidRPr="005D7EAB">
        <w:rPr>
          <w:rFonts w:ascii="Angsana New" w:hAnsi="Angsana New"/>
          <w:sz w:val="30"/>
          <w:szCs w:val="30"/>
          <w:cs/>
        </w:rPr>
        <w:t>บาท) บริษัทลงทุนในบริษัทดังกล่า</w:t>
      </w:r>
      <w:r w:rsidR="00C165F2">
        <w:rPr>
          <w:rFonts w:ascii="Angsana New" w:hAnsi="Angsana New" w:hint="cs"/>
          <w:sz w:val="30"/>
          <w:szCs w:val="30"/>
          <w:cs/>
        </w:rPr>
        <w:t>ว</w:t>
      </w:r>
      <w:r w:rsidRPr="005D7EAB">
        <w:rPr>
          <w:rFonts w:ascii="Angsana New" w:hAnsi="Angsana New"/>
          <w:sz w:val="30"/>
          <w:szCs w:val="30"/>
          <w:cs/>
        </w:rPr>
        <w:t xml:space="preserve">จำนวน </w:t>
      </w:r>
      <w:r w:rsidRPr="005D7EAB">
        <w:rPr>
          <w:rFonts w:ascii="Angsana New" w:hAnsi="Angsana New"/>
          <w:sz w:val="30"/>
          <w:szCs w:val="30"/>
        </w:rPr>
        <w:t xml:space="preserve">499,997 </w:t>
      </w:r>
      <w:r w:rsidRPr="005D7EAB">
        <w:rPr>
          <w:rFonts w:ascii="Angsana New" w:hAnsi="Angsana New"/>
          <w:sz w:val="30"/>
          <w:szCs w:val="30"/>
          <w:cs/>
        </w:rPr>
        <w:t xml:space="preserve">หุ้น มูลค่า หุ้นละ </w:t>
      </w:r>
      <w:r w:rsidRPr="005D7EAB">
        <w:rPr>
          <w:rFonts w:ascii="Angsana New" w:hAnsi="Angsana New"/>
          <w:sz w:val="30"/>
          <w:szCs w:val="30"/>
        </w:rPr>
        <w:t xml:space="preserve">100 </w:t>
      </w:r>
      <w:r w:rsidRPr="005D7EAB">
        <w:rPr>
          <w:rFonts w:ascii="Angsana New" w:hAnsi="Angsana New"/>
          <w:sz w:val="30"/>
          <w:szCs w:val="30"/>
          <w:cs/>
        </w:rPr>
        <w:t xml:space="preserve">บาท รวมเป็นเงิน </w:t>
      </w:r>
      <w:r w:rsidRPr="005D7EAB">
        <w:rPr>
          <w:rFonts w:ascii="Angsana New" w:hAnsi="Angsana New"/>
          <w:sz w:val="30"/>
          <w:szCs w:val="30"/>
        </w:rPr>
        <w:t xml:space="preserve">50 </w:t>
      </w:r>
      <w:r w:rsidRPr="005D7EAB">
        <w:rPr>
          <w:rFonts w:ascii="Angsana New" w:hAnsi="Angsana New"/>
          <w:sz w:val="30"/>
          <w:szCs w:val="30"/>
          <w:cs/>
        </w:rPr>
        <w:t xml:space="preserve">ล้านบาท คิดเป็นสัดส่วนการถือหุ้นร้อยละ </w:t>
      </w:r>
      <w:r w:rsidRPr="005D7EAB">
        <w:rPr>
          <w:rFonts w:ascii="Angsana New" w:hAnsi="Angsana New"/>
          <w:sz w:val="30"/>
          <w:szCs w:val="30"/>
        </w:rPr>
        <w:t xml:space="preserve">99.99 </w:t>
      </w:r>
      <w:r w:rsidRPr="005D7EAB">
        <w:rPr>
          <w:rFonts w:ascii="Angsana New" w:hAnsi="Angsana New"/>
          <w:sz w:val="30"/>
          <w:szCs w:val="30"/>
          <w:cs/>
        </w:rPr>
        <w:t xml:space="preserve">และจดทะเบียนผู้ถือหุ้นกับกระทรวงพาณิชย์ในวันที่ </w:t>
      </w:r>
      <w:r w:rsidRPr="005D7EAB">
        <w:rPr>
          <w:rFonts w:ascii="Angsana New" w:hAnsi="Angsana New"/>
          <w:sz w:val="30"/>
          <w:szCs w:val="30"/>
        </w:rPr>
        <w:t xml:space="preserve">19 </w:t>
      </w:r>
      <w:r w:rsidRPr="005D7EAB">
        <w:rPr>
          <w:rFonts w:ascii="Angsana New" w:hAnsi="Angsana New"/>
          <w:sz w:val="30"/>
          <w:szCs w:val="30"/>
          <w:cs/>
        </w:rPr>
        <w:t xml:space="preserve">กุมภาพันธ์ </w:t>
      </w:r>
      <w:r w:rsidRPr="005D7EAB">
        <w:rPr>
          <w:rFonts w:ascii="Angsana New" w:hAnsi="Angsana New"/>
          <w:sz w:val="30"/>
          <w:szCs w:val="30"/>
        </w:rPr>
        <w:t>2564</w:t>
      </w:r>
    </w:p>
    <w:p w14:paraId="3945A6E3" w14:textId="14E0326B" w:rsidR="00D85C5D" w:rsidRDefault="00D85C5D" w:rsidP="00C165F2">
      <w:pPr>
        <w:tabs>
          <w:tab w:val="clear" w:pos="454"/>
          <w:tab w:val="left" w:pos="270"/>
          <w:tab w:val="left" w:pos="360"/>
        </w:tabs>
        <w:spacing w:line="240" w:lineRule="auto"/>
        <w:ind w:right="43"/>
        <w:jc w:val="thaiDistribute"/>
        <w:rPr>
          <w:rFonts w:ascii="Angsana New" w:hAnsi="Angsana New"/>
          <w:sz w:val="30"/>
          <w:szCs w:val="30"/>
        </w:rPr>
      </w:pPr>
      <w:r w:rsidRPr="00D85C5D">
        <w:rPr>
          <w:rFonts w:ascii="Angsana New" w:hAnsi="Angsana New"/>
          <w:sz w:val="30"/>
          <w:szCs w:val="30"/>
          <w:cs/>
        </w:rPr>
        <w:t>ในระหว่างปี กลุ่มบริษัทจำหน่ายเงินลงทุนหุ้นสามัญในบริษัท อีซี่ เลน</w:t>
      </w:r>
      <w:proofErr w:type="spellStart"/>
      <w:r w:rsidRPr="00D85C5D">
        <w:rPr>
          <w:rFonts w:ascii="Angsana New" w:hAnsi="Angsana New"/>
          <w:sz w:val="30"/>
          <w:szCs w:val="30"/>
          <w:cs/>
        </w:rPr>
        <w:t>ดิ้ง</w:t>
      </w:r>
      <w:proofErr w:type="spellEnd"/>
      <w:r w:rsidRPr="00D85C5D">
        <w:rPr>
          <w:rFonts w:ascii="Angsana New" w:hAnsi="Angsana New"/>
          <w:sz w:val="30"/>
          <w:szCs w:val="30"/>
          <w:cs/>
        </w:rPr>
        <w:t xml:space="preserve"> จำกัด ซึ่งเป็นบริษัทย่อยของบริษัทให้</w:t>
      </w:r>
      <w:r w:rsidR="005E3569">
        <w:rPr>
          <w:rFonts w:ascii="Angsana New" w:hAnsi="Angsana New" w:hint="cs"/>
          <w:sz w:val="30"/>
          <w:szCs w:val="30"/>
          <w:cs/>
        </w:rPr>
        <w:t>กลุ่มผู้บริหาร</w:t>
      </w:r>
      <w:r w:rsidRPr="00D85C5D">
        <w:rPr>
          <w:rFonts w:ascii="Angsana New" w:hAnsi="Angsana New"/>
          <w:sz w:val="30"/>
          <w:szCs w:val="30"/>
          <w:cs/>
        </w:rPr>
        <w:t xml:space="preserve">จำนวน </w:t>
      </w:r>
      <w:r>
        <w:rPr>
          <w:rFonts w:ascii="Angsana New" w:hAnsi="Angsana New"/>
          <w:sz w:val="30"/>
          <w:szCs w:val="30"/>
        </w:rPr>
        <w:t>120</w:t>
      </w:r>
      <w:r w:rsidRPr="00D85C5D">
        <w:rPr>
          <w:rFonts w:ascii="Angsana New" w:hAnsi="Angsana New"/>
          <w:sz w:val="30"/>
          <w:szCs w:val="30"/>
        </w:rPr>
        <w:t>,</w:t>
      </w:r>
      <w:r>
        <w:rPr>
          <w:rFonts w:ascii="Angsana New" w:hAnsi="Angsana New"/>
          <w:sz w:val="30"/>
          <w:szCs w:val="30"/>
        </w:rPr>
        <w:t>000</w:t>
      </w:r>
      <w:r w:rsidRPr="00D85C5D">
        <w:rPr>
          <w:rFonts w:ascii="Angsana New" w:hAnsi="Angsana New"/>
          <w:sz w:val="30"/>
          <w:szCs w:val="30"/>
          <w:cs/>
        </w:rPr>
        <w:t xml:space="preserve"> หุ้น มูลค่าหุ้นที่ตราไว้หุ้นละ </w:t>
      </w:r>
      <w:r>
        <w:rPr>
          <w:rFonts w:ascii="Angsana New" w:hAnsi="Angsana New"/>
          <w:sz w:val="30"/>
          <w:szCs w:val="30"/>
        </w:rPr>
        <w:t>100</w:t>
      </w:r>
      <w:r w:rsidRPr="00D85C5D">
        <w:rPr>
          <w:rFonts w:ascii="Angsana New" w:hAnsi="Angsana New"/>
          <w:sz w:val="30"/>
          <w:szCs w:val="30"/>
          <w:cs/>
        </w:rPr>
        <w:t xml:space="preserve"> บาท หรือคิดเป็นสัดส่วนร้อยละ </w:t>
      </w:r>
      <w:r>
        <w:rPr>
          <w:rFonts w:ascii="Angsana New" w:hAnsi="Angsana New"/>
          <w:sz w:val="30"/>
          <w:szCs w:val="30"/>
        </w:rPr>
        <w:t>24</w:t>
      </w:r>
      <w:r w:rsidRPr="00D85C5D">
        <w:rPr>
          <w:rFonts w:ascii="Angsana New" w:hAnsi="Angsana New"/>
          <w:sz w:val="30"/>
          <w:szCs w:val="30"/>
          <w:cs/>
        </w:rPr>
        <w:t xml:space="preserve"> ของทุนจดทะเบียน ให้แก่ในราคารวมทั้งสิ้น </w:t>
      </w:r>
      <w:r>
        <w:rPr>
          <w:rFonts w:ascii="Angsana New" w:hAnsi="Angsana New"/>
          <w:sz w:val="30"/>
          <w:szCs w:val="30"/>
        </w:rPr>
        <w:t>12,000</w:t>
      </w:r>
      <w:r w:rsidRPr="00D85C5D">
        <w:rPr>
          <w:rFonts w:ascii="Angsana New" w:hAnsi="Angsana New"/>
          <w:sz w:val="30"/>
          <w:szCs w:val="30"/>
        </w:rPr>
        <w:t>,</w:t>
      </w:r>
      <w:r>
        <w:rPr>
          <w:rFonts w:ascii="Angsana New" w:hAnsi="Angsana New"/>
          <w:sz w:val="30"/>
          <w:szCs w:val="30"/>
        </w:rPr>
        <w:t>000</w:t>
      </w:r>
      <w:r w:rsidRPr="00D85C5D">
        <w:rPr>
          <w:rFonts w:ascii="Angsana New" w:hAnsi="Angsana New"/>
          <w:sz w:val="30"/>
          <w:szCs w:val="30"/>
          <w:cs/>
        </w:rPr>
        <w:t xml:space="preserve"> บาท ทำให้สัดส่วนการถือหุ้นของกลุ่มบริษัทลดลงเหลือร้อยละ </w:t>
      </w:r>
      <w:r>
        <w:rPr>
          <w:rFonts w:ascii="Angsana New" w:hAnsi="Angsana New"/>
          <w:sz w:val="30"/>
          <w:szCs w:val="30"/>
        </w:rPr>
        <w:t>76</w:t>
      </w:r>
    </w:p>
    <w:p w14:paraId="77FAF268" w14:textId="77777777" w:rsidR="00C165F2" w:rsidRPr="00C165F2" w:rsidRDefault="00C165F2" w:rsidP="00C165F2">
      <w:pPr>
        <w:tabs>
          <w:tab w:val="clear" w:pos="454"/>
          <w:tab w:val="left" w:pos="270"/>
          <w:tab w:val="left" w:pos="360"/>
        </w:tabs>
        <w:spacing w:line="240" w:lineRule="auto"/>
        <w:ind w:right="43"/>
        <w:jc w:val="thaiDistribute"/>
        <w:rPr>
          <w:rFonts w:ascii="Angsana New" w:hAnsi="Angsana New"/>
        </w:rPr>
      </w:pPr>
    </w:p>
    <w:p w14:paraId="4C8B2AD2" w14:textId="0F8A27E3" w:rsidR="00FC4594" w:rsidRDefault="00EE68AA" w:rsidP="00DE386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4551A8">
        <w:rPr>
          <w:rFonts w:asciiTheme="majorBidi" w:hAnsiTheme="majorBidi" w:cstheme="majorBidi"/>
          <w:sz w:val="30"/>
          <w:szCs w:val="30"/>
          <w:cs/>
        </w:rPr>
        <w:lastRenderedPageBreak/>
        <w:t xml:space="preserve">บริษัท ชัวร์ครับ.คอม จำกัด (บริษัทย่อย) ดำเนินการจดทะเบียนจัดตั้งกับกระทรวงพาณิชย์โดยมีทุนจดทะเบียน </w:t>
      </w:r>
      <w:r w:rsidR="0012276D" w:rsidRPr="004551A8">
        <w:rPr>
          <w:rFonts w:asciiTheme="majorBidi" w:hAnsiTheme="majorBidi" w:cstheme="majorBidi"/>
          <w:sz w:val="30"/>
          <w:szCs w:val="30"/>
        </w:rPr>
        <w:t>10</w:t>
      </w:r>
      <w:r w:rsidR="00B94FD0" w:rsidRPr="004551A8">
        <w:rPr>
          <w:rFonts w:asciiTheme="majorBidi" w:hAnsiTheme="majorBidi" w:cstheme="majorBidi"/>
          <w:sz w:val="30"/>
          <w:szCs w:val="30"/>
        </w:rPr>
        <w:t xml:space="preserve"> </w:t>
      </w:r>
      <w:r w:rsidRPr="004551A8">
        <w:rPr>
          <w:rFonts w:asciiTheme="majorBidi" w:hAnsiTheme="majorBidi" w:cstheme="majorBidi"/>
          <w:sz w:val="30"/>
          <w:szCs w:val="30"/>
          <w:cs/>
        </w:rPr>
        <w:t xml:space="preserve">ล้านบาท (หุ้นสามัญ </w:t>
      </w:r>
      <w:r w:rsidR="0012276D" w:rsidRPr="004551A8">
        <w:rPr>
          <w:rFonts w:asciiTheme="majorBidi" w:hAnsiTheme="majorBidi" w:cstheme="majorBidi"/>
          <w:sz w:val="30"/>
          <w:szCs w:val="30"/>
        </w:rPr>
        <w:t>1</w:t>
      </w:r>
      <w:r w:rsidRPr="004551A8">
        <w:rPr>
          <w:rFonts w:asciiTheme="majorBidi" w:hAnsiTheme="majorBidi" w:cstheme="majorBidi"/>
          <w:sz w:val="30"/>
          <w:szCs w:val="30"/>
        </w:rPr>
        <w:t>,</w:t>
      </w:r>
      <w:r w:rsidR="0012276D" w:rsidRPr="004551A8">
        <w:rPr>
          <w:rFonts w:asciiTheme="majorBidi" w:hAnsiTheme="majorBidi" w:cstheme="majorBidi"/>
          <w:sz w:val="30"/>
          <w:szCs w:val="30"/>
        </w:rPr>
        <w:t>000</w:t>
      </w:r>
      <w:r w:rsidRPr="004551A8">
        <w:rPr>
          <w:rFonts w:asciiTheme="majorBidi" w:hAnsiTheme="majorBidi" w:cstheme="majorBidi"/>
          <w:sz w:val="30"/>
          <w:szCs w:val="30"/>
        </w:rPr>
        <w:t>,</w:t>
      </w:r>
      <w:r w:rsidR="0012276D" w:rsidRPr="004551A8">
        <w:rPr>
          <w:rFonts w:asciiTheme="majorBidi" w:hAnsiTheme="majorBidi" w:cstheme="majorBidi"/>
          <w:sz w:val="30"/>
          <w:szCs w:val="30"/>
        </w:rPr>
        <w:t>000</w:t>
      </w:r>
      <w:r w:rsidR="00B94FD0" w:rsidRPr="004551A8">
        <w:rPr>
          <w:rFonts w:asciiTheme="majorBidi" w:hAnsiTheme="majorBidi" w:cstheme="majorBidi"/>
          <w:sz w:val="30"/>
          <w:szCs w:val="30"/>
        </w:rPr>
        <w:t xml:space="preserve"> </w:t>
      </w:r>
      <w:r w:rsidRPr="004551A8">
        <w:rPr>
          <w:rFonts w:asciiTheme="majorBidi" w:hAnsiTheme="majorBidi" w:cstheme="majorBidi"/>
          <w:sz w:val="30"/>
          <w:szCs w:val="30"/>
          <w:cs/>
        </w:rPr>
        <w:t xml:space="preserve">หุ้น มูลค่าหุ้นละ </w:t>
      </w:r>
      <w:r w:rsidR="0012276D" w:rsidRPr="004551A8">
        <w:rPr>
          <w:rFonts w:asciiTheme="majorBidi" w:hAnsiTheme="majorBidi" w:cstheme="majorBidi"/>
          <w:sz w:val="30"/>
          <w:szCs w:val="30"/>
        </w:rPr>
        <w:t>10</w:t>
      </w:r>
      <w:r w:rsidR="00B94FD0" w:rsidRPr="004551A8">
        <w:rPr>
          <w:rFonts w:asciiTheme="majorBidi" w:hAnsiTheme="majorBidi" w:cstheme="majorBidi"/>
          <w:sz w:val="30"/>
          <w:szCs w:val="30"/>
        </w:rPr>
        <w:t xml:space="preserve"> </w:t>
      </w:r>
      <w:r w:rsidRPr="004551A8">
        <w:rPr>
          <w:rFonts w:asciiTheme="majorBidi" w:hAnsiTheme="majorBidi" w:cstheme="majorBidi"/>
          <w:sz w:val="30"/>
          <w:szCs w:val="30"/>
          <w:cs/>
        </w:rPr>
        <w:t xml:space="preserve">บาท) บริษัทลงทุนในบริษัทดังกล่าวจำนวน </w:t>
      </w:r>
      <w:r w:rsidR="0012276D" w:rsidRPr="004551A8">
        <w:rPr>
          <w:rFonts w:asciiTheme="majorBidi" w:hAnsiTheme="majorBidi" w:cstheme="majorBidi"/>
          <w:sz w:val="30"/>
          <w:szCs w:val="30"/>
        </w:rPr>
        <w:t>599</w:t>
      </w:r>
      <w:r w:rsidRPr="004551A8">
        <w:rPr>
          <w:rFonts w:asciiTheme="majorBidi" w:hAnsiTheme="majorBidi" w:cstheme="majorBidi"/>
          <w:sz w:val="30"/>
          <w:szCs w:val="30"/>
        </w:rPr>
        <w:t>,</w:t>
      </w:r>
      <w:r w:rsidR="0012276D" w:rsidRPr="004551A8">
        <w:rPr>
          <w:rFonts w:asciiTheme="majorBidi" w:hAnsiTheme="majorBidi" w:cstheme="majorBidi"/>
          <w:sz w:val="30"/>
          <w:szCs w:val="30"/>
        </w:rPr>
        <w:t>997</w:t>
      </w:r>
      <w:r w:rsidR="00B94FD0" w:rsidRPr="004551A8">
        <w:rPr>
          <w:rFonts w:asciiTheme="majorBidi" w:hAnsiTheme="majorBidi" w:cstheme="majorBidi"/>
          <w:sz w:val="30"/>
          <w:szCs w:val="30"/>
        </w:rPr>
        <w:t xml:space="preserve"> </w:t>
      </w:r>
      <w:r w:rsidRPr="004551A8">
        <w:rPr>
          <w:rFonts w:asciiTheme="majorBidi" w:hAnsiTheme="majorBidi" w:cstheme="majorBidi"/>
          <w:sz w:val="30"/>
          <w:szCs w:val="30"/>
          <w:cs/>
        </w:rPr>
        <w:t xml:space="preserve">หุ้น มูลค่าหุ้นละ </w:t>
      </w:r>
      <w:r w:rsidR="0012276D" w:rsidRPr="004551A8">
        <w:rPr>
          <w:rFonts w:asciiTheme="majorBidi" w:hAnsiTheme="majorBidi" w:cstheme="majorBidi"/>
          <w:sz w:val="30"/>
          <w:szCs w:val="30"/>
        </w:rPr>
        <w:t>10</w:t>
      </w:r>
      <w:r w:rsidR="00B94FD0" w:rsidRPr="004551A8">
        <w:rPr>
          <w:rFonts w:asciiTheme="majorBidi" w:hAnsiTheme="majorBidi" w:cstheme="majorBidi"/>
          <w:sz w:val="30"/>
          <w:szCs w:val="30"/>
        </w:rPr>
        <w:t xml:space="preserve"> </w:t>
      </w:r>
      <w:r w:rsidRPr="004551A8">
        <w:rPr>
          <w:rFonts w:asciiTheme="majorBidi" w:hAnsiTheme="majorBidi" w:cstheme="majorBidi"/>
          <w:sz w:val="30"/>
          <w:szCs w:val="30"/>
          <w:cs/>
        </w:rPr>
        <w:t xml:space="preserve">บาท รวมเป็นเงิน </w:t>
      </w:r>
      <w:r w:rsidR="0012276D" w:rsidRPr="004551A8">
        <w:rPr>
          <w:rFonts w:asciiTheme="majorBidi" w:hAnsiTheme="majorBidi" w:cstheme="majorBidi"/>
          <w:sz w:val="30"/>
          <w:szCs w:val="30"/>
        </w:rPr>
        <w:t>6</w:t>
      </w:r>
      <w:r w:rsidR="00B94FD0" w:rsidRPr="004551A8">
        <w:rPr>
          <w:rFonts w:asciiTheme="majorBidi" w:hAnsiTheme="majorBidi" w:cstheme="majorBidi"/>
          <w:sz w:val="30"/>
          <w:szCs w:val="30"/>
        </w:rPr>
        <w:t xml:space="preserve"> </w:t>
      </w:r>
      <w:r w:rsidRPr="004551A8">
        <w:rPr>
          <w:rFonts w:asciiTheme="majorBidi" w:hAnsiTheme="majorBidi" w:cstheme="majorBidi"/>
          <w:sz w:val="30"/>
          <w:szCs w:val="30"/>
          <w:cs/>
        </w:rPr>
        <w:t xml:space="preserve">ล้านบาท คิดเป็นสัดส่วนการถือหุ้นร้อยละ </w:t>
      </w:r>
      <w:r w:rsidR="0012276D" w:rsidRPr="004551A8">
        <w:rPr>
          <w:rFonts w:asciiTheme="majorBidi" w:hAnsiTheme="majorBidi" w:cstheme="majorBidi"/>
          <w:sz w:val="30"/>
          <w:szCs w:val="30"/>
        </w:rPr>
        <w:t>60</w:t>
      </w:r>
      <w:r w:rsidR="00B94FD0" w:rsidRPr="004551A8">
        <w:rPr>
          <w:rFonts w:asciiTheme="majorBidi" w:hAnsiTheme="majorBidi" w:cstheme="majorBidi"/>
          <w:sz w:val="30"/>
          <w:szCs w:val="30"/>
        </w:rPr>
        <w:t xml:space="preserve"> </w:t>
      </w:r>
      <w:r w:rsidRPr="004551A8">
        <w:rPr>
          <w:rFonts w:asciiTheme="majorBidi" w:hAnsiTheme="majorBidi" w:cstheme="majorBidi"/>
          <w:sz w:val="30"/>
          <w:szCs w:val="30"/>
          <w:cs/>
        </w:rPr>
        <w:t xml:space="preserve">ซึ่งจดทะเบียนจัดตั้งบริษัทกับกระทรวงพาณิชย์แล้วเมื่อวันที่ </w:t>
      </w:r>
      <w:r w:rsidR="0012276D" w:rsidRPr="004551A8">
        <w:rPr>
          <w:rFonts w:asciiTheme="majorBidi" w:hAnsiTheme="majorBidi" w:cstheme="majorBidi"/>
          <w:sz w:val="30"/>
          <w:szCs w:val="30"/>
        </w:rPr>
        <w:t>8</w:t>
      </w:r>
      <w:r w:rsidR="00B94FD0" w:rsidRPr="004551A8">
        <w:rPr>
          <w:rFonts w:asciiTheme="majorBidi" w:hAnsiTheme="majorBidi" w:cstheme="majorBidi"/>
          <w:sz w:val="30"/>
          <w:szCs w:val="30"/>
        </w:rPr>
        <w:t xml:space="preserve"> </w:t>
      </w:r>
      <w:r w:rsidRPr="004551A8">
        <w:rPr>
          <w:rFonts w:asciiTheme="majorBidi" w:hAnsiTheme="majorBidi" w:cstheme="majorBidi"/>
          <w:sz w:val="30"/>
          <w:szCs w:val="30"/>
          <w:cs/>
        </w:rPr>
        <w:t xml:space="preserve">เมษายน </w:t>
      </w:r>
      <w:r w:rsidR="0012276D" w:rsidRPr="004551A8">
        <w:rPr>
          <w:rFonts w:asciiTheme="majorBidi" w:hAnsiTheme="majorBidi" w:cstheme="majorBidi"/>
          <w:sz w:val="30"/>
          <w:szCs w:val="30"/>
        </w:rPr>
        <w:t>2564</w:t>
      </w:r>
    </w:p>
    <w:p w14:paraId="4228F85F" w14:textId="77777777" w:rsidR="00C165F2" w:rsidRPr="00C165F2" w:rsidRDefault="00C165F2" w:rsidP="00DE386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right="-43"/>
        <w:jc w:val="thaiDistribute"/>
        <w:rPr>
          <w:rFonts w:asciiTheme="majorBidi" w:hAnsiTheme="majorBidi" w:cstheme="majorBidi"/>
        </w:rPr>
      </w:pPr>
    </w:p>
    <w:p w14:paraId="585F4FF8" w14:textId="64F600D7" w:rsidR="00DD27A2" w:rsidRPr="00C165F2" w:rsidRDefault="00DD27A2" w:rsidP="00DE386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right="-43"/>
        <w:jc w:val="thaiDistribute"/>
        <w:rPr>
          <w:rFonts w:asciiTheme="majorBidi" w:hAnsiTheme="majorBidi" w:cstheme="majorBidi"/>
          <w:spacing w:val="-2"/>
          <w:sz w:val="30"/>
          <w:szCs w:val="30"/>
        </w:rPr>
      </w:pPr>
      <w:r w:rsidRPr="00C165F2">
        <w:rPr>
          <w:rFonts w:asciiTheme="majorBidi" w:hAnsiTheme="majorBidi" w:cstheme="majorBidi" w:hint="cs"/>
          <w:spacing w:val="-2"/>
          <w:sz w:val="30"/>
          <w:szCs w:val="30"/>
          <w:cs/>
        </w:rPr>
        <w:t xml:space="preserve">ณ วันที่ </w:t>
      </w:r>
      <w:r w:rsidRPr="00C165F2">
        <w:rPr>
          <w:rFonts w:asciiTheme="majorBidi" w:hAnsiTheme="majorBidi" w:cstheme="majorBidi"/>
          <w:spacing w:val="-2"/>
          <w:sz w:val="30"/>
          <w:szCs w:val="30"/>
        </w:rPr>
        <w:t xml:space="preserve">11 </w:t>
      </w:r>
      <w:r w:rsidRPr="00C165F2">
        <w:rPr>
          <w:rFonts w:asciiTheme="majorBidi" w:hAnsiTheme="majorBidi" w:cstheme="majorBidi" w:hint="cs"/>
          <w:spacing w:val="-2"/>
          <w:sz w:val="30"/>
          <w:szCs w:val="30"/>
          <w:cs/>
        </w:rPr>
        <w:t xml:space="preserve">พฤศจิกายน </w:t>
      </w:r>
      <w:r w:rsidRPr="00C165F2">
        <w:rPr>
          <w:rFonts w:asciiTheme="majorBidi" w:hAnsiTheme="majorBidi" w:cstheme="majorBidi"/>
          <w:spacing w:val="-2"/>
          <w:sz w:val="30"/>
          <w:szCs w:val="30"/>
        </w:rPr>
        <w:t xml:space="preserve">2564 </w:t>
      </w:r>
      <w:r w:rsidRPr="00C165F2">
        <w:rPr>
          <w:rFonts w:asciiTheme="majorBidi" w:hAnsiTheme="majorBidi" w:cstheme="majorBidi" w:hint="cs"/>
          <w:spacing w:val="-2"/>
          <w:sz w:val="30"/>
          <w:szCs w:val="30"/>
          <w:cs/>
        </w:rPr>
        <w:t xml:space="preserve">กลุ่มบริษัทได้ซื้อหุ้นสามัญในบริษัท ทีคิวซี จำกัด จำนวน </w:t>
      </w:r>
      <w:r w:rsidRPr="00C165F2">
        <w:rPr>
          <w:rFonts w:asciiTheme="majorBidi" w:hAnsiTheme="majorBidi" w:cstheme="majorBidi"/>
          <w:spacing w:val="-2"/>
          <w:sz w:val="30"/>
          <w:szCs w:val="30"/>
        </w:rPr>
        <w:t>199,998</w:t>
      </w:r>
      <w:r w:rsidRPr="00C165F2">
        <w:rPr>
          <w:rFonts w:asciiTheme="majorBidi" w:hAnsiTheme="majorBidi" w:cstheme="majorBidi" w:hint="cs"/>
          <w:spacing w:val="-2"/>
          <w:sz w:val="30"/>
          <w:szCs w:val="30"/>
          <w:cs/>
        </w:rPr>
        <w:t xml:space="preserve"> หุ้น มูลค่าหุ้นละ </w:t>
      </w:r>
      <w:r w:rsidRPr="00C165F2">
        <w:rPr>
          <w:rFonts w:asciiTheme="majorBidi" w:hAnsiTheme="majorBidi" w:cstheme="majorBidi"/>
          <w:spacing w:val="-2"/>
          <w:sz w:val="30"/>
          <w:szCs w:val="30"/>
        </w:rPr>
        <w:t>100</w:t>
      </w:r>
      <w:r w:rsidRPr="00C165F2">
        <w:rPr>
          <w:rFonts w:asciiTheme="majorBidi" w:hAnsiTheme="majorBidi" w:cstheme="majorBidi" w:hint="cs"/>
          <w:spacing w:val="-2"/>
          <w:sz w:val="30"/>
          <w:szCs w:val="30"/>
          <w:cs/>
        </w:rPr>
        <w:t xml:space="preserve"> บาท รวมเป็นเงิน </w:t>
      </w:r>
      <w:r w:rsidRPr="00C165F2">
        <w:rPr>
          <w:rFonts w:asciiTheme="majorBidi" w:hAnsiTheme="majorBidi" w:cstheme="majorBidi"/>
          <w:spacing w:val="-2"/>
          <w:sz w:val="30"/>
          <w:szCs w:val="30"/>
        </w:rPr>
        <w:t xml:space="preserve">20 </w:t>
      </w:r>
      <w:r w:rsidRPr="00C165F2">
        <w:rPr>
          <w:rFonts w:asciiTheme="majorBidi" w:hAnsiTheme="majorBidi" w:cstheme="majorBidi" w:hint="cs"/>
          <w:spacing w:val="-2"/>
          <w:sz w:val="30"/>
          <w:szCs w:val="30"/>
          <w:cs/>
        </w:rPr>
        <w:t xml:space="preserve">ล้านบาท คิดเป็นสัดส่วนการถือหุ้นร้อยละ </w:t>
      </w:r>
      <w:r w:rsidRPr="00C165F2">
        <w:rPr>
          <w:rFonts w:asciiTheme="majorBidi" w:hAnsiTheme="majorBidi" w:cstheme="majorBidi"/>
          <w:spacing w:val="-2"/>
          <w:sz w:val="30"/>
          <w:szCs w:val="30"/>
        </w:rPr>
        <w:t>99.99</w:t>
      </w:r>
      <w:r w:rsidR="002F0A1D" w:rsidRPr="00C165F2">
        <w:rPr>
          <w:rFonts w:asciiTheme="majorBidi" w:hAnsiTheme="majorBidi" w:cstheme="majorBidi" w:hint="cs"/>
          <w:spacing w:val="-2"/>
          <w:sz w:val="30"/>
          <w:szCs w:val="30"/>
          <w:cs/>
        </w:rPr>
        <w:t xml:space="preserve"> </w:t>
      </w:r>
    </w:p>
    <w:p w14:paraId="53600C95" w14:textId="5B8BB535" w:rsidR="00DD27A2" w:rsidRPr="00612948" w:rsidRDefault="00DD27A2" w:rsidP="002E1A3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ind w:right="-43"/>
        <w:jc w:val="thaiDistribute"/>
        <w:rPr>
          <w:rFonts w:asciiTheme="majorBidi" w:hAnsiTheme="majorBidi" w:cstheme="majorBidi"/>
          <w:sz w:val="30"/>
          <w:szCs w:val="30"/>
          <w:cs/>
        </w:rPr>
        <w:sectPr w:rsidR="00DD27A2" w:rsidRPr="00612948" w:rsidSect="00017914">
          <w:pgSz w:w="16834" w:h="11909" w:orient="landscape" w:code="9"/>
          <w:pgMar w:top="691" w:right="1152" w:bottom="576" w:left="1152" w:header="720" w:footer="720" w:gutter="0"/>
          <w:paperSrc w:first="7" w:other="7"/>
          <w:pgNumType w:start="49"/>
          <w:cols w:space="720"/>
          <w:docGrid w:linePitch="245"/>
        </w:sectPr>
      </w:pPr>
    </w:p>
    <w:p w14:paraId="26CF8F11" w14:textId="70CAC26C" w:rsidR="0011329F" w:rsidRPr="00612948" w:rsidRDefault="000D6D4E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bookmarkStart w:id="12" w:name="_Hlk69830479"/>
      <w:r w:rsidRPr="00612948">
        <w:rPr>
          <w:rFonts w:asciiTheme="majorBidi" w:hAnsiTheme="majorBidi" w:cstheme="majorBidi"/>
          <w:sz w:val="30"/>
          <w:szCs w:val="30"/>
          <w:cs/>
        </w:rPr>
        <w:lastRenderedPageBreak/>
        <w:t>อาคารและอุปกรณ์</w:t>
      </w:r>
    </w:p>
    <w:bookmarkEnd w:id="12"/>
    <w:p w14:paraId="4D72876D" w14:textId="77777777" w:rsidR="005C43EF" w:rsidRPr="00612948" w:rsidRDefault="003E6732" w:rsidP="005C43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ab/>
      </w:r>
    </w:p>
    <w:tbl>
      <w:tblPr>
        <w:tblW w:w="10173" w:type="dxa"/>
        <w:tblInd w:w="-90" w:type="dxa"/>
        <w:tblLayout w:type="fixed"/>
        <w:tblLook w:val="01E0" w:firstRow="1" w:lastRow="1" w:firstColumn="1" w:lastColumn="1" w:noHBand="0" w:noVBand="0"/>
      </w:tblPr>
      <w:tblGrid>
        <w:gridCol w:w="2790"/>
        <w:gridCol w:w="810"/>
        <w:gridCol w:w="270"/>
        <w:gridCol w:w="810"/>
        <w:gridCol w:w="270"/>
        <w:gridCol w:w="803"/>
        <w:gridCol w:w="247"/>
        <w:gridCol w:w="857"/>
        <w:gridCol w:w="246"/>
        <w:gridCol w:w="862"/>
        <w:gridCol w:w="246"/>
        <w:gridCol w:w="857"/>
        <w:gridCol w:w="248"/>
        <w:gridCol w:w="857"/>
      </w:tblGrid>
      <w:tr w:rsidR="007B3362" w:rsidRPr="00623946" w14:paraId="0C03B359" w14:textId="77777777" w:rsidTr="00B710C0">
        <w:trPr>
          <w:tblHeader/>
        </w:trPr>
        <w:tc>
          <w:tcPr>
            <w:tcW w:w="2790" w:type="dxa"/>
            <w:shd w:val="clear" w:color="auto" w:fill="auto"/>
          </w:tcPr>
          <w:p w14:paraId="5B405A3E" w14:textId="77777777" w:rsidR="007B3362" w:rsidRPr="00623946" w:rsidRDefault="007B3362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7383" w:type="dxa"/>
            <w:gridSpan w:val="13"/>
            <w:shd w:val="clear" w:color="auto" w:fill="auto"/>
            <w:vAlign w:val="bottom"/>
          </w:tcPr>
          <w:p w14:paraId="1DF646B8" w14:textId="20300626" w:rsidR="007B3362" w:rsidRPr="00623946" w:rsidRDefault="007B3362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งบการเงินรวม</w:t>
            </w:r>
          </w:p>
        </w:tc>
      </w:tr>
      <w:tr w:rsidR="002D6D6D" w:rsidRPr="00623946" w14:paraId="533EFBCF" w14:textId="77777777" w:rsidTr="00457AA4">
        <w:trPr>
          <w:tblHeader/>
        </w:trPr>
        <w:tc>
          <w:tcPr>
            <w:tcW w:w="2790" w:type="dxa"/>
            <w:shd w:val="clear" w:color="auto" w:fill="auto"/>
          </w:tcPr>
          <w:p w14:paraId="374528E4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i/>
                <w:iCs/>
                <w:color w:val="0000FF"/>
                <w:sz w:val="24"/>
                <w:szCs w:val="24"/>
              </w:rPr>
            </w:pPr>
            <w:bookmarkStart w:id="13" w:name="_Hlk69830486"/>
          </w:p>
        </w:tc>
        <w:tc>
          <w:tcPr>
            <w:tcW w:w="810" w:type="dxa"/>
            <w:shd w:val="clear" w:color="auto" w:fill="auto"/>
            <w:vAlign w:val="bottom"/>
          </w:tcPr>
          <w:p w14:paraId="733E943B" w14:textId="77777777" w:rsidR="002D6D6D" w:rsidRPr="00623946" w:rsidRDefault="002D6D6D" w:rsidP="00423A4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6" w:right="-1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อาคาร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2C9A0BB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4C28052B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ส่วนปรับปรุงอาคารและอาคารเช่า</w:t>
            </w:r>
          </w:p>
        </w:tc>
        <w:tc>
          <w:tcPr>
            <w:tcW w:w="270" w:type="dxa"/>
            <w:vAlign w:val="bottom"/>
          </w:tcPr>
          <w:p w14:paraId="365B174A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5F995576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75" w:right="-8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เครื่องตกแต่งและเครื่องใช้สำนักงาน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18707912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DE15BEA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08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อุปกรณ์และระบบคอมพิวเตอร์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398FF893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633FEDB3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14" w:right="-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268EE51D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2F85164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12" w:right="-1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3946">
              <w:rPr>
                <w:rFonts w:asciiTheme="majorBidi" w:hAnsiTheme="majorBidi" w:cstheme="majorBidi"/>
                <w:sz w:val="24"/>
                <w:szCs w:val="24"/>
                <w:cs/>
              </w:rPr>
              <w:t>สินทรัพย์ระหว่างติดตั้ง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B574A96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bottom"/>
          </w:tcPr>
          <w:p w14:paraId="7ED52D7C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23946">
              <w:rPr>
                <w:rFonts w:asciiTheme="majorBidi" w:hAnsiTheme="majorBidi" w:cstheme="majorBidi"/>
                <w:sz w:val="24"/>
                <w:szCs w:val="24"/>
                <w:cs/>
              </w:rPr>
              <w:t>รวม</w:t>
            </w:r>
          </w:p>
        </w:tc>
      </w:tr>
      <w:tr w:rsidR="002D6D6D" w:rsidRPr="00623946" w14:paraId="543E978D" w14:textId="77777777" w:rsidTr="00457AA4">
        <w:trPr>
          <w:tblHeader/>
        </w:trPr>
        <w:tc>
          <w:tcPr>
            <w:tcW w:w="2790" w:type="dxa"/>
            <w:shd w:val="clear" w:color="auto" w:fill="auto"/>
          </w:tcPr>
          <w:p w14:paraId="324F2784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83" w:type="dxa"/>
            <w:gridSpan w:val="13"/>
            <w:shd w:val="clear" w:color="auto" w:fill="auto"/>
            <w:vAlign w:val="bottom"/>
          </w:tcPr>
          <w:p w14:paraId="21ABBB56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</w:pPr>
            <w:r w:rsidRPr="0062394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  <w:lang w:bidi="th-TH"/>
              </w:rPr>
              <w:t>พัน</w:t>
            </w:r>
            <w:r w:rsidRPr="00623946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  <w:t>บาท)</w:t>
            </w:r>
          </w:p>
        </w:tc>
      </w:tr>
      <w:tr w:rsidR="002D6D6D" w:rsidRPr="00623946" w14:paraId="6C228F56" w14:textId="77777777" w:rsidTr="00457AA4">
        <w:tc>
          <w:tcPr>
            <w:tcW w:w="2790" w:type="dxa"/>
            <w:shd w:val="clear" w:color="auto" w:fill="auto"/>
          </w:tcPr>
          <w:p w14:paraId="0048D6BE" w14:textId="77777777" w:rsidR="002D6D6D" w:rsidRPr="0062394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2394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ราคาทุน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562D453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B782874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BB4CA1D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31BA714F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5899B512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14:paraId="1BC4576C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65A8294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69505861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4A5B81AA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338A3D56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95FD944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4D1EFB6A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bottom"/>
          </w:tcPr>
          <w:p w14:paraId="389FF90F" w14:textId="77777777" w:rsidR="002D6D6D" w:rsidRPr="0062394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6D6D" w:rsidRPr="00623946" w14:paraId="5327C5A8" w14:textId="77777777" w:rsidTr="00457AA4">
        <w:tc>
          <w:tcPr>
            <w:tcW w:w="2790" w:type="dxa"/>
            <w:shd w:val="clear" w:color="auto" w:fill="auto"/>
          </w:tcPr>
          <w:p w14:paraId="04E1BCBF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ณ วันที่ </w:t>
            </w:r>
            <w:r w:rsidRPr="00EB76A6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EB76A6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มกราคม </w:t>
            </w:r>
            <w:r w:rsidRPr="00EB76A6">
              <w:rPr>
                <w:rFonts w:asciiTheme="majorBidi" w:hAnsiTheme="majorBidi" w:cstheme="majorBidi"/>
                <w:sz w:val="24"/>
                <w:szCs w:val="24"/>
              </w:rPr>
              <w:t>2563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312B17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1,759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F2E35E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AD60648" w14:textId="72539C55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136,</w:t>
            </w:r>
            <w:r w:rsidR="007B3362"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105</w:t>
            </w:r>
          </w:p>
        </w:tc>
        <w:tc>
          <w:tcPr>
            <w:tcW w:w="270" w:type="dxa"/>
            <w:vAlign w:val="bottom"/>
          </w:tcPr>
          <w:p w14:paraId="4FBBB034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6E638FA2" w14:textId="6A713AEC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190,003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7C8A246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AA34248" w14:textId="5982B8E5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154,293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4432AD48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672E76ED" w14:textId="3BA0BF8F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41,224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C953EC8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49672F3" w14:textId="66F72FC7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158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AC48429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bottom"/>
          </w:tcPr>
          <w:p w14:paraId="000ECEFF" w14:textId="4A92442C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523,542</w:t>
            </w:r>
          </w:p>
        </w:tc>
      </w:tr>
      <w:tr w:rsidR="002D6D6D" w:rsidRPr="00623946" w14:paraId="78CAD7C7" w14:textId="77777777" w:rsidTr="00457AA4">
        <w:tc>
          <w:tcPr>
            <w:tcW w:w="2790" w:type="dxa"/>
          </w:tcPr>
          <w:p w14:paraId="37D6A0A4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cs/>
              </w:rPr>
              <w:t>เพิ่มขึ้น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FDD763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E0BFBA3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1CC15AC8" w14:textId="40C1A5F7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2,622</w:t>
            </w:r>
          </w:p>
        </w:tc>
        <w:tc>
          <w:tcPr>
            <w:tcW w:w="270" w:type="dxa"/>
            <w:vAlign w:val="bottom"/>
          </w:tcPr>
          <w:p w14:paraId="40C477D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4C3603AA" w14:textId="4D3ACAFE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9,024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4F37701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1CD317D1" w14:textId="442E82AF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13,605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6945660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2667B764" w14:textId="636F6177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21,416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3F34E8B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81914D1" w14:textId="7FDAE887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1,522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5408C89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bottom"/>
          </w:tcPr>
          <w:p w14:paraId="285C5237" w14:textId="784CE1CA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48,189</w:t>
            </w:r>
          </w:p>
        </w:tc>
      </w:tr>
      <w:tr w:rsidR="002D6D6D" w:rsidRPr="00623946" w14:paraId="7C4125E0" w14:textId="77777777" w:rsidTr="00457AA4">
        <w:tc>
          <w:tcPr>
            <w:tcW w:w="2790" w:type="dxa"/>
          </w:tcPr>
          <w:p w14:paraId="18C4D84B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cs/>
              </w:rPr>
              <w:t>จำหน่าย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2AA7768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0B3B98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9E16DB3" w14:textId="37E4D5D0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(4,209)</w:t>
            </w:r>
          </w:p>
        </w:tc>
        <w:tc>
          <w:tcPr>
            <w:tcW w:w="270" w:type="dxa"/>
            <w:vAlign w:val="bottom"/>
          </w:tcPr>
          <w:p w14:paraId="183A3709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0C5E00EE" w14:textId="454046EE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(6,063)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0D5667D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6DA00CA" w14:textId="6060F8E2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(2,111)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345D17E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7269EC0D" w14:textId="1049B66A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(1,800)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64919C5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127ABEB" w14:textId="0C1775B0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9FB28F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bottom"/>
          </w:tcPr>
          <w:p w14:paraId="235E85D6" w14:textId="7733712E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(14,183)</w:t>
            </w:r>
          </w:p>
        </w:tc>
      </w:tr>
      <w:tr w:rsidR="002D6D6D" w:rsidRPr="00623946" w14:paraId="3CB91475" w14:textId="77777777" w:rsidTr="00457AA4">
        <w:tc>
          <w:tcPr>
            <w:tcW w:w="2790" w:type="dxa"/>
          </w:tcPr>
          <w:p w14:paraId="6A56F8FC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โอนเข้า (ออก)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59ACA1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E46C4F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BFE386E" w14:textId="671E040B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1,558</w:t>
            </w:r>
          </w:p>
        </w:tc>
        <w:tc>
          <w:tcPr>
            <w:tcW w:w="270" w:type="dxa"/>
            <w:vAlign w:val="bottom"/>
          </w:tcPr>
          <w:p w14:paraId="22C79680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5DE56B5D" w14:textId="179D0741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122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4554B7D6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E1D598B" w14:textId="0338E839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27010A4E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6DF51FE2" w14:textId="76E7C5D0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6FD5213A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E689F49" w14:textId="41344E8A" w:rsidR="002D6D6D" w:rsidRPr="00EB76A6" w:rsidRDefault="00E8463C" w:rsidP="00D85C5D">
            <w:pPr>
              <w:pStyle w:val="acctfourfigures"/>
              <w:tabs>
                <w:tab w:val="clear" w:pos="765"/>
              </w:tabs>
              <w:spacing w:line="240" w:lineRule="atLeast"/>
              <w:ind w:right="-4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(1,680)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EB39F0A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bottom"/>
          </w:tcPr>
          <w:p w14:paraId="7BE93592" w14:textId="0B89EEB2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D6D6D" w:rsidRPr="00623946" w14:paraId="2E965E9A" w14:textId="77777777" w:rsidTr="00457AA4">
        <w:tc>
          <w:tcPr>
            <w:tcW w:w="2790" w:type="dxa"/>
            <w:shd w:val="clear" w:color="auto" w:fill="auto"/>
          </w:tcPr>
          <w:p w14:paraId="23528E11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31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2563 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และ</w:t>
            </w:r>
          </w:p>
          <w:p w14:paraId="3120F98B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1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มกราคม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121B64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th-TH"/>
              </w:rPr>
              <w:t>1,759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6B1B9A0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2AF0FE" w14:textId="6F781D50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136,076</w:t>
            </w:r>
          </w:p>
        </w:tc>
        <w:tc>
          <w:tcPr>
            <w:tcW w:w="270" w:type="dxa"/>
          </w:tcPr>
          <w:p w14:paraId="096BE6CA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0B8194CC" w14:textId="12FB160E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th-TH"/>
              </w:rPr>
              <w:t>93,086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05361F8B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64CB46" w14:textId="29FDBC8B" w:rsidR="002D6D6D" w:rsidRPr="00EB76A6" w:rsidRDefault="007B3362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165,787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1DD7039D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B266F0" w14:textId="5AEF8174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60,840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4323FB46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6B9075" w14:textId="31462FE9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791C526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vAlign w:val="bottom"/>
          </w:tcPr>
          <w:p w14:paraId="2E452B2E" w14:textId="764338D5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557,548</w:t>
            </w:r>
          </w:p>
        </w:tc>
      </w:tr>
      <w:tr w:rsidR="002D6D6D" w:rsidRPr="00623946" w14:paraId="1812198A" w14:textId="77777777" w:rsidTr="00457AA4">
        <w:tc>
          <w:tcPr>
            <w:tcW w:w="2790" w:type="dxa"/>
          </w:tcPr>
          <w:p w14:paraId="59B7FA15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cs/>
              </w:rPr>
              <w:t>เพิ่มขึ้น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201E40E" w14:textId="636A722B" w:rsidR="002D6D6D" w:rsidRPr="00EB76A6" w:rsidRDefault="00D85C5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D969A3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5A630FB" w14:textId="14B8A141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1,644</w:t>
            </w:r>
          </w:p>
        </w:tc>
        <w:tc>
          <w:tcPr>
            <w:tcW w:w="270" w:type="dxa"/>
          </w:tcPr>
          <w:p w14:paraId="43B1DC3C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195AB57A" w14:textId="719D12BE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2,472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47F0CE54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7C285184" w14:textId="042D5A10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12,0</w:t>
            </w:r>
            <w:r w:rsidR="00C9637A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31CC2F76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01459B1C" w14:textId="05CC09C3" w:rsidR="002D6D6D" w:rsidRPr="00EB76A6" w:rsidRDefault="00D85C5D" w:rsidP="00D85C5D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665C417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7C481FDC" w14:textId="2CFB371D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406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5FB37F9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bottom"/>
          </w:tcPr>
          <w:p w14:paraId="419F51CE" w14:textId="3730D6CF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16,5</w:t>
            </w:r>
            <w:r w:rsidR="00C9637A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C9637A" w:rsidRPr="00623946" w14:paraId="715F30B2" w14:textId="77777777" w:rsidTr="00457AA4">
        <w:tc>
          <w:tcPr>
            <w:tcW w:w="2790" w:type="dxa"/>
          </w:tcPr>
          <w:p w14:paraId="31D99AA6" w14:textId="76E1BBAB" w:rsidR="00C9637A" w:rsidRPr="00EB76A6" w:rsidRDefault="00C9637A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9637A">
              <w:rPr>
                <w:rFonts w:asciiTheme="majorBidi" w:hAnsiTheme="majorBidi" w:cstheme="majorBidi"/>
                <w:sz w:val="24"/>
                <w:szCs w:val="24"/>
                <w:cs/>
              </w:rPr>
              <w:t>เพิ่มขึ้นจากการซื้อธุรกิจ-ราคาทุน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40E8DE0" w14:textId="045771A9" w:rsidR="00C9637A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D658D5D" w14:textId="77777777" w:rsidR="00C9637A" w:rsidRPr="00EB76A6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BECEB18" w14:textId="77293EB4" w:rsidR="00C9637A" w:rsidRPr="00C9637A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457</w:t>
            </w:r>
          </w:p>
        </w:tc>
        <w:tc>
          <w:tcPr>
            <w:tcW w:w="270" w:type="dxa"/>
          </w:tcPr>
          <w:p w14:paraId="4B03EE68" w14:textId="77777777" w:rsidR="00C9637A" w:rsidRPr="00EB76A6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70DDDAD4" w14:textId="01934997" w:rsidR="00C9637A" w:rsidRPr="00EB76A6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1,614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0A20E90F" w14:textId="77777777" w:rsidR="00C9637A" w:rsidRPr="00EB76A6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B99A99C" w14:textId="7554A444" w:rsidR="00C9637A" w:rsidRPr="00EB76A6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410C9240" w14:textId="77777777" w:rsidR="00C9637A" w:rsidRPr="00EB76A6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1A536D28" w14:textId="1FD32085" w:rsidR="00C9637A" w:rsidRDefault="00C9637A" w:rsidP="00D85C5D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4,271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0D8F4B16" w14:textId="77777777" w:rsidR="00C9637A" w:rsidRPr="00EB76A6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D403D45" w14:textId="642BB089" w:rsidR="00C9637A" w:rsidRPr="00EB76A6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47B5556" w14:textId="77777777" w:rsidR="00C9637A" w:rsidRPr="00EB76A6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bottom"/>
          </w:tcPr>
          <w:p w14:paraId="7A8592D7" w14:textId="42BE9E8A" w:rsidR="00C9637A" w:rsidRPr="00EB76A6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6,366</w:t>
            </w:r>
          </w:p>
        </w:tc>
      </w:tr>
      <w:tr w:rsidR="002D6D6D" w:rsidRPr="00623946" w14:paraId="403D982C" w14:textId="77777777" w:rsidTr="00457AA4">
        <w:tc>
          <w:tcPr>
            <w:tcW w:w="2790" w:type="dxa"/>
          </w:tcPr>
          <w:p w14:paraId="096A8479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จำหน่าย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668D86B" w14:textId="05AAB5FD" w:rsidR="002D6D6D" w:rsidRPr="00EB76A6" w:rsidRDefault="00D85C5D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F435F2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26A56229" w14:textId="0A0EFFDA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(680)</w:t>
            </w:r>
          </w:p>
        </w:tc>
        <w:tc>
          <w:tcPr>
            <w:tcW w:w="270" w:type="dxa"/>
            <w:vAlign w:val="bottom"/>
          </w:tcPr>
          <w:p w14:paraId="31B38B53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4FF4AD1E" w14:textId="31E4E8C7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(5,324)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78A23A0D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29A02FB" w14:textId="57A7EE33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86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(3,829)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69710D34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311482AC" w14:textId="7F9F2852" w:rsidR="002D6D6D" w:rsidRPr="00EB76A6" w:rsidRDefault="00D85C5D" w:rsidP="00D85C5D">
            <w:pPr>
              <w:pStyle w:val="acctfourfigures"/>
              <w:tabs>
                <w:tab w:val="clear" w:pos="765"/>
              </w:tabs>
              <w:spacing w:line="240" w:lineRule="atLeast"/>
              <w:ind w:left="-119"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AE5D7D9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E969817" w14:textId="42617DC6" w:rsidR="002D6D6D" w:rsidRPr="00D85C5D" w:rsidRDefault="00D85C5D" w:rsidP="00D85C5D">
            <w:pPr>
              <w:pStyle w:val="acctfourfigures"/>
              <w:tabs>
                <w:tab w:val="clear" w:pos="765"/>
              </w:tabs>
              <w:spacing w:line="240" w:lineRule="atLeast"/>
              <w:ind w:left="-119"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85C5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25598B9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bottom"/>
          </w:tcPr>
          <w:p w14:paraId="38D0E067" w14:textId="7FD349BF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left="-119" w:right="-55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(9,833)</w:t>
            </w:r>
          </w:p>
        </w:tc>
      </w:tr>
      <w:tr w:rsidR="002D6D6D" w:rsidRPr="00623946" w14:paraId="24B3204B" w14:textId="77777777" w:rsidTr="00457AA4">
        <w:tc>
          <w:tcPr>
            <w:tcW w:w="2790" w:type="dxa"/>
          </w:tcPr>
          <w:p w14:paraId="1603B823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cs/>
              </w:rPr>
              <w:t>โอน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7BBDCA0" w14:textId="011460A3" w:rsidR="002D6D6D" w:rsidRPr="00EB76A6" w:rsidRDefault="00D85C5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D0BABA8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3C53B72" w14:textId="7C79FB60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391</w:t>
            </w:r>
          </w:p>
        </w:tc>
        <w:tc>
          <w:tcPr>
            <w:tcW w:w="270" w:type="dxa"/>
            <w:vAlign w:val="bottom"/>
          </w:tcPr>
          <w:p w14:paraId="70868883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742FEC6B" w14:textId="35C2E78C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6D8DB530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706CD710" w14:textId="6069F676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1A837EEB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41A8CBD2" w14:textId="17DADD1E" w:rsidR="002D6D6D" w:rsidRPr="00EB76A6" w:rsidRDefault="00D85C5D" w:rsidP="00D85C5D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03A017F3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FC384E5" w14:textId="4FFB8968" w:rsidR="002D6D6D" w:rsidRPr="00EB76A6" w:rsidRDefault="00C61183" w:rsidP="00D85C5D">
            <w:pPr>
              <w:pStyle w:val="acctfourfigures"/>
              <w:tabs>
                <w:tab w:val="clear" w:pos="765"/>
              </w:tabs>
              <w:spacing w:line="240" w:lineRule="atLeast"/>
              <w:ind w:right="-4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(406)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ACE00D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bottom"/>
          </w:tcPr>
          <w:p w14:paraId="4C02DBB2" w14:textId="67C124F6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D6D6D" w:rsidRPr="00623946" w14:paraId="3BBEF029" w14:textId="77777777" w:rsidTr="00457AA4">
        <w:tc>
          <w:tcPr>
            <w:tcW w:w="2790" w:type="dxa"/>
            <w:shd w:val="clear" w:color="auto" w:fill="auto"/>
          </w:tcPr>
          <w:p w14:paraId="06EAB4EA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31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B3C69" w14:textId="6EAD8004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1,759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6B98C5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48E926" w14:textId="7C6A0B5E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137,</w:t>
            </w:r>
            <w:r w:rsidR="00C963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888</w:t>
            </w:r>
          </w:p>
        </w:tc>
        <w:tc>
          <w:tcPr>
            <w:tcW w:w="270" w:type="dxa"/>
          </w:tcPr>
          <w:p w14:paraId="73253BF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A0815" w14:textId="11E69136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  <w:r w:rsidR="00C963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C963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863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429504FD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ED4562" w14:textId="4C2985F5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="00C963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C963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4E8BBAE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8D5AB9" w14:textId="046374D8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C963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C963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06DE574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C62F9C" w14:textId="77B3E5E1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01D22BA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A161C" w14:textId="109C3DFC" w:rsidR="002D6D6D" w:rsidRPr="00EB76A6" w:rsidRDefault="00C61183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C963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C963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</w:tr>
      <w:tr w:rsidR="002D6D6D" w:rsidRPr="00127697" w14:paraId="3828F3FB" w14:textId="77777777" w:rsidTr="00457AA4">
        <w:tc>
          <w:tcPr>
            <w:tcW w:w="2790" w:type="dxa"/>
            <w:shd w:val="clear" w:color="auto" w:fill="auto"/>
          </w:tcPr>
          <w:p w14:paraId="27103362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8FEBF4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35BAFB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7071D8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7CC430F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72357D40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14:paraId="0912E22F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7BE823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10854FFF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5AB5D6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63FEC88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FD190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36F7581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FADE24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D6D6D" w:rsidRPr="00623946" w14:paraId="34004041" w14:textId="77777777" w:rsidTr="00457AA4">
        <w:tc>
          <w:tcPr>
            <w:tcW w:w="2790" w:type="dxa"/>
            <w:shd w:val="clear" w:color="auto" w:fill="auto"/>
          </w:tcPr>
          <w:p w14:paraId="1624A30D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  <w:t>ค่าเสื่อมราคา</w:t>
            </w:r>
            <w:r w:rsidRPr="00EB76A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cs/>
              </w:rPr>
              <w:t>สะสม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68FEC69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A6D44F3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CFAD8B9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E58FEC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3732323E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14:paraId="1BBE3F6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6C92315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3F7B02C3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6D25C2F0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5CB451B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CAEF1B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2E7B70A4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09D0CC8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D6D6D" w:rsidRPr="00623946" w14:paraId="3E2822E3" w14:textId="77777777" w:rsidTr="00457AA4">
        <w:tc>
          <w:tcPr>
            <w:tcW w:w="2790" w:type="dxa"/>
            <w:shd w:val="clear" w:color="auto" w:fill="auto"/>
          </w:tcPr>
          <w:p w14:paraId="08ADD129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ณ วันที่ </w:t>
            </w:r>
            <w:r w:rsidRPr="00EB76A6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EB76A6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มกราคม </w:t>
            </w:r>
            <w:r w:rsidRPr="00EB76A6">
              <w:rPr>
                <w:rFonts w:asciiTheme="majorBidi" w:hAnsiTheme="majorBidi" w:cstheme="majorBidi"/>
                <w:sz w:val="24"/>
                <w:szCs w:val="24"/>
              </w:rPr>
              <w:t>2563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3DD9AE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1,759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2D49C23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4176BFD5" w14:textId="472ECD4B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99,2</w:t>
            </w:r>
            <w:r w:rsidR="00E8463C" w:rsidRPr="00EB76A6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270" w:type="dxa"/>
          </w:tcPr>
          <w:p w14:paraId="03AA3569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33CFA741" w14:textId="5B426B47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169,288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40504599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628AE861" w14:textId="53C8AA76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136,333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0601BD5D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0BCA5063" w14:textId="36D35873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37,302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6B7A90E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815A477" w14:textId="55F14526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1534C0F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399CBB2" w14:textId="10E87900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443,944</w:t>
            </w:r>
          </w:p>
        </w:tc>
      </w:tr>
      <w:tr w:rsidR="002D6D6D" w:rsidRPr="00623946" w14:paraId="6D6C1648" w14:textId="77777777" w:rsidTr="00457AA4">
        <w:tc>
          <w:tcPr>
            <w:tcW w:w="2790" w:type="dxa"/>
            <w:shd w:val="clear" w:color="auto" w:fill="auto"/>
          </w:tcPr>
          <w:p w14:paraId="24CF3349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cs/>
              </w:rPr>
              <w:t>ค่าเสื่อมราคาสำหรับปี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BEF42AC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4DDA17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2587478A" w14:textId="763844DC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8,</w:t>
            </w:r>
            <w:r w:rsidR="00E8463C" w:rsidRPr="00EB76A6">
              <w:rPr>
                <w:rFonts w:asciiTheme="majorBidi" w:hAnsiTheme="majorBidi" w:cstheme="majorBidi"/>
                <w:sz w:val="24"/>
                <w:szCs w:val="24"/>
              </w:rPr>
              <w:t>905</w:t>
            </w:r>
          </w:p>
        </w:tc>
        <w:tc>
          <w:tcPr>
            <w:tcW w:w="270" w:type="dxa"/>
          </w:tcPr>
          <w:p w14:paraId="51D04AA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3ECCDA7C" w14:textId="257ED934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9,681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53E69D83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1359BF5" w14:textId="6954C495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10,360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10ACD90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520E9EE9" w14:textId="7EFD77D7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4,567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15F3216C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B55D85E" w14:textId="23F69621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75A677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240077E" w14:textId="007ACECA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33,513</w:t>
            </w:r>
          </w:p>
        </w:tc>
      </w:tr>
      <w:tr w:rsidR="002D6D6D" w:rsidRPr="00623946" w14:paraId="6E608131" w14:textId="77777777" w:rsidTr="00457AA4">
        <w:tc>
          <w:tcPr>
            <w:tcW w:w="2790" w:type="dxa"/>
            <w:shd w:val="clear" w:color="auto" w:fill="auto"/>
          </w:tcPr>
          <w:p w14:paraId="669FBA1F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ค่าเสื่อมราคาสำหรับส่วนที่จำหน่าย</w:t>
            </w:r>
          </w:p>
          <w:p w14:paraId="18B432AC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และตัดจำหน่าย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408AA2E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B757B4D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15083BF3" w14:textId="6307DB33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(4,19</w:t>
            </w:r>
            <w:r w:rsidR="00E8463C" w:rsidRPr="00EB76A6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76A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14:paraId="77F0A03B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653FF829" w14:textId="6A898791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(5,933)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6220192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470F7D6" w14:textId="2CB591D1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(2,110)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CE06EFB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490E93C3" w14:textId="4C8A2E15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(1,349)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4F476DFD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2536E10" w14:textId="45EA3140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5B2058C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98BAC5F" w14:textId="2F7BF421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(13,587)</w:t>
            </w:r>
          </w:p>
        </w:tc>
      </w:tr>
      <w:tr w:rsidR="002D6D6D" w:rsidRPr="00623946" w14:paraId="11718711" w14:textId="77777777" w:rsidTr="00457AA4">
        <w:tc>
          <w:tcPr>
            <w:tcW w:w="2790" w:type="dxa"/>
            <w:shd w:val="clear" w:color="auto" w:fill="auto"/>
          </w:tcPr>
          <w:p w14:paraId="074915FD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31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2563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และ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 xml:space="preserve">1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มกราคม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DD2EA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1,759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55388CB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B3C292" w14:textId="5A385F69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103,</w:t>
            </w:r>
            <w:r w:rsidR="00E8463C" w:rsidRPr="00EB76A6">
              <w:rPr>
                <w:rFonts w:asciiTheme="majorBidi" w:hAnsiTheme="majorBidi" w:cstheme="majorBidi"/>
                <w:sz w:val="24"/>
                <w:szCs w:val="24"/>
              </w:rPr>
              <w:t>972</w:t>
            </w:r>
          </w:p>
        </w:tc>
        <w:tc>
          <w:tcPr>
            <w:tcW w:w="270" w:type="dxa"/>
          </w:tcPr>
          <w:p w14:paraId="0B3C00F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17FD6709" w14:textId="289B3300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173,036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6F6693CE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412BA0" w14:textId="14EE0535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144,583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58337D0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4F6E13" w14:textId="00479A26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40,520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643E9928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866D98" w14:textId="4470461B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02746CB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D3CD24" w14:textId="13C1593B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463,870</w:t>
            </w:r>
          </w:p>
        </w:tc>
      </w:tr>
      <w:tr w:rsidR="002D6D6D" w:rsidRPr="00623946" w14:paraId="6D05486A" w14:textId="77777777" w:rsidTr="00457AA4">
        <w:tc>
          <w:tcPr>
            <w:tcW w:w="2790" w:type="dxa"/>
            <w:shd w:val="clear" w:color="auto" w:fill="auto"/>
          </w:tcPr>
          <w:p w14:paraId="4B57585D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cs/>
              </w:rPr>
              <w:t>ค่าเสื่อมราคาสำหรับปี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0E5C2AC" w14:textId="34FD0C84" w:rsidR="002D6D6D" w:rsidRPr="00D85C5D" w:rsidRDefault="00D85C5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96A26FD" w14:textId="77777777" w:rsidR="002D6D6D" w:rsidRPr="00D85C5D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8667DF8" w14:textId="317E3244" w:rsidR="002D6D6D" w:rsidRPr="00D85C5D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85C5D">
              <w:rPr>
                <w:rFonts w:asciiTheme="majorBidi" w:hAnsiTheme="majorBidi" w:cstheme="majorBidi"/>
                <w:sz w:val="24"/>
                <w:szCs w:val="24"/>
              </w:rPr>
              <w:t>7,140</w:t>
            </w:r>
          </w:p>
        </w:tc>
        <w:tc>
          <w:tcPr>
            <w:tcW w:w="270" w:type="dxa"/>
          </w:tcPr>
          <w:p w14:paraId="4EFB6690" w14:textId="77777777" w:rsidR="002D6D6D" w:rsidRPr="00D85C5D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1D9A897E" w14:textId="4F713E73" w:rsidR="002D6D6D" w:rsidRPr="00D85C5D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85C5D">
              <w:rPr>
                <w:rFonts w:asciiTheme="majorBidi" w:hAnsiTheme="majorBidi" w:cstheme="majorBidi"/>
                <w:sz w:val="24"/>
                <w:szCs w:val="24"/>
              </w:rPr>
              <w:t>9,531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4C995ED2" w14:textId="77777777" w:rsidR="002D6D6D" w:rsidRPr="00D85C5D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2D77309" w14:textId="22D35C14" w:rsidR="002D6D6D" w:rsidRPr="00D85C5D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85C5D">
              <w:rPr>
                <w:rFonts w:asciiTheme="majorBidi" w:hAnsiTheme="majorBidi" w:cstheme="majorBidi"/>
                <w:sz w:val="24"/>
                <w:szCs w:val="24"/>
              </w:rPr>
              <w:t>12,196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0E64E475" w14:textId="77777777" w:rsidR="002D6D6D" w:rsidRPr="00D85C5D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4F9D1B38" w14:textId="5BD4F3B6" w:rsidR="002D6D6D" w:rsidRPr="00D85C5D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85C5D">
              <w:rPr>
                <w:rFonts w:asciiTheme="majorBidi" w:hAnsiTheme="majorBidi" w:cstheme="majorBidi"/>
                <w:sz w:val="24"/>
                <w:szCs w:val="24"/>
              </w:rPr>
              <w:t>4,611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592A0E75" w14:textId="77777777" w:rsidR="002D6D6D" w:rsidRPr="00D85C5D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D79738C" w14:textId="162393FC" w:rsidR="002D6D6D" w:rsidRPr="00D85C5D" w:rsidRDefault="002A2995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752A1EA" w14:textId="77777777" w:rsidR="002D6D6D" w:rsidRPr="00D85C5D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81A88F7" w14:textId="13967113" w:rsidR="002D6D6D" w:rsidRPr="00D85C5D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85C5D">
              <w:rPr>
                <w:rFonts w:asciiTheme="majorBidi" w:hAnsiTheme="majorBidi" w:cstheme="majorBidi"/>
                <w:sz w:val="24"/>
                <w:szCs w:val="24"/>
              </w:rPr>
              <w:t>33,478</w:t>
            </w:r>
          </w:p>
        </w:tc>
      </w:tr>
      <w:tr w:rsidR="00C9637A" w:rsidRPr="00623946" w14:paraId="13E1D66B" w14:textId="77777777" w:rsidTr="00457AA4">
        <w:tc>
          <w:tcPr>
            <w:tcW w:w="2790" w:type="dxa"/>
            <w:shd w:val="clear" w:color="auto" w:fill="auto"/>
          </w:tcPr>
          <w:p w14:paraId="2D953902" w14:textId="75D26334" w:rsidR="00C9637A" w:rsidRPr="00EB76A6" w:rsidRDefault="00C9637A" w:rsidP="00C9637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9637A">
              <w:rPr>
                <w:rFonts w:asciiTheme="majorBidi" w:hAnsiTheme="majorBidi" w:cstheme="majorBidi"/>
                <w:sz w:val="24"/>
                <w:szCs w:val="24"/>
                <w:cs/>
              </w:rPr>
              <w:t>เพิ่มขึ้นจากการซื้อธุรกิจ-ค่าเสื่อมราคาสำหรับปี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0B8D02D" w14:textId="5502B6CD" w:rsidR="00C9637A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D172F01" w14:textId="77777777" w:rsidR="00C9637A" w:rsidRPr="00D85C5D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D731F57" w14:textId="089B1DC6" w:rsidR="00C9637A" w:rsidRPr="00D85C5D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382</w:t>
            </w:r>
          </w:p>
        </w:tc>
        <w:tc>
          <w:tcPr>
            <w:tcW w:w="270" w:type="dxa"/>
          </w:tcPr>
          <w:p w14:paraId="24862E9D" w14:textId="77777777" w:rsidR="00C9637A" w:rsidRPr="00D85C5D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4AB706FD" w14:textId="0F2ED822" w:rsidR="00C9637A" w:rsidRPr="00D85C5D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1,475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6A93FC76" w14:textId="77777777" w:rsidR="00C9637A" w:rsidRPr="00D85C5D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A4931EE" w14:textId="400496AB" w:rsidR="00C9637A" w:rsidRPr="00D85C5D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50D42FC" w14:textId="77777777" w:rsidR="00C9637A" w:rsidRPr="00D85C5D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18CFC159" w14:textId="73A4F4A2" w:rsidR="00C9637A" w:rsidRPr="00D85C5D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1,985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5393A49" w14:textId="77777777" w:rsidR="00C9637A" w:rsidRPr="00D85C5D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F7E033F" w14:textId="1A49E9B5" w:rsidR="00C9637A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04F6420" w14:textId="77777777" w:rsidR="00C9637A" w:rsidRPr="00D85C5D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0C0EA1A" w14:textId="3D5FDBE4" w:rsidR="00C9637A" w:rsidRPr="00D85C5D" w:rsidRDefault="00C9637A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3,857</w:t>
            </w:r>
          </w:p>
        </w:tc>
      </w:tr>
      <w:tr w:rsidR="002D6D6D" w:rsidRPr="00623946" w14:paraId="7928EDA4" w14:textId="77777777" w:rsidTr="00457AA4">
        <w:tc>
          <w:tcPr>
            <w:tcW w:w="2790" w:type="dxa"/>
            <w:shd w:val="clear" w:color="auto" w:fill="auto"/>
          </w:tcPr>
          <w:p w14:paraId="7EB7FECB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ค่าเสื่อมราคาสำหรับส่วนที่จำหน่าย</w:t>
            </w:r>
          </w:p>
          <w:p w14:paraId="73B6AE59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และตัดจำหน่าย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24B8F3B" w14:textId="17445EFF" w:rsidR="002D6D6D" w:rsidRPr="00EB76A6" w:rsidRDefault="00D85C5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7C2B0DC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307CD60" w14:textId="515B390A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(658)</w:t>
            </w:r>
          </w:p>
        </w:tc>
        <w:tc>
          <w:tcPr>
            <w:tcW w:w="270" w:type="dxa"/>
          </w:tcPr>
          <w:p w14:paraId="4D5EB37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4517C308" w14:textId="4675A67B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(5,244)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3BA1EBD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DE15A17" w14:textId="21802317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(3,819)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594A0D0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08E2BC3C" w14:textId="6DF0E750" w:rsidR="002D6D6D" w:rsidRPr="00EB76A6" w:rsidRDefault="002A2995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D5BF27B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B724AB9" w14:textId="4DE6CDD1" w:rsidR="002D6D6D" w:rsidRPr="00EB76A6" w:rsidRDefault="002A2995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AA986BA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4A28082" w14:textId="366EACEF" w:rsidR="002D6D6D" w:rsidRPr="00C17B25" w:rsidRDefault="00C17B25" w:rsidP="00C17B25">
            <w:pPr>
              <w:pStyle w:val="acctfourfigures"/>
              <w:tabs>
                <w:tab w:val="clear" w:pos="765"/>
              </w:tabs>
              <w:spacing w:line="240" w:lineRule="atLeast"/>
              <w:ind w:left="-119" w:right="-55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C17B25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(9,721)</w:t>
            </w:r>
          </w:p>
        </w:tc>
      </w:tr>
      <w:tr w:rsidR="002D6D6D" w:rsidRPr="00623946" w14:paraId="59E859A8" w14:textId="77777777" w:rsidTr="00457AA4">
        <w:tc>
          <w:tcPr>
            <w:tcW w:w="2790" w:type="dxa"/>
            <w:shd w:val="clear" w:color="auto" w:fill="auto"/>
          </w:tcPr>
          <w:p w14:paraId="3231946E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31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81083" w14:textId="7622D625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  <w:lang w:val="en-US" w:bidi="th-TH"/>
              </w:rPr>
              <w:t>1,759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D3E2F2E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A4DD64" w14:textId="452F32A9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110,</w:t>
            </w:r>
            <w:r w:rsidR="00C9637A">
              <w:rPr>
                <w:rFonts w:asciiTheme="majorBidi" w:hAnsiTheme="majorBidi" w:cstheme="majorBidi"/>
                <w:sz w:val="24"/>
                <w:szCs w:val="24"/>
              </w:rPr>
              <w:t>836</w:t>
            </w:r>
          </w:p>
        </w:tc>
        <w:tc>
          <w:tcPr>
            <w:tcW w:w="270" w:type="dxa"/>
          </w:tcPr>
          <w:p w14:paraId="70CE0B7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A884F" w14:textId="773EFC73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C9637A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EB76A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C9637A">
              <w:rPr>
                <w:rFonts w:asciiTheme="majorBidi" w:hAnsiTheme="majorBidi" w:cstheme="majorBidi"/>
                <w:sz w:val="24"/>
                <w:szCs w:val="24"/>
              </w:rPr>
              <w:t>798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626BFB7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9AE9FB" w14:textId="72F4664B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152,9</w:t>
            </w:r>
            <w:r w:rsidR="00C9637A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490F35A6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9F79F" w14:textId="388BF02D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C9637A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EB76A6">
              <w:rPr>
                <w:rFonts w:asciiTheme="majorBidi" w:hAnsiTheme="majorBidi" w:cstheme="majorBidi"/>
                <w:sz w:val="24"/>
                <w:szCs w:val="24"/>
              </w:rPr>
              <w:t>,11</w:t>
            </w:r>
            <w:r w:rsidR="00C9637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32ED723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29D10" w14:textId="01DB1B7B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89051CB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9EB08F" w14:textId="714A422A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C9637A">
              <w:rPr>
                <w:rFonts w:asciiTheme="majorBidi" w:hAnsiTheme="majorBidi" w:cstheme="majorBidi"/>
                <w:sz w:val="24"/>
                <w:szCs w:val="24"/>
              </w:rPr>
              <w:t>91</w:t>
            </w:r>
            <w:r w:rsidRPr="00EB76A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C9637A">
              <w:rPr>
                <w:rFonts w:asciiTheme="majorBidi" w:hAnsiTheme="majorBidi" w:cstheme="majorBidi"/>
                <w:sz w:val="24"/>
                <w:szCs w:val="24"/>
              </w:rPr>
              <w:t>484</w:t>
            </w:r>
          </w:p>
        </w:tc>
      </w:tr>
      <w:tr w:rsidR="002D6D6D" w:rsidRPr="00374817" w14:paraId="40ED84C5" w14:textId="77777777" w:rsidTr="00457AA4">
        <w:tc>
          <w:tcPr>
            <w:tcW w:w="2790" w:type="dxa"/>
            <w:shd w:val="clear" w:color="auto" w:fill="auto"/>
          </w:tcPr>
          <w:p w14:paraId="41C45799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61730F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987BE3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98636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270" w:type="dxa"/>
          </w:tcPr>
          <w:p w14:paraId="2C2A14BA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6569E0EF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14:paraId="29E727F6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F4DADE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037D299B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B1C033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05275AC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D1DCF4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7B166EFA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AC741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  <w:tr w:rsidR="002D6D6D" w:rsidRPr="00623946" w14:paraId="7A59E67F" w14:textId="77777777" w:rsidTr="00457AA4">
        <w:tc>
          <w:tcPr>
            <w:tcW w:w="2790" w:type="dxa"/>
            <w:shd w:val="clear" w:color="auto" w:fill="auto"/>
          </w:tcPr>
          <w:p w14:paraId="730B562D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  <w:t>มูลค่าสุทธิทางบัญชี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4F5E9AC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9121F8F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751940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FA7C92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14:paraId="42DC880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14:paraId="215B4A7D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6455E00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6E33EF8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597808F8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6CFCFB84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049E699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6E2047EE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6774792F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D6D6D" w:rsidRPr="00623946" w14:paraId="7C9EB612" w14:textId="77777777" w:rsidTr="00457AA4">
        <w:tc>
          <w:tcPr>
            <w:tcW w:w="2790" w:type="dxa"/>
            <w:shd w:val="clear" w:color="auto" w:fill="auto"/>
          </w:tcPr>
          <w:p w14:paraId="65ECA1F3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31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20DE56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A25AEFA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2B68683" w14:textId="3A2B2D3A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E8463C"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2,104</w:t>
            </w:r>
          </w:p>
        </w:tc>
        <w:tc>
          <w:tcPr>
            <w:tcW w:w="270" w:type="dxa"/>
          </w:tcPr>
          <w:p w14:paraId="2F531354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double" w:sz="4" w:space="0" w:color="auto"/>
            </w:tcBorders>
            <w:vAlign w:val="bottom"/>
          </w:tcPr>
          <w:p w14:paraId="211938CA" w14:textId="109EAFA0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20,050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5FA45B7F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F57073B" w14:textId="6D886702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21,204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08BD3216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D372CB0" w14:textId="421C242D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20,320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28BA4CB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E1D7D6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C6043AA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4109E89" w14:textId="1E27BD22" w:rsidR="002D6D6D" w:rsidRPr="00EB76A6" w:rsidRDefault="00E8463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93,678</w:t>
            </w:r>
          </w:p>
        </w:tc>
      </w:tr>
      <w:tr w:rsidR="002D6D6D" w:rsidRPr="00623946" w14:paraId="255B681A" w14:textId="77777777" w:rsidTr="00457AA4">
        <w:tc>
          <w:tcPr>
            <w:tcW w:w="2790" w:type="dxa"/>
            <w:shd w:val="clear" w:color="auto" w:fill="auto"/>
          </w:tcPr>
          <w:p w14:paraId="6FBBDB9A" w14:textId="77777777" w:rsidR="002D6D6D" w:rsidRPr="00EB76A6" w:rsidRDefault="002D6D6D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31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4E4A7F2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30BB247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2C30C96" w14:textId="717C8288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27,052</w:t>
            </w:r>
          </w:p>
        </w:tc>
        <w:tc>
          <w:tcPr>
            <w:tcW w:w="270" w:type="dxa"/>
          </w:tcPr>
          <w:p w14:paraId="5FC6923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FE3F28A" w14:textId="50A89131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13,065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46DC7891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30A23C0" w14:textId="6DD6F351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21,031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070A44C3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FFC8F4F" w14:textId="6A41678E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17,995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07129275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E89544A" w14:textId="6AD6006A" w:rsidR="002D6D6D" w:rsidRPr="00EB76A6" w:rsidRDefault="00D85C5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5738728" w14:textId="77777777" w:rsidR="002D6D6D" w:rsidRPr="00EB76A6" w:rsidRDefault="002D6D6D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C14CF23" w14:textId="6A2E999C" w:rsidR="002D6D6D" w:rsidRPr="00EB76A6" w:rsidRDefault="00377FDC" w:rsidP="00457AA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79,143</w:t>
            </w:r>
          </w:p>
        </w:tc>
      </w:tr>
    </w:tbl>
    <w:p w14:paraId="134C7906" w14:textId="77CB9685" w:rsidR="00E8463C" w:rsidRDefault="00E8463C" w:rsidP="00337EC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85A671F" w14:textId="77777777" w:rsidR="00E8463C" w:rsidRDefault="00E8463C" w:rsidP="00457AA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40"/>
        <w:gridCol w:w="1662"/>
        <w:gridCol w:w="367"/>
        <w:gridCol w:w="1564"/>
        <w:gridCol w:w="367"/>
        <w:gridCol w:w="1721"/>
      </w:tblGrid>
      <w:tr w:rsidR="00E8463C" w:rsidRPr="00623946" w14:paraId="2F1B7AC5" w14:textId="77777777" w:rsidTr="00E8463C">
        <w:trPr>
          <w:tblHeader/>
        </w:trPr>
        <w:tc>
          <w:tcPr>
            <w:tcW w:w="2108" w:type="pct"/>
            <w:shd w:val="clear" w:color="auto" w:fill="auto"/>
          </w:tcPr>
          <w:p w14:paraId="71E3CAFB" w14:textId="77777777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2892" w:type="pct"/>
            <w:gridSpan w:val="5"/>
            <w:vAlign w:val="bottom"/>
          </w:tcPr>
          <w:p w14:paraId="563E4CF7" w14:textId="6AF27BC0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8463C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งบการเงินเฉพาะกิจการ</w:t>
            </w:r>
          </w:p>
        </w:tc>
      </w:tr>
      <w:tr w:rsidR="00E8463C" w:rsidRPr="00623946" w14:paraId="30FF2E55" w14:textId="77777777" w:rsidTr="00E8463C">
        <w:trPr>
          <w:tblHeader/>
        </w:trPr>
        <w:tc>
          <w:tcPr>
            <w:tcW w:w="2108" w:type="pct"/>
            <w:shd w:val="clear" w:color="auto" w:fill="auto"/>
          </w:tcPr>
          <w:p w14:paraId="4C7CE905" w14:textId="77777777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846" w:type="pct"/>
            <w:vAlign w:val="bottom"/>
          </w:tcPr>
          <w:p w14:paraId="4F2E8BBC" w14:textId="77777777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75" w:right="-8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463C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เครื่องตกแต่งและเครื่องใช้สำนักงาน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47B39698" w14:textId="77777777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4FA52341" w14:textId="623445AD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08" w:right="-10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463C">
              <w:rPr>
                <w:rFonts w:asciiTheme="majorBidi" w:hAnsiTheme="majorBidi" w:cstheme="majorBidi" w:hint="cs"/>
                <w:sz w:val="28"/>
                <w:szCs w:val="28"/>
                <w:cs/>
              </w:rPr>
              <w:t>อุปกรณ์คอมพิวเตอร์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0D464CE2" w14:textId="77777777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6" w:type="pct"/>
            <w:vAlign w:val="bottom"/>
          </w:tcPr>
          <w:p w14:paraId="1F84495D" w14:textId="77777777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8463C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</w:tr>
      <w:tr w:rsidR="00E8463C" w:rsidRPr="00623946" w14:paraId="4D3A8BE0" w14:textId="77777777" w:rsidTr="00E8463C">
        <w:tc>
          <w:tcPr>
            <w:tcW w:w="2108" w:type="pct"/>
            <w:shd w:val="clear" w:color="auto" w:fill="auto"/>
          </w:tcPr>
          <w:p w14:paraId="520D44BC" w14:textId="77777777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92" w:type="pct"/>
            <w:gridSpan w:val="5"/>
            <w:vAlign w:val="bottom"/>
          </w:tcPr>
          <w:p w14:paraId="0B9E2693" w14:textId="3CFBFABE" w:rsidR="00E8463C" w:rsidRPr="00E8463C" w:rsidRDefault="00E8463C" w:rsidP="00E8463C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463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</w:t>
            </w:r>
            <w:r w:rsidRPr="00E8463C">
              <w:rPr>
                <w:rFonts w:asciiTheme="majorBidi" w:hAnsiTheme="majorBidi" w:cstheme="majorBidi" w:hint="cs"/>
                <w:i/>
                <w:iCs/>
                <w:sz w:val="28"/>
                <w:szCs w:val="28"/>
                <w:cs/>
                <w:lang w:bidi="th-TH"/>
              </w:rPr>
              <w:t>พัน</w:t>
            </w:r>
            <w:r w:rsidRPr="00E8463C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  <w:lang w:bidi="th-TH"/>
              </w:rPr>
              <w:t>บาท)</w:t>
            </w:r>
          </w:p>
        </w:tc>
      </w:tr>
      <w:tr w:rsidR="00E8463C" w:rsidRPr="00623946" w14:paraId="4FE613D4" w14:textId="77777777" w:rsidTr="00E8463C">
        <w:tc>
          <w:tcPr>
            <w:tcW w:w="2108" w:type="pct"/>
            <w:shd w:val="clear" w:color="auto" w:fill="auto"/>
          </w:tcPr>
          <w:p w14:paraId="549B475C" w14:textId="77777777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ราคาทุน</w:t>
            </w:r>
          </w:p>
        </w:tc>
        <w:tc>
          <w:tcPr>
            <w:tcW w:w="846" w:type="pct"/>
            <w:vAlign w:val="bottom"/>
          </w:tcPr>
          <w:p w14:paraId="0C4E89B4" w14:textId="77777777" w:rsidR="00E8463C" w:rsidRPr="00E8463C" w:rsidRDefault="00E8463C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14:paraId="3C057251" w14:textId="77777777" w:rsidR="00E8463C" w:rsidRPr="00E8463C" w:rsidRDefault="00E8463C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37FF628C" w14:textId="77777777" w:rsidR="00E8463C" w:rsidRPr="00E8463C" w:rsidRDefault="00E8463C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14:paraId="5B745585" w14:textId="77777777" w:rsidR="00E8463C" w:rsidRPr="00E8463C" w:rsidRDefault="00E8463C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6" w:type="pct"/>
            <w:vAlign w:val="bottom"/>
          </w:tcPr>
          <w:p w14:paraId="33E41428" w14:textId="77777777" w:rsidR="00E8463C" w:rsidRPr="00E8463C" w:rsidRDefault="00E8463C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8463C" w:rsidRPr="00623946" w14:paraId="0D82CE46" w14:textId="77777777" w:rsidTr="00E8463C">
        <w:tc>
          <w:tcPr>
            <w:tcW w:w="2108" w:type="pct"/>
            <w:shd w:val="clear" w:color="auto" w:fill="auto"/>
          </w:tcPr>
          <w:p w14:paraId="489388ED" w14:textId="77777777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sz w:val="28"/>
                <w:szCs w:val="28"/>
              </w:rPr>
            </w:pPr>
            <w:r w:rsidRPr="00E8463C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ณ วันที่ </w:t>
            </w:r>
            <w:r w:rsidRPr="00E8463C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E8463C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มกราคม </w:t>
            </w:r>
            <w:r w:rsidRPr="00E8463C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846" w:type="pct"/>
            <w:vAlign w:val="bottom"/>
          </w:tcPr>
          <w:p w14:paraId="12766BEB" w14:textId="52AF5E2B" w:rsidR="00E8463C" w:rsidRPr="00EB76A6" w:rsidRDefault="00244902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40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6416D10A" w14:textId="77777777" w:rsidR="00E8463C" w:rsidRPr="00EB76A6" w:rsidRDefault="00E8463C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5A5E4F16" w14:textId="583F00A9" w:rsidR="00E8463C" w:rsidRPr="00EB76A6" w:rsidRDefault="00A3425E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</w:rPr>
              <w:t>29</w:t>
            </w:r>
            <w:r w:rsidR="00244902" w:rsidRPr="00EB76A6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6F0CF2C1" w14:textId="77777777" w:rsidR="00E8463C" w:rsidRPr="00EB76A6" w:rsidRDefault="00E8463C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6" w:type="pct"/>
            <w:vAlign w:val="bottom"/>
          </w:tcPr>
          <w:p w14:paraId="6B7F4B90" w14:textId="46E7AFDE" w:rsidR="00E8463C" w:rsidRPr="00EB76A6" w:rsidRDefault="00A3425E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</w:rPr>
              <w:t>332</w:t>
            </w:r>
          </w:p>
        </w:tc>
      </w:tr>
      <w:tr w:rsidR="00E8463C" w:rsidRPr="00623946" w14:paraId="44C8EA08" w14:textId="77777777" w:rsidTr="00E8463C">
        <w:tc>
          <w:tcPr>
            <w:tcW w:w="2108" w:type="pct"/>
          </w:tcPr>
          <w:p w14:paraId="6E3009C0" w14:textId="77777777" w:rsidR="00E8463C" w:rsidRPr="00244902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244902">
              <w:rPr>
                <w:rFonts w:asciiTheme="majorBidi" w:hAnsiTheme="majorBidi" w:cstheme="majorBidi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846" w:type="pct"/>
            <w:vAlign w:val="bottom"/>
          </w:tcPr>
          <w:p w14:paraId="7DC2A83A" w14:textId="54474F20" w:rsidR="00E8463C" w:rsidRPr="00EB76A6" w:rsidRDefault="00A3425E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2FBCBAC6" w14:textId="77777777" w:rsidR="00E8463C" w:rsidRPr="00EB76A6" w:rsidRDefault="00E8463C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76560196" w14:textId="4021D2FE" w:rsidR="00E8463C" w:rsidRPr="00EB76A6" w:rsidRDefault="00A3425E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5C87D884" w14:textId="77777777" w:rsidR="00E8463C" w:rsidRPr="00EB76A6" w:rsidRDefault="00E8463C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6" w:type="pct"/>
            <w:vAlign w:val="bottom"/>
          </w:tcPr>
          <w:p w14:paraId="402ACB60" w14:textId="4152B59C" w:rsidR="00E8463C" w:rsidRPr="00EB76A6" w:rsidRDefault="00A3425E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E8463C" w:rsidRPr="00623946" w14:paraId="54AA8B8C" w14:textId="77777777" w:rsidTr="00E8463C">
        <w:tc>
          <w:tcPr>
            <w:tcW w:w="2108" w:type="pct"/>
            <w:shd w:val="clear" w:color="auto" w:fill="auto"/>
          </w:tcPr>
          <w:p w14:paraId="2BE853D8" w14:textId="77777777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ณ วันที่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31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2563 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และ</w:t>
            </w:r>
          </w:p>
          <w:p w14:paraId="0AE55BCA" w14:textId="77777777" w:rsidR="00E8463C" w:rsidRPr="00E8463C" w:rsidRDefault="00E8463C" w:rsidP="00B710C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  <w:t xml:space="preserve">1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มกราคม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bottom"/>
          </w:tcPr>
          <w:p w14:paraId="719EEC89" w14:textId="61F457EE" w:rsidR="00E8463C" w:rsidRPr="00EB76A6" w:rsidRDefault="00244902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40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78E53FB3" w14:textId="77777777" w:rsidR="00E8463C" w:rsidRPr="00EB76A6" w:rsidRDefault="00E8463C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C9A0A7" w14:textId="54C566C0" w:rsidR="00E8463C" w:rsidRPr="00EB76A6" w:rsidRDefault="00A3425E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  <w:r w:rsidR="001C3A4D" w:rsidRPr="00EB76A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0B24EC6E" w14:textId="77777777" w:rsidR="00E8463C" w:rsidRPr="00EB76A6" w:rsidRDefault="00E8463C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bottom"/>
          </w:tcPr>
          <w:p w14:paraId="6A4ADA6E" w14:textId="12E09632" w:rsidR="00E8463C" w:rsidRPr="00EB76A6" w:rsidRDefault="00A3425E" w:rsidP="00B710C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332</w:t>
            </w:r>
          </w:p>
        </w:tc>
      </w:tr>
      <w:tr w:rsidR="00244902" w:rsidRPr="00623946" w14:paraId="638DD061" w14:textId="77777777" w:rsidTr="00E8463C">
        <w:tc>
          <w:tcPr>
            <w:tcW w:w="2108" w:type="pct"/>
            <w:shd w:val="clear" w:color="auto" w:fill="auto"/>
          </w:tcPr>
          <w:p w14:paraId="1FF7804D" w14:textId="77777777" w:rsidR="00244902" w:rsidRPr="00E8463C" w:rsidRDefault="00244902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ณ วันที่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31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86C97" w14:textId="5393B2F1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698AD50A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BC7F6" w14:textId="008C4029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5AD2EE59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8189BC" w14:textId="335E37D1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332</w:t>
            </w:r>
          </w:p>
        </w:tc>
      </w:tr>
      <w:tr w:rsidR="00244902" w:rsidRPr="00127697" w14:paraId="1BE7D9AB" w14:textId="77777777" w:rsidTr="00E8463C">
        <w:tc>
          <w:tcPr>
            <w:tcW w:w="2108" w:type="pct"/>
            <w:shd w:val="clear" w:color="auto" w:fill="auto"/>
          </w:tcPr>
          <w:p w14:paraId="52800668" w14:textId="77777777" w:rsidR="00244902" w:rsidRPr="00E8463C" w:rsidRDefault="00244902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vAlign w:val="bottom"/>
          </w:tcPr>
          <w:p w14:paraId="76FFDC1F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14:paraId="50AC80FB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DCF06F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14:paraId="2B007E3C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17FA3C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4902" w:rsidRPr="00623946" w14:paraId="04BAA716" w14:textId="77777777" w:rsidTr="00E8463C">
        <w:tc>
          <w:tcPr>
            <w:tcW w:w="2108" w:type="pct"/>
            <w:shd w:val="clear" w:color="auto" w:fill="auto"/>
          </w:tcPr>
          <w:p w14:paraId="289630FE" w14:textId="77777777" w:rsidR="00244902" w:rsidRPr="00E8463C" w:rsidRDefault="00244902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8463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>ค่าเสื่อมราคา</w:t>
            </w:r>
            <w:r w:rsidRPr="00E8463C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cs/>
              </w:rPr>
              <w:t>สะสม</w:t>
            </w:r>
          </w:p>
        </w:tc>
        <w:tc>
          <w:tcPr>
            <w:tcW w:w="846" w:type="pct"/>
            <w:vAlign w:val="bottom"/>
          </w:tcPr>
          <w:p w14:paraId="53EB2C2B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14:paraId="000A607E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29246059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14:paraId="7390EE01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  <w:vAlign w:val="bottom"/>
          </w:tcPr>
          <w:p w14:paraId="4CA22D8F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4902" w:rsidRPr="00623946" w14:paraId="7A798922" w14:textId="77777777" w:rsidTr="00E8463C">
        <w:tc>
          <w:tcPr>
            <w:tcW w:w="2108" w:type="pct"/>
            <w:shd w:val="clear" w:color="auto" w:fill="auto"/>
          </w:tcPr>
          <w:p w14:paraId="07A8AC32" w14:textId="77777777" w:rsidR="00244902" w:rsidRPr="00E8463C" w:rsidRDefault="00244902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</w:pPr>
            <w:r w:rsidRPr="00E8463C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ณ วันที่ </w:t>
            </w:r>
            <w:r w:rsidRPr="00E8463C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E8463C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มกราคม </w:t>
            </w:r>
            <w:r w:rsidRPr="00E8463C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846" w:type="pct"/>
            <w:vAlign w:val="bottom"/>
          </w:tcPr>
          <w:p w14:paraId="2871E8F3" w14:textId="5ECE9524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35027185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39C9BA7B" w14:textId="783068CC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</w:rPr>
              <w:t>113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0B03DF3F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  <w:vAlign w:val="bottom"/>
          </w:tcPr>
          <w:p w14:paraId="42A6222A" w14:textId="2665BEB9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</w:rPr>
              <w:t>118</w:t>
            </w:r>
          </w:p>
        </w:tc>
      </w:tr>
      <w:tr w:rsidR="00244902" w:rsidRPr="00623946" w14:paraId="06D4CF7F" w14:textId="77777777" w:rsidTr="00E8463C">
        <w:tc>
          <w:tcPr>
            <w:tcW w:w="2108" w:type="pct"/>
            <w:shd w:val="clear" w:color="auto" w:fill="auto"/>
          </w:tcPr>
          <w:p w14:paraId="238EE26D" w14:textId="77777777" w:rsidR="00244902" w:rsidRPr="00E8463C" w:rsidRDefault="00244902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8463C">
              <w:rPr>
                <w:rFonts w:asciiTheme="majorBidi" w:hAnsiTheme="majorBidi" w:cstheme="majorBidi"/>
                <w:sz w:val="28"/>
                <w:szCs w:val="28"/>
                <w:cs/>
              </w:rPr>
              <w:t>ค่าเสื่อมราคาสำหรับปี</w:t>
            </w:r>
          </w:p>
        </w:tc>
        <w:tc>
          <w:tcPr>
            <w:tcW w:w="846" w:type="pct"/>
            <w:vAlign w:val="bottom"/>
          </w:tcPr>
          <w:p w14:paraId="39CE5663" w14:textId="363C7FC3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3BD4D527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6F02140E" w14:textId="2403A52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</w:rPr>
              <w:t>97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3DC84397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  <w:vAlign w:val="bottom"/>
          </w:tcPr>
          <w:p w14:paraId="65A5059A" w14:textId="7F914B31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sz w:val="28"/>
                <w:szCs w:val="28"/>
              </w:rPr>
              <w:t>105</w:t>
            </w:r>
          </w:p>
        </w:tc>
      </w:tr>
      <w:tr w:rsidR="00244902" w:rsidRPr="00623946" w14:paraId="249DB354" w14:textId="77777777" w:rsidTr="00E8463C">
        <w:tc>
          <w:tcPr>
            <w:tcW w:w="2108" w:type="pct"/>
            <w:shd w:val="clear" w:color="auto" w:fill="auto"/>
          </w:tcPr>
          <w:p w14:paraId="32264945" w14:textId="77777777" w:rsidR="00244902" w:rsidRPr="00E8463C" w:rsidRDefault="00244902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ณ วันที่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31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2563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และ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  <w:t xml:space="preserve">1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มกราคม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bottom"/>
          </w:tcPr>
          <w:p w14:paraId="3ED964DB" w14:textId="384726EB" w:rsidR="00244902" w:rsidRPr="00D85C5D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5C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34FEF775" w14:textId="77777777" w:rsidR="00244902" w:rsidRPr="00D85C5D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680B70" w14:textId="64188121" w:rsidR="00244902" w:rsidRPr="00D85C5D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5C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168B898D" w14:textId="77777777" w:rsidR="00244902" w:rsidRPr="00D85C5D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A35917" w14:textId="77223C4E" w:rsidR="00244902" w:rsidRPr="00D85C5D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5C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223</w:t>
            </w:r>
          </w:p>
        </w:tc>
      </w:tr>
      <w:tr w:rsidR="00244902" w:rsidRPr="00623946" w14:paraId="5C780587" w14:textId="77777777" w:rsidTr="00D85C5D">
        <w:tc>
          <w:tcPr>
            <w:tcW w:w="2108" w:type="pct"/>
            <w:shd w:val="clear" w:color="auto" w:fill="auto"/>
          </w:tcPr>
          <w:p w14:paraId="50F56D8A" w14:textId="77777777" w:rsidR="00244902" w:rsidRPr="00E8463C" w:rsidRDefault="00244902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8463C">
              <w:rPr>
                <w:rFonts w:asciiTheme="majorBidi" w:hAnsiTheme="majorBidi" w:cstheme="majorBidi"/>
                <w:sz w:val="28"/>
                <w:szCs w:val="28"/>
                <w:cs/>
              </w:rPr>
              <w:t>ค่าเสื่อมราคาสำหรับปี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bottom"/>
          </w:tcPr>
          <w:p w14:paraId="1F54DF4A" w14:textId="40900965" w:rsidR="00244902" w:rsidRPr="00D85C5D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85C5D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1606EC4F" w14:textId="77777777" w:rsidR="00244902" w:rsidRPr="00D85C5D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A43EAF" w14:textId="70C53191" w:rsidR="00244902" w:rsidRPr="00D85C5D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85C5D">
              <w:rPr>
                <w:rFonts w:asciiTheme="majorBidi" w:hAnsiTheme="majorBidi" w:cstheme="majorBidi"/>
                <w:sz w:val="28"/>
                <w:szCs w:val="28"/>
              </w:rPr>
              <w:t>78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12058AF5" w14:textId="77777777" w:rsidR="00244902" w:rsidRPr="00D85C5D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86358" w14:textId="580B8BA0" w:rsidR="00244902" w:rsidRPr="00D85C5D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85C5D">
              <w:rPr>
                <w:rFonts w:asciiTheme="majorBidi" w:hAnsiTheme="majorBidi" w:cstheme="majorBidi"/>
                <w:sz w:val="28"/>
                <w:szCs w:val="28"/>
              </w:rPr>
              <w:t>86</w:t>
            </w:r>
          </w:p>
        </w:tc>
      </w:tr>
      <w:tr w:rsidR="00244902" w:rsidRPr="00623946" w14:paraId="6C985724" w14:textId="77777777" w:rsidTr="00D85C5D">
        <w:tc>
          <w:tcPr>
            <w:tcW w:w="2108" w:type="pct"/>
            <w:shd w:val="clear" w:color="auto" w:fill="auto"/>
          </w:tcPr>
          <w:p w14:paraId="6D3BBC0B" w14:textId="77777777" w:rsidR="00244902" w:rsidRPr="00E8463C" w:rsidRDefault="00244902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ณ วันที่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31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E846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E5B9F" w14:textId="4DF84E05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66FDB182" w14:textId="77777777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8FC4C2" w14:textId="49D5E7F0" w:rsidR="00244902" w:rsidRPr="00EB76A6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76A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7F7C1BF7" w14:textId="77777777" w:rsidR="00244902" w:rsidRPr="00947C7A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E4337F" w14:textId="2E2FBF06" w:rsidR="00244902" w:rsidRPr="00947C7A" w:rsidRDefault="00244902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E5690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309</w:t>
            </w:r>
          </w:p>
        </w:tc>
      </w:tr>
      <w:tr w:rsidR="00D85C5D" w:rsidRPr="00623946" w14:paraId="0E0FF7E8" w14:textId="77777777" w:rsidTr="00D85C5D">
        <w:tc>
          <w:tcPr>
            <w:tcW w:w="2108" w:type="pct"/>
            <w:shd w:val="clear" w:color="auto" w:fill="auto"/>
          </w:tcPr>
          <w:p w14:paraId="25DF865F" w14:textId="77777777" w:rsidR="00D85C5D" w:rsidRDefault="00D85C5D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32B179" w14:textId="77777777" w:rsidR="00D85C5D" w:rsidRPr="00EB76A6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14:paraId="32CF22F5" w14:textId="77777777" w:rsidR="00D85C5D" w:rsidRPr="00EB76A6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7CED17" w14:textId="77777777" w:rsidR="00D85C5D" w:rsidRPr="00EB76A6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14:paraId="06A06E44" w14:textId="77777777" w:rsidR="00D85C5D" w:rsidRPr="00947C7A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B2D130" w14:textId="77777777" w:rsidR="00D85C5D" w:rsidRPr="00E5690C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5C5D" w:rsidRPr="00623946" w14:paraId="0EF88D2A" w14:textId="77777777" w:rsidTr="00D85C5D">
        <w:tc>
          <w:tcPr>
            <w:tcW w:w="2108" w:type="pct"/>
            <w:shd w:val="clear" w:color="auto" w:fill="auto"/>
          </w:tcPr>
          <w:p w14:paraId="1AE04B04" w14:textId="3299F2B4" w:rsidR="00D85C5D" w:rsidRPr="00154B80" w:rsidRDefault="00D85C5D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</w:pPr>
            <w:r w:rsidRPr="00154B80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cs/>
              </w:rPr>
              <w:t>มูลค่าสุทธิทางบัญชี</w:t>
            </w:r>
          </w:p>
        </w:tc>
        <w:tc>
          <w:tcPr>
            <w:tcW w:w="846" w:type="pct"/>
            <w:shd w:val="clear" w:color="auto" w:fill="auto"/>
            <w:vAlign w:val="bottom"/>
          </w:tcPr>
          <w:p w14:paraId="29AAA81B" w14:textId="77777777" w:rsidR="00D85C5D" w:rsidRPr="00EB76A6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14:paraId="12FFCA82" w14:textId="77777777" w:rsidR="00D85C5D" w:rsidRPr="00EB76A6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shd w:val="clear" w:color="auto" w:fill="auto"/>
            <w:vAlign w:val="bottom"/>
          </w:tcPr>
          <w:p w14:paraId="7A08A7A1" w14:textId="77777777" w:rsidR="00D85C5D" w:rsidRPr="00EB76A6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14:paraId="3913B37D" w14:textId="77777777" w:rsidR="00D85C5D" w:rsidRPr="00947C7A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  <w:vAlign w:val="bottom"/>
          </w:tcPr>
          <w:p w14:paraId="43D9A0BF" w14:textId="77777777" w:rsidR="00D85C5D" w:rsidRPr="00E5690C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5C5D" w:rsidRPr="00623946" w14:paraId="3756E509" w14:textId="77777777" w:rsidTr="00D85C5D">
        <w:tc>
          <w:tcPr>
            <w:tcW w:w="2108" w:type="pct"/>
            <w:shd w:val="clear" w:color="auto" w:fill="auto"/>
          </w:tcPr>
          <w:p w14:paraId="569BE78B" w14:textId="7543B355" w:rsidR="00D85C5D" w:rsidRDefault="00D85C5D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ณ วันที่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31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ธันวาคม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2563</w:t>
            </w:r>
          </w:p>
        </w:tc>
        <w:tc>
          <w:tcPr>
            <w:tcW w:w="84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60EB43C" w14:textId="6D871DC1" w:rsidR="00D85C5D" w:rsidRPr="00EB76A6" w:rsidRDefault="00154B80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6D253B7C" w14:textId="77777777" w:rsidR="00D85C5D" w:rsidRPr="00EB76A6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867EE25" w14:textId="7E8A97E7" w:rsidR="00D85C5D" w:rsidRPr="00EB76A6" w:rsidRDefault="00154B80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5627E312" w14:textId="77777777" w:rsidR="00D85C5D" w:rsidRPr="00947C7A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33F1D61" w14:textId="7B537F26" w:rsidR="00D85C5D" w:rsidRPr="00E5690C" w:rsidRDefault="00154B80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109</w:t>
            </w:r>
          </w:p>
        </w:tc>
      </w:tr>
      <w:tr w:rsidR="00D85C5D" w:rsidRPr="00623946" w14:paraId="14D4C24D" w14:textId="77777777" w:rsidTr="00D85C5D">
        <w:tc>
          <w:tcPr>
            <w:tcW w:w="2108" w:type="pct"/>
            <w:shd w:val="clear" w:color="auto" w:fill="auto"/>
          </w:tcPr>
          <w:p w14:paraId="6BC2D8AE" w14:textId="79EBF268" w:rsidR="00D85C5D" w:rsidRDefault="00D85C5D" w:rsidP="0024490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ณ วันที่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31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ธันวาคม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84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CFF6ABF" w14:textId="13144A9C" w:rsidR="00D85C5D" w:rsidRPr="00EB76A6" w:rsidRDefault="00154B80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5DAEEBA4" w14:textId="77777777" w:rsidR="00D85C5D" w:rsidRPr="00EB76A6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A92CCA5" w14:textId="25F27A9F" w:rsidR="00D85C5D" w:rsidRPr="00EB76A6" w:rsidRDefault="00154B80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" w:type="pct"/>
            <w:shd w:val="clear" w:color="auto" w:fill="auto"/>
            <w:vAlign w:val="bottom"/>
          </w:tcPr>
          <w:p w14:paraId="0CC19629" w14:textId="77777777" w:rsidR="00D85C5D" w:rsidRPr="00947C7A" w:rsidRDefault="00D85C5D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9AA498E" w14:textId="7078EC33" w:rsidR="00D85C5D" w:rsidRPr="00E5690C" w:rsidRDefault="00154B80" w:rsidP="0024490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</w:tr>
    </w:tbl>
    <w:p w14:paraId="03620A0C" w14:textId="77777777" w:rsidR="00E8463C" w:rsidRPr="004242F4" w:rsidRDefault="00E8463C" w:rsidP="00457AA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both"/>
        <w:rPr>
          <w:rFonts w:asciiTheme="majorBidi" w:hAnsiTheme="majorBidi" w:cstheme="majorBidi"/>
          <w:sz w:val="20"/>
          <w:szCs w:val="20"/>
        </w:rPr>
      </w:pPr>
    </w:p>
    <w:p w14:paraId="6430A0F2" w14:textId="45C0EF8D" w:rsidR="00457AA4" w:rsidRDefault="00457AA4" w:rsidP="00457AA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both"/>
        <w:rPr>
          <w:rFonts w:asciiTheme="majorBidi" w:hAnsiTheme="majorBidi" w:cstheme="majorBidi"/>
          <w:i/>
          <w:iCs/>
          <w:sz w:val="30"/>
          <w:szCs w:val="30"/>
        </w:rPr>
      </w:pPr>
      <w:r w:rsidRPr="00E73736">
        <w:rPr>
          <w:rFonts w:asciiTheme="majorBidi" w:hAnsiTheme="majorBidi" w:cstheme="majorBidi"/>
          <w:sz w:val="30"/>
          <w:szCs w:val="30"/>
          <w:cs/>
        </w:rPr>
        <w:t>ณ วันที่</w:t>
      </w:r>
      <w:r w:rsidRPr="00E73736">
        <w:rPr>
          <w:rFonts w:asciiTheme="majorBidi" w:hAnsiTheme="majorBidi" w:cstheme="majorBidi"/>
          <w:sz w:val="30"/>
          <w:szCs w:val="30"/>
        </w:rPr>
        <w:t xml:space="preserve"> 31</w:t>
      </w:r>
      <w:r w:rsidRPr="00E73736">
        <w:rPr>
          <w:rFonts w:asciiTheme="majorBidi" w:hAnsiTheme="majorBidi" w:cstheme="majorBidi"/>
          <w:sz w:val="30"/>
          <w:szCs w:val="30"/>
          <w:cs/>
        </w:rPr>
        <w:t xml:space="preserve"> ธันวาคม </w:t>
      </w:r>
      <w:r w:rsidRPr="00E73736">
        <w:rPr>
          <w:rFonts w:asciiTheme="majorBidi" w:hAnsiTheme="majorBidi" w:cstheme="majorBidi"/>
          <w:sz w:val="30"/>
          <w:szCs w:val="30"/>
        </w:rPr>
        <w:t>2564 </w:t>
      </w:r>
      <w:r w:rsidR="00E8463C" w:rsidRPr="00E73736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Pr="00E73736">
        <w:rPr>
          <w:rFonts w:asciiTheme="majorBidi" w:hAnsiTheme="majorBidi" w:cstheme="majorBidi"/>
          <w:sz w:val="30"/>
          <w:szCs w:val="30"/>
          <w:cs/>
        </w:rPr>
        <w:t>บริษัทมี</w:t>
      </w:r>
      <w:r w:rsidRPr="00E73736">
        <w:rPr>
          <w:rFonts w:asciiTheme="majorBidi" w:hAnsiTheme="majorBidi" w:cstheme="majorBidi" w:hint="cs"/>
          <w:sz w:val="30"/>
          <w:szCs w:val="30"/>
          <w:cs/>
        </w:rPr>
        <w:t xml:space="preserve">อาคารและอุปกรณ์จำนวนหนึ่งซึ่งตัดค่าเสื่อมราคาหมดแล้วแต่ยังใช้งานอยู่ มูลค่าตามบัญชีก่อนหักค่าเสื่อมราคาสะสมของสินทรัพย์ดังล่าวมีจำนวนเงิน </w:t>
      </w:r>
      <w:r w:rsidR="00181588" w:rsidRPr="00E73736">
        <w:rPr>
          <w:rFonts w:asciiTheme="majorBidi" w:hAnsiTheme="majorBidi" w:cstheme="majorBidi"/>
          <w:sz w:val="30"/>
          <w:szCs w:val="30"/>
        </w:rPr>
        <w:t>415.1</w:t>
      </w:r>
      <w:r w:rsidRPr="00E73736">
        <w:rPr>
          <w:rFonts w:asciiTheme="majorBidi" w:hAnsiTheme="majorBidi" w:cstheme="majorBidi"/>
          <w:sz w:val="30"/>
          <w:szCs w:val="30"/>
        </w:rPr>
        <w:t xml:space="preserve"> </w:t>
      </w:r>
      <w:r w:rsidRPr="00E73736">
        <w:rPr>
          <w:rFonts w:asciiTheme="majorBidi" w:hAnsiTheme="majorBidi" w:cstheme="majorBidi" w:hint="cs"/>
          <w:sz w:val="30"/>
          <w:szCs w:val="30"/>
          <w:cs/>
        </w:rPr>
        <w:t xml:space="preserve">ล้านบาท </w:t>
      </w:r>
      <w:r w:rsidRPr="00E73736">
        <w:rPr>
          <w:rFonts w:asciiTheme="majorBidi" w:hAnsiTheme="majorBidi" w:cstheme="majorBidi" w:hint="cs"/>
          <w:i/>
          <w:iCs/>
          <w:sz w:val="30"/>
          <w:szCs w:val="30"/>
          <w:cs/>
        </w:rPr>
        <w:t>(</w:t>
      </w:r>
      <w:r w:rsidRPr="00E73736">
        <w:rPr>
          <w:rFonts w:asciiTheme="majorBidi" w:hAnsiTheme="majorBidi" w:cstheme="majorBidi"/>
          <w:i/>
          <w:iCs/>
          <w:sz w:val="30"/>
          <w:szCs w:val="30"/>
        </w:rPr>
        <w:t>2563: 38</w:t>
      </w:r>
      <w:r w:rsidR="00E8463C" w:rsidRPr="00E73736">
        <w:rPr>
          <w:rFonts w:asciiTheme="majorBidi" w:hAnsiTheme="majorBidi" w:cstheme="majorBidi"/>
          <w:i/>
          <w:iCs/>
          <w:sz w:val="30"/>
          <w:szCs w:val="30"/>
        </w:rPr>
        <w:t>7</w:t>
      </w:r>
      <w:r w:rsidRPr="00E73736">
        <w:rPr>
          <w:rFonts w:asciiTheme="majorBidi" w:hAnsiTheme="majorBidi" w:cstheme="majorBidi"/>
          <w:i/>
          <w:iCs/>
          <w:sz w:val="30"/>
          <w:szCs w:val="30"/>
        </w:rPr>
        <w:t>.</w:t>
      </w:r>
      <w:r w:rsidR="00E8463C" w:rsidRPr="00E73736">
        <w:rPr>
          <w:rFonts w:asciiTheme="majorBidi" w:hAnsiTheme="majorBidi" w:cstheme="majorBidi"/>
          <w:i/>
          <w:iCs/>
          <w:sz w:val="30"/>
          <w:szCs w:val="30"/>
        </w:rPr>
        <w:t>3</w:t>
      </w:r>
      <w:r w:rsidRPr="00E73736">
        <w:rPr>
          <w:rFonts w:asciiTheme="majorBidi" w:hAnsiTheme="majorBidi" w:cstheme="majorBidi"/>
          <w:i/>
          <w:iCs/>
          <w:sz w:val="30"/>
          <w:szCs w:val="30"/>
        </w:rPr>
        <w:t xml:space="preserve"> </w:t>
      </w:r>
      <w:r w:rsidRPr="00E73736">
        <w:rPr>
          <w:rFonts w:asciiTheme="majorBidi" w:hAnsiTheme="majorBidi" w:cstheme="majorBidi" w:hint="cs"/>
          <w:i/>
          <w:iCs/>
          <w:sz w:val="30"/>
          <w:szCs w:val="30"/>
          <w:cs/>
        </w:rPr>
        <w:t>ล้านบาท)</w:t>
      </w:r>
    </w:p>
    <w:p w14:paraId="5032C17E" w14:textId="6A0A5244" w:rsidR="00A3425E" w:rsidRDefault="00A3425E" w:rsidP="00675AD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i/>
          <w:iCs/>
          <w:sz w:val="30"/>
          <w:szCs w:val="30"/>
        </w:rPr>
      </w:pPr>
    </w:p>
    <w:p w14:paraId="2902F0B8" w14:textId="70D9798A" w:rsidR="00154B80" w:rsidRDefault="00154B80" w:rsidP="00675AD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i/>
          <w:iCs/>
          <w:sz w:val="30"/>
          <w:szCs w:val="30"/>
        </w:rPr>
      </w:pPr>
    </w:p>
    <w:p w14:paraId="621893E6" w14:textId="63EEC6A1" w:rsidR="00154B80" w:rsidRDefault="00154B80" w:rsidP="00675AD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i/>
          <w:iCs/>
          <w:sz w:val="30"/>
          <w:szCs w:val="30"/>
        </w:rPr>
      </w:pPr>
    </w:p>
    <w:p w14:paraId="5A46F3CA" w14:textId="6F037C66" w:rsidR="00154B80" w:rsidRDefault="00154B80" w:rsidP="00675AD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i/>
          <w:iCs/>
          <w:sz w:val="30"/>
          <w:szCs w:val="30"/>
        </w:rPr>
      </w:pPr>
    </w:p>
    <w:p w14:paraId="73C84418" w14:textId="64E95469" w:rsidR="00154B80" w:rsidRDefault="00154B80" w:rsidP="00675AD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i/>
          <w:iCs/>
          <w:sz w:val="30"/>
          <w:szCs w:val="30"/>
        </w:rPr>
      </w:pPr>
    </w:p>
    <w:p w14:paraId="66583E8C" w14:textId="62646B1B" w:rsidR="00154B80" w:rsidRDefault="00154B80" w:rsidP="00675AD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i/>
          <w:iCs/>
          <w:sz w:val="30"/>
          <w:szCs w:val="30"/>
        </w:rPr>
      </w:pPr>
    </w:p>
    <w:p w14:paraId="416DDA61" w14:textId="2E5F8079" w:rsidR="00154B80" w:rsidRDefault="00154B80" w:rsidP="00675AD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i/>
          <w:iCs/>
          <w:sz w:val="30"/>
          <w:szCs w:val="30"/>
        </w:rPr>
      </w:pPr>
    </w:p>
    <w:p w14:paraId="20D07581" w14:textId="77777777" w:rsidR="00154B80" w:rsidRDefault="00154B80" w:rsidP="00675AD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i/>
          <w:iCs/>
          <w:sz w:val="30"/>
          <w:szCs w:val="30"/>
        </w:rPr>
      </w:pPr>
    </w:p>
    <w:p w14:paraId="2EB8AF5C" w14:textId="6BADE89A" w:rsidR="00842982" w:rsidRPr="00612948" w:rsidRDefault="00154B80" w:rsidP="00842982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>สินทรัพย์สิทธิการใช้และ</w:t>
      </w:r>
      <w:r w:rsidR="00842982" w:rsidRPr="00612948">
        <w:rPr>
          <w:rFonts w:asciiTheme="majorBidi" w:hAnsiTheme="majorBidi" w:cstheme="majorBidi"/>
          <w:sz w:val="30"/>
          <w:szCs w:val="30"/>
          <w:cs/>
        </w:rPr>
        <w:t>สัญญาเช่า</w:t>
      </w:r>
    </w:p>
    <w:p w14:paraId="7E2C3309" w14:textId="77777777" w:rsidR="00842982" w:rsidRDefault="00842982" w:rsidP="0084298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20"/>
        <w:gridCol w:w="992"/>
        <w:gridCol w:w="295"/>
        <w:gridCol w:w="1051"/>
        <w:gridCol w:w="302"/>
        <w:gridCol w:w="1057"/>
        <w:gridCol w:w="302"/>
        <w:gridCol w:w="1051"/>
        <w:gridCol w:w="304"/>
        <w:gridCol w:w="1047"/>
      </w:tblGrid>
      <w:tr w:rsidR="00842982" w:rsidRPr="00623946" w14:paraId="26D90A10" w14:textId="77777777" w:rsidTr="00966B13">
        <w:trPr>
          <w:tblHeader/>
        </w:trPr>
        <w:tc>
          <w:tcPr>
            <w:tcW w:w="1741" w:type="pct"/>
            <w:shd w:val="clear" w:color="auto" w:fill="auto"/>
          </w:tcPr>
          <w:p w14:paraId="00AEDF94" w14:textId="77777777" w:rsidR="00842982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3259" w:type="pct"/>
            <w:gridSpan w:val="9"/>
            <w:vAlign w:val="bottom"/>
          </w:tcPr>
          <w:p w14:paraId="4FC3D541" w14:textId="77777777" w:rsidR="00842982" w:rsidRPr="00FA671A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A671A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งบการเงินรวม</w:t>
            </w:r>
          </w:p>
        </w:tc>
      </w:tr>
      <w:tr w:rsidR="00842982" w:rsidRPr="00623946" w14:paraId="6745C7D7" w14:textId="77777777" w:rsidTr="00966B13">
        <w:trPr>
          <w:tblHeader/>
        </w:trPr>
        <w:tc>
          <w:tcPr>
            <w:tcW w:w="1741" w:type="pct"/>
            <w:shd w:val="clear" w:color="auto" w:fill="auto"/>
          </w:tcPr>
          <w:p w14:paraId="6F63D8E2" w14:textId="77777777" w:rsidR="00842982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i/>
                <w:iCs/>
                <w:color w:val="0000FF"/>
                <w:sz w:val="28"/>
                <w:szCs w:val="28"/>
              </w:rPr>
            </w:pPr>
          </w:p>
          <w:p w14:paraId="64844478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i/>
                <w:iCs/>
                <w:color w:val="0000FF"/>
                <w:sz w:val="28"/>
                <w:szCs w:val="28"/>
                <w:cs/>
              </w:rPr>
            </w:pPr>
            <w:r w:rsidRPr="00F718D0">
              <w:rPr>
                <w:rFonts w:asciiTheme="majorBidi" w:hAnsiTheme="majorBidi" w:cstheme="majorBidi" w:hint="cs"/>
                <w:i/>
                <w:iCs/>
                <w:sz w:val="28"/>
                <w:szCs w:val="28"/>
                <w:cs/>
              </w:rPr>
              <w:t>สินทรัพย์สิทธิการใช้</w:t>
            </w:r>
          </w:p>
        </w:tc>
        <w:tc>
          <w:tcPr>
            <w:tcW w:w="505" w:type="pct"/>
            <w:vAlign w:val="bottom"/>
          </w:tcPr>
          <w:p w14:paraId="41439EDD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75" w:right="-8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718D0">
              <w:rPr>
                <w:rFonts w:asciiTheme="majorBidi" w:hAnsiTheme="majorBidi" w:cstheme="majorBidi" w:hint="cs"/>
                <w:sz w:val="28"/>
                <w:szCs w:val="28"/>
                <w:cs/>
              </w:rPr>
              <w:t>ที่ดิน</w:t>
            </w:r>
          </w:p>
        </w:tc>
        <w:tc>
          <w:tcPr>
            <w:tcW w:w="150" w:type="pct"/>
            <w:shd w:val="clear" w:color="auto" w:fill="auto"/>
            <w:vAlign w:val="bottom"/>
          </w:tcPr>
          <w:p w14:paraId="5A325402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57CDB4C1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08" w:right="-10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718D0"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อาคาร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099C3CC3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bottom"/>
          </w:tcPr>
          <w:p w14:paraId="49D3C6DA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14" w:right="-10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718D0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เครื่องใช้สำนักงาน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5C807402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46EF5043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12" w:right="-104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718D0">
              <w:rPr>
                <w:rFonts w:asciiTheme="majorBidi" w:hAnsiTheme="majorBidi" w:cstheme="majorBidi" w:hint="cs"/>
                <w:sz w:val="28"/>
                <w:szCs w:val="28"/>
                <w:cs/>
              </w:rPr>
              <w:t>ยานพาหนะ</w:t>
            </w:r>
          </w:p>
        </w:tc>
        <w:tc>
          <w:tcPr>
            <w:tcW w:w="155" w:type="pct"/>
            <w:shd w:val="clear" w:color="auto" w:fill="auto"/>
            <w:vAlign w:val="bottom"/>
          </w:tcPr>
          <w:p w14:paraId="65E6E484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14:paraId="65D99569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718D0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</w:tr>
      <w:tr w:rsidR="00842982" w:rsidRPr="00623946" w14:paraId="59452C4B" w14:textId="77777777" w:rsidTr="00966B13">
        <w:trPr>
          <w:tblHeader/>
        </w:trPr>
        <w:tc>
          <w:tcPr>
            <w:tcW w:w="1741" w:type="pct"/>
            <w:shd w:val="clear" w:color="auto" w:fill="auto"/>
          </w:tcPr>
          <w:p w14:paraId="7B10761E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59" w:type="pct"/>
            <w:gridSpan w:val="9"/>
            <w:shd w:val="clear" w:color="auto" w:fill="auto"/>
            <w:vAlign w:val="bottom"/>
          </w:tcPr>
          <w:p w14:paraId="41905622" w14:textId="77777777" w:rsidR="00842982" w:rsidRPr="00F718D0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  <w:lang w:bidi="th-TH"/>
              </w:rPr>
            </w:pPr>
            <w:r w:rsidRPr="00F718D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</w:t>
            </w:r>
            <w:r w:rsidRPr="00F718D0">
              <w:rPr>
                <w:rFonts w:asciiTheme="majorBidi" w:hAnsiTheme="majorBidi" w:cstheme="majorBidi" w:hint="cs"/>
                <w:i/>
                <w:iCs/>
                <w:sz w:val="28"/>
                <w:szCs w:val="28"/>
                <w:cs/>
                <w:lang w:bidi="th-TH"/>
              </w:rPr>
              <w:t>พัน</w:t>
            </w:r>
            <w:r w:rsidRPr="00F718D0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  <w:lang w:bidi="th-TH"/>
              </w:rPr>
              <w:t>บาท)</w:t>
            </w:r>
          </w:p>
        </w:tc>
      </w:tr>
      <w:tr w:rsidR="00842982" w:rsidRPr="00623946" w14:paraId="5C309916" w14:textId="77777777" w:rsidTr="00966B13">
        <w:tc>
          <w:tcPr>
            <w:tcW w:w="1741" w:type="pct"/>
            <w:shd w:val="clear" w:color="auto" w:fill="auto"/>
          </w:tcPr>
          <w:p w14:paraId="4DC12032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sz w:val="28"/>
                <w:szCs w:val="28"/>
              </w:rPr>
            </w:pPr>
            <w:r w:rsidRPr="00F718D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ณ วันที่ </w:t>
            </w:r>
            <w:r w:rsidRPr="00F718D0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F718D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มกราคม </w:t>
            </w:r>
            <w:r w:rsidRPr="00F718D0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505" w:type="pct"/>
            <w:vAlign w:val="bottom"/>
          </w:tcPr>
          <w:p w14:paraId="04FD0E09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11,127</w:t>
            </w:r>
          </w:p>
        </w:tc>
        <w:tc>
          <w:tcPr>
            <w:tcW w:w="150" w:type="pct"/>
            <w:shd w:val="clear" w:color="auto" w:fill="auto"/>
            <w:vAlign w:val="bottom"/>
          </w:tcPr>
          <w:p w14:paraId="7B102A03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36289E84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725,128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4F55F74F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bottom"/>
          </w:tcPr>
          <w:p w14:paraId="2FFD64DF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6,439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27138A51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33AE0DF5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6,543</w:t>
            </w:r>
          </w:p>
        </w:tc>
        <w:tc>
          <w:tcPr>
            <w:tcW w:w="155" w:type="pct"/>
            <w:shd w:val="clear" w:color="auto" w:fill="auto"/>
            <w:vAlign w:val="bottom"/>
          </w:tcPr>
          <w:p w14:paraId="375A4340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14:paraId="1CD2C086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749,237</w:t>
            </w:r>
          </w:p>
        </w:tc>
      </w:tr>
      <w:tr w:rsidR="00842982" w:rsidRPr="00623946" w14:paraId="02221A35" w14:textId="77777777" w:rsidTr="00966B13">
        <w:tc>
          <w:tcPr>
            <w:tcW w:w="1741" w:type="pct"/>
          </w:tcPr>
          <w:p w14:paraId="4F6DDAFA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718D0">
              <w:rPr>
                <w:rFonts w:asciiTheme="majorBidi" w:hAnsiTheme="majorBidi" w:cstheme="majorBidi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505" w:type="pct"/>
            <w:vAlign w:val="bottom"/>
          </w:tcPr>
          <w:p w14:paraId="44767792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50" w:type="pct"/>
            <w:shd w:val="clear" w:color="auto" w:fill="auto"/>
            <w:vAlign w:val="bottom"/>
          </w:tcPr>
          <w:p w14:paraId="0FD5F236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1DB9B0C0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4,830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77BE72E3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bottom"/>
          </w:tcPr>
          <w:p w14:paraId="604A770F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622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23C65963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0B5FE3C4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3,007</w:t>
            </w:r>
          </w:p>
        </w:tc>
        <w:tc>
          <w:tcPr>
            <w:tcW w:w="155" w:type="pct"/>
            <w:shd w:val="clear" w:color="auto" w:fill="auto"/>
            <w:vAlign w:val="bottom"/>
          </w:tcPr>
          <w:p w14:paraId="78B17D8A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14:paraId="4C29FED5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8,459</w:t>
            </w:r>
          </w:p>
        </w:tc>
      </w:tr>
      <w:tr w:rsidR="00842982" w:rsidRPr="00623946" w14:paraId="196464E2" w14:textId="77777777" w:rsidTr="00966B13">
        <w:tc>
          <w:tcPr>
            <w:tcW w:w="1741" w:type="pct"/>
          </w:tcPr>
          <w:p w14:paraId="71541B26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ลดลง</w:t>
            </w:r>
          </w:p>
        </w:tc>
        <w:tc>
          <w:tcPr>
            <w:tcW w:w="505" w:type="pct"/>
            <w:vAlign w:val="bottom"/>
          </w:tcPr>
          <w:p w14:paraId="42A26DFA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(1,570)</w:t>
            </w:r>
          </w:p>
        </w:tc>
        <w:tc>
          <w:tcPr>
            <w:tcW w:w="150" w:type="pct"/>
            <w:shd w:val="clear" w:color="auto" w:fill="auto"/>
            <w:vAlign w:val="bottom"/>
          </w:tcPr>
          <w:p w14:paraId="6C61F33F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04BDB984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(62,114)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7D82B9B7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bottom"/>
          </w:tcPr>
          <w:p w14:paraId="1B1BAD99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0FDF93D6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0F3736A3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(4,415)</w:t>
            </w:r>
          </w:p>
        </w:tc>
        <w:tc>
          <w:tcPr>
            <w:tcW w:w="155" w:type="pct"/>
            <w:shd w:val="clear" w:color="auto" w:fill="auto"/>
            <w:vAlign w:val="bottom"/>
          </w:tcPr>
          <w:p w14:paraId="5437C00A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14:paraId="79CF1BA4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(68,099)</w:t>
            </w:r>
          </w:p>
        </w:tc>
      </w:tr>
      <w:tr w:rsidR="00842982" w:rsidRPr="00623946" w14:paraId="55ABCA6C" w14:textId="77777777" w:rsidTr="00966B13">
        <w:tc>
          <w:tcPr>
            <w:tcW w:w="1741" w:type="pct"/>
          </w:tcPr>
          <w:p w14:paraId="3B7EE0C8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ค่าเสื่อมราคาสำหรับปี</w:t>
            </w:r>
          </w:p>
        </w:tc>
        <w:tc>
          <w:tcPr>
            <w:tcW w:w="505" w:type="pct"/>
            <w:vAlign w:val="bottom"/>
          </w:tcPr>
          <w:p w14:paraId="0D8238B8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(2,818)</w:t>
            </w:r>
          </w:p>
        </w:tc>
        <w:tc>
          <w:tcPr>
            <w:tcW w:w="150" w:type="pct"/>
            <w:shd w:val="clear" w:color="auto" w:fill="auto"/>
            <w:vAlign w:val="bottom"/>
          </w:tcPr>
          <w:p w14:paraId="57C69913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78EB4A83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(101,603)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759670E8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bottom"/>
          </w:tcPr>
          <w:p w14:paraId="27767516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(1592)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067689C3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0C8FBD3C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(1,628)</w:t>
            </w:r>
          </w:p>
        </w:tc>
        <w:tc>
          <w:tcPr>
            <w:tcW w:w="155" w:type="pct"/>
            <w:shd w:val="clear" w:color="auto" w:fill="auto"/>
            <w:vAlign w:val="bottom"/>
          </w:tcPr>
          <w:p w14:paraId="015B4D8A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14:paraId="26BA5717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(107,641)</w:t>
            </w:r>
          </w:p>
        </w:tc>
      </w:tr>
      <w:tr w:rsidR="00842982" w:rsidRPr="00623946" w14:paraId="3870E4D9" w14:textId="77777777" w:rsidTr="00966B13">
        <w:tc>
          <w:tcPr>
            <w:tcW w:w="1741" w:type="pct"/>
            <w:shd w:val="clear" w:color="auto" w:fill="auto"/>
          </w:tcPr>
          <w:p w14:paraId="3A817800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ณ วันที่ </w:t>
            </w: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31 </w:t>
            </w: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2563  </w:t>
            </w: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และ</w:t>
            </w:r>
          </w:p>
          <w:p w14:paraId="13E5633B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160" w:lineRule="atLeast"/>
              <w:ind w:left="158" w:hanging="15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  <w:t xml:space="preserve">1 </w:t>
            </w: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มกราคม </w:t>
            </w: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bottom"/>
          </w:tcPr>
          <w:p w14:paraId="621C8FFE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6,739</w:t>
            </w:r>
          </w:p>
        </w:tc>
        <w:tc>
          <w:tcPr>
            <w:tcW w:w="150" w:type="pct"/>
            <w:shd w:val="clear" w:color="auto" w:fill="auto"/>
            <w:vAlign w:val="bottom"/>
          </w:tcPr>
          <w:p w14:paraId="7CCD0100" w14:textId="77777777" w:rsidR="00842982" w:rsidRPr="00F718D0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AC5542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566,241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714FB358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A0262A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5,469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2FE4E204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BF753D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3,507</w:t>
            </w:r>
          </w:p>
        </w:tc>
        <w:tc>
          <w:tcPr>
            <w:tcW w:w="155" w:type="pct"/>
            <w:shd w:val="clear" w:color="auto" w:fill="auto"/>
            <w:vAlign w:val="bottom"/>
          </w:tcPr>
          <w:p w14:paraId="1E01916F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  <w:vAlign w:val="bottom"/>
          </w:tcPr>
          <w:p w14:paraId="3D3514EF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581,956</w:t>
            </w:r>
          </w:p>
        </w:tc>
      </w:tr>
      <w:tr w:rsidR="00842982" w:rsidRPr="00623946" w14:paraId="5CC20A2C" w14:textId="77777777" w:rsidTr="00966B13">
        <w:tc>
          <w:tcPr>
            <w:tcW w:w="1741" w:type="pct"/>
          </w:tcPr>
          <w:p w14:paraId="5E08325F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718D0">
              <w:rPr>
                <w:rFonts w:asciiTheme="majorBidi" w:hAnsiTheme="majorBidi" w:cstheme="majorBidi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505" w:type="pct"/>
            <w:vAlign w:val="bottom"/>
          </w:tcPr>
          <w:p w14:paraId="7B8142AC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722</w:t>
            </w:r>
          </w:p>
        </w:tc>
        <w:tc>
          <w:tcPr>
            <w:tcW w:w="150" w:type="pct"/>
            <w:shd w:val="clear" w:color="auto" w:fill="auto"/>
            <w:vAlign w:val="bottom"/>
          </w:tcPr>
          <w:p w14:paraId="28E7AA5C" w14:textId="77777777" w:rsidR="00842982" w:rsidRPr="00F718D0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5A7F5839" w14:textId="3CE01C41" w:rsidR="00842982" w:rsidRPr="007178A9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</w:rPr>
              <w:t>19,51</w:t>
            </w:r>
            <w:r w:rsidR="007178A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62686383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bottom"/>
          </w:tcPr>
          <w:p w14:paraId="59BE8C81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</w:rPr>
              <w:t>2,501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7E210AA0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54A18D31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</w:rPr>
              <w:t>6,479</w:t>
            </w:r>
          </w:p>
        </w:tc>
        <w:tc>
          <w:tcPr>
            <w:tcW w:w="155" w:type="pct"/>
            <w:shd w:val="clear" w:color="auto" w:fill="auto"/>
            <w:vAlign w:val="bottom"/>
          </w:tcPr>
          <w:p w14:paraId="54B26E63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14:paraId="5C41A0C8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</w:rPr>
              <w:t>29,215</w:t>
            </w:r>
          </w:p>
        </w:tc>
      </w:tr>
      <w:tr w:rsidR="00842982" w:rsidRPr="00623946" w14:paraId="0527BD0B" w14:textId="77777777" w:rsidTr="00966B13">
        <w:tc>
          <w:tcPr>
            <w:tcW w:w="1741" w:type="pct"/>
          </w:tcPr>
          <w:p w14:paraId="1B0D1AF2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ลดลง</w:t>
            </w:r>
          </w:p>
        </w:tc>
        <w:tc>
          <w:tcPr>
            <w:tcW w:w="505" w:type="pct"/>
            <w:vAlign w:val="bottom"/>
          </w:tcPr>
          <w:p w14:paraId="60CF6B09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(1,209)</w:t>
            </w:r>
          </w:p>
        </w:tc>
        <w:tc>
          <w:tcPr>
            <w:tcW w:w="150" w:type="pct"/>
            <w:shd w:val="clear" w:color="auto" w:fill="auto"/>
            <w:vAlign w:val="bottom"/>
          </w:tcPr>
          <w:p w14:paraId="104A3028" w14:textId="77777777" w:rsidR="00842982" w:rsidRPr="00F718D0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092639FD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left="-18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</w:rPr>
              <w:t>(16,</w:t>
            </w:r>
            <w:r w:rsidRPr="00D4504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269</w:t>
            </w:r>
            <w:r w:rsidRPr="00D4504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1A8B4F04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bottom"/>
          </w:tcPr>
          <w:p w14:paraId="6D631774" w14:textId="77777777" w:rsidR="00842982" w:rsidRPr="00D4504C" w:rsidRDefault="00842982" w:rsidP="007178A9">
            <w:pPr>
              <w:pStyle w:val="acctfourfigures"/>
              <w:tabs>
                <w:tab w:val="clear" w:pos="765"/>
              </w:tabs>
              <w:spacing w:line="240" w:lineRule="atLeast"/>
              <w:ind w:left="-11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</w:rPr>
              <w:t>(5,009)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0D87B687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14:paraId="2A721669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left="-119" w:right="-55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155" w:type="pct"/>
            <w:shd w:val="clear" w:color="auto" w:fill="auto"/>
            <w:vAlign w:val="bottom"/>
          </w:tcPr>
          <w:p w14:paraId="75D28AEA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14:paraId="29282BDE" w14:textId="77777777" w:rsidR="00842982" w:rsidRPr="00D4504C" w:rsidRDefault="00842982" w:rsidP="007178A9">
            <w:pPr>
              <w:pStyle w:val="acctfourfigures"/>
              <w:tabs>
                <w:tab w:val="clear" w:pos="765"/>
              </w:tabs>
              <w:spacing w:line="240" w:lineRule="atLeast"/>
              <w:ind w:left="-119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(22,487)</w:t>
            </w:r>
          </w:p>
        </w:tc>
      </w:tr>
      <w:tr w:rsidR="00842982" w:rsidRPr="00623946" w14:paraId="19F1199C" w14:textId="77777777" w:rsidTr="00966B13">
        <w:tc>
          <w:tcPr>
            <w:tcW w:w="1741" w:type="pct"/>
          </w:tcPr>
          <w:p w14:paraId="608BF6DB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ค่าเสื่อมราคาสำหรับปี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bottom"/>
          </w:tcPr>
          <w:p w14:paraId="748A21AC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sz w:val="28"/>
                <w:szCs w:val="28"/>
              </w:rPr>
              <w:t>(2,776)</w:t>
            </w:r>
          </w:p>
        </w:tc>
        <w:tc>
          <w:tcPr>
            <w:tcW w:w="150" w:type="pct"/>
            <w:shd w:val="clear" w:color="auto" w:fill="auto"/>
            <w:vAlign w:val="bottom"/>
          </w:tcPr>
          <w:p w14:paraId="723AB5D2" w14:textId="77777777" w:rsidR="00842982" w:rsidRPr="00F718D0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5E40AF" w14:textId="72FCF830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</w:rPr>
              <w:t>(99,12</w:t>
            </w:r>
            <w:r w:rsidR="007178A9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D4504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27E45C1B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E4C2D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</w:rPr>
              <w:t>(876)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7FAD486A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00444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</w:rPr>
              <w:t>(2,184)</w:t>
            </w:r>
          </w:p>
        </w:tc>
        <w:tc>
          <w:tcPr>
            <w:tcW w:w="155" w:type="pct"/>
            <w:shd w:val="clear" w:color="auto" w:fill="auto"/>
            <w:vAlign w:val="bottom"/>
          </w:tcPr>
          <w:p w14:paraId="227084FD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bottom"/>
          </w:tcPr>
          <w:p w14:paraId="51AAA10C" w14:textId="3061A418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sz w:val="28"/>
                <w:szCs w:val="28"/>
              </w:rPr>
              <w:t>(104,96</w:t>
            </w:r>
            <w:r w:rsidR="007178A9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D4504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842982" w:rsidRPr="00623946" w14:paraId="6A837A22" w14:textId="77777777" w:rsidTr="00966B13">
        <w:tc>
          <w:tcPr>
            <w:tcW w:w="1741" w:type="pct"/>
            <w:shd w:val="clear" w:color="auto" w:fill="auto"/>
          </w:tcPr>
          <w:p w14:paraId="51703DC1" w14:textId="77777777" w:rsidR="00842982" w:rsidRPr="00F718D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ณ วันที่ </w:t>
            </w: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31 </w:t>
            </w: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F718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50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9FDE4E9" w14:textId="77777777" w:rsidR="00842982" w:rsidRPr="00596DB8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3,476</w:t>
            </w:r>
          </w:p>
        </w:tc>
        <w:tc>
          <w:tcPr>
            <w:tcW w:w="150" w:type="pct"/>
            <w:shd w:val="clear" w:color="auto" w:fill="auto"/>
            <w:vAlign w:val="bottom"/>
          </w:tcPr>
          <w:p w14:paraId="7C43A9A4" w14:textId="77777777" w:rsidR="00842982" w:rsidRPr="00F718D0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ACFE11A" w14:textId="01BA89E2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470,35</w:t>
            </w:r>
            <w:r w:rsidR="007178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23FB8B46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41AB455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2,085</w:t>
            </w:r>
          </w:p>
        </w:tc>
        <w:tc>
          <w:tcPr>
            <w:tcW w:w="154" w:type="pct"/>
            <w:shd w:val="clear" w:color="auto" w:fill="auto"/>
            <w:vAlign w:val="bottom"/>
          </w:tcPr>
          <w:p w14:paraId="0F84C153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2F95994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7,802</w:t>
            </w:r>
          </w:p>
        </w:tc>
        <w:tc>
          <w:tcPr>
            <w:tcW w:w="155" w:type="pct"/>
            <w:shd w:val="clear" w:color="auto" w:fill="auto"/>
            <w:vAlign w:val="bottom"/>
          </w:tcPr>
          <w:p w14:paraId="62EE6718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EF5E5F2" w14:textId="77777777" w:rsidR="00842982" w:rsidRPr="00D4504C" w:rsidRDefault="00842982" w:rsidP="00966B13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450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483,719</w:t>
            </w:r>
          </w:p>
        </w:tc>
      </w:tr>
    </w:tbl>
    <w:p w14:paraId="50F1690E" w14:textId="77777777" w:rsidR="00842982" w:rsidRPr="007F4F48" w:rsidRDefault="00842982" w:rsidP="0084298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b/>
          <w:bCs/>
          <w:sz w:val="30"/>
          <w:szCs w:val="30"/>
        </w:rPr>
      </w:pPr>
    </w:p>
    <w:p w14:paraId="58581DD8" w14:textId="60405DE7" w:rsidR="00842982" w:rsidRDefault="00842982" w:rsidP="00842982">
      <w:pPr>
        <w:pStyle w:val="block"/>
        <w:spacing w:after="0"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  <w:cs/>
          <w:lang w:val="en-US" w:bidi="th-TH"/>
        </w:rPr>
      </w:pPr>
      <w:r w:rsidRPr="008128CA">
        <w:rPr>
          <w:rFonts w:asciiTheme="majorBidi" w:hAnsiTheme="majorBidi" w:cstheme="majorBidi" w:hint="cs"/>
          <w:sz w:val="30"/>
          <w:szCs w:val="30"/>
          <w:cs/>
          <w:lang w:val="en-US" w:bidi="th-TH"/>
        </w:rPr>
        <w:t xml:space="preserve">ในปี </w:t>
      </w:r>
      <w:r w:rsidRPr="008128CA">
        <w:rPr>
          <w:rFonts w:asciiTheme="majorBidi" w:hAnsiTheme="majorBidi" w:cstheme="majorBidi"/>
          <w:sz w:val="30"/>
          <w:szCs w:val="30"/>
          <w:lang w:val="en-US" w:bidi="th-TH"/>
        </w:rPr>
        <w:t xml:space="preserve">2564 </w:t>
      </w:r>
      <w:r w:rsidRPr="008128CA">
        <w:rPr>
          <w:rFonts w:asciiTheme="majorBidi" w:hAnsiTheme="majorBidi" w:cstheme="majorBidi" w:hint="cs"/>
          <w:sz w:val="30"/>
          <w:szCs w:val="30"/>
          <w:cs/>
          <w:lang w:val="en-US" w:bidi="th-TH"/>
        </w:rPr>
        <w:t xml:space="preserve">สินทรัพย์สิทธิการใช้ของบริษัทเพิ่มขึ้นเป็นจำนวน </w:t>
      </w:r>
      <w:r w:rsidRPr="008128CA">
        <w:rPr>
          <w:rFonts w:asciiTheme="majorBidi" w:hAnsiTheme="majorBidi" w:cstheme="majorBidi"/>
          <w:sz w:val="30"/>
          <w:szCs w:val="30"/>
          <w:lang w:val="en-US" w:bidi="th-TH"/>
        </w:rPr>
        <w:t xml:space="preserve">6.7 </w:t>
      </w:r>
      <w:r w:rsidRPr="008128CA">
        <w:rPr>
          <w:rFonts w:asciiTheme="majorBidi" w:hAnsiTheme="majorBidi" w:cstheme="majorBidi" w:hint="cs"/>
          <w:sz w:val="30"/>
          <w:szCs w:val="30"/>
          <w:cs/>
          <w:lang w:val="en-US" w:bidi="th-TH"/>
        </w:rPr>
        <w:t xml:space="preserve">ล้านบาท </w:t>
      </w:r>
      <w:r w:rsidRPr="008128CA">
        <w:rPr>
          <w:rFonts w:asciiTheme="majorBidi" w:hAnsiTheme="majorBidi" w:cstheme="majorBidi" w:hint="cs"/>
          <w:i/>
          <w:iCs/>
          <w:sz w:val="30"/>
          <w:szCs w:val="30"/>
          <w:cs/>
          <w:lang w:val="en-US" w:bidi="th-TH"/>
        </w:rPr>
        <w:t>(</w:t>
      </w:r>
      <w:r w:rsidRPr="008128CA">
        <w:rPr>
          <w:rFonts w:asciiTheme="majorBidi" w:hAnsiTheme="majorBidi" w:cstheme="majorBidi"/>
          <w:i/>
          <w:iCs/>
          <w:sz w:val="30"/>
          <w:szCs w:val="30"/>
          <w:lang w:val="en-US" w:bidi="th-TH"/>
        </w:rPr>
        <w:t>2563</w:t>
      </w:r>
      <w:r w:rsidRPr="00154B80">
        <w:rPr>
          <w:rFonts w:asciiTheme="majorBidi" w:hAnsiTheme="majorBidi" w:cstheme="majorBidi"/>
          <w:i/>
          <w:iCs/>
          <w:sz w:val="30"/>
          <w:szCs w:val="30"/>
          <w:lang w:val="en-US" w:bidi="th-TH"/>
        </w:rPr>
        <w:t xml:space="preserve">: </w:t>
      </w:r>
      <w:r w:rsidR="00154B80" w:rsidRPr="00154B80">
        <w:rPr>
          <w:rFonts w:asciiTheme="majorBidi" w:hAnsiTheme="majorBidi" w:cstheme="majorBidi" w:hint="cs"/>
          <w:i/>
          <w:iCs/>
          <w:sz w:val="30"/>
          <w:szCs w:val="30"/>
          <w:cs/>
          <w:lang w:val="en-US" w:bidi="th-TH"/>
        </w:rPr>
        <w:t xml:space="preserve">ลดลงเป็นจำนวน </w:t>
      </w:r>
      <w:r w:rsidR="00154B80" w:rsidRPr="00154B80">
        <w:rPr>
          <w:rFonts w:asciiTheme="majorBidi" w:hAnsiTheme="majorBidi" w:cstheme="majorBidi"/>
          <w:i/>
          <w:iCs/>
          <w:sz w:val="30"/>
          <w:szCs w:val="30"/>
          <w:lang w:val="en-US" w:bidi="th-TH"/>
        </w:rPr>
        <w:t>59.6</w:t>
      </w:r>
      <w:r w:rsidRPr="00154B80">
        <w:rPr>
          <w:rFonts w:asciiTheme="majorBidi" w:hAnsiTheme="majorBidi" w:cstheme="majorBidi"/>
          <w:i/>
          <w:iCs/>
          <w:sz w:val="30"/>
          <w:szCs w:val="30"/>
          <w:lang w:val="en-US" w:bidi="th-TH"/>
        </w:rPr>
        <w:t xml:space="preserve"> </w:t>
      </w:r>
      <w:r w:rsidRPr="00154B80">
        <w:rPr>
          <w:rFonts w:asciiTheme="majorBidi" w:hAnsiTheme="majorBidi" w:cstheme="majorBidi" w:hint="cs"/>
          <w:i/>
          <w:iCs/>
          <w:sz w:val="30"/>
          <w:szCs w:val="30"/>
          <w:cs/>
          <w:lang w:val="en-US" w:bidi="th-TH"/>
        </w:rPr>
        <w:t>ล้านบาท)</w:t>
      </w:r>
    </w:p>
    <w:p w14:paraId="477DC68D" w14:textId="77777777" w:rsidR="00842982" w:rsidRDefault="00842982" w:rsidP="00842982">
      <w:pPr>
        <w:pStyle w:val="block"/>
        <w:spacing w:after="0"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  <w:lang w:val="en-US" w:bidi="th-TH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6660"/>
        <w:gridCol w:w="1350"/>
        <w:gridCol w:w="270"/>
        <w:gridCol w:w="1350"/>
      </w:tblGrid>
      <w:tr w:rsidR="00842982" w:rsidRPr="00612948" w14:paraId="69A2A856" w14:textId="77777777" w:rsidTr="00966B13">
        <w:trPr>
          <w:trHeight w:val="70"/>
        </w:trPr>
        <w:tc>
          <w:tcPr>
            <w:tcW w:w="6660" w:type="dxa"/>
          </w:tcPr>
          <w:p w14:paraId="3F36FC52" w14:textId="77777777" w:rsidR="00842982" w:rsidRPr="007F4F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2970" w:type="dxa"/>
            <w:gridSpan w:val="3"/>
          </w:tcPr>
          <w:p w14:paraId="3B7A9B40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A671A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งบการเงินรวม</w:t>
            </w:r>
          </w:p>
        </w:tc>
      </w:tr>
      <w:tr w:rsidR="00842982" w:rsidRPr="00612948" w14:paraId="6E19D4F4" w14:textId="77777777" w:rsidTr="00966B13">
        <w:trPr>
          <w:trHeight w:val="70"/>
        </w:trPr>
        <w:tc>
          <w:tcPr>
            <w:tcW w:w="6660" w:type="dxa"/>
          </w:tcPr>
          <w:p w14:paraId="2020CD07" w14:textId="77777777" w:rsidR="00842982" w:rsidRPr="007F4F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  <w:r w:rsidRPr="007F4F48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>หนี้สินตามสัญญาเช่า</w:t>
            </w:r>
          </w:p>
        </w:tc>
        <w:tc>
          <w:tcPr>
            <w:tcW w:w="1350" w:type="dxa"/>
          </w:tcPr>
          <w:p w14:paraId="25663A98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5DE2A3C5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AB1B281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842982" w:rsidRPr="00612948" w14:paraId="156F6D0E" w14:textId="77777777" w:rsidTr="00966B13">
        <w:tc>
          <w:tcPr>
            <w:tcW w:w="6660" w:type="dxa"/>
          </w:tcPr>
          <w:p w14:paraId="700B8987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70" w:type="dxa"/>
            <w:gridSpan w:val="3"/>
          </w:tcPr>
          <w:p w14:paraId="05A7E7AC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842982" w:rsidRPr="00612948" w14:paraId="123FB889" w14:textId="77777777" w:rsidTr="00966B13">
        <w:tc>
          <w:tcPr>
            <w:tcW w:w="6660" w:type="dxa"/>
          </w:tcPr>
          <w:p w14:paraId="6EB77512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จำนวนเงินที่ต้องจ่ายตามสัญญาเช่า</w:t>
            </w:r>
          </w:p>
        </w:tc>
        <w:tc>
          <w:tcPr>
            <w:tcW w:w="1350" w:type="dxa"/>
          </w:tcPr>
          <w:p w14:paraId="0F131C38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503,861</w:t>
            </w:r>
          </w:p>
        </w:tc>
        <w:tc>
          <w:tcPr>
            <w:tcW w:w="270" w:type="dxa"/>
            <w:vAlign w:val="bottom"/>
          </w:tcPr>
          <w:p w14:paraId="6B2E3A60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7827141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598,512</w:t>
            </w:r>
          </w:p>
        </w:tc>
      </w:tr>
      <w:tr w:rsidR="00842982" w:rsidRPr="00612948" w14:paraId="04F26F53" w14:textId="77777777" w:rsidTr="00966B13">
        <w:tc>
          <w:tcPr>
            <w:tcW w:w="6660" w:type="dxa"/>
          </w:tcPr>
          <w:p w14:paraId="31972528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ดอกเบี้ยรอการตัดจำหน่าย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792AA7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(4,073)</w:t>
            </w:r>
          </w:p>
        </w:tc>
        <w:tc>
          <w:tcPr>
            <w:tcW w:w="270" w:type="dxa"/>
            <w:vAlign w:val="bottom"/>
          </w:tcPr>
          <w:p w14:paraId="59660835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55B44B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(5,791)</w:t>
            </w:r>
          </w:p>
        </w:tc>
      </w:tr>
      <w:tr w:rsidR="00842982" w:rsidRPr="00612948" w14:paraId="5C79080F" w14:textId="77777777" w:rsidTr="00966B13">
        <w:tc>
          <w:tcPr>
            <w:tcW w:w="6660" w:type="dxa"/>
          </w:tcPr>
          <w:p w14:paraId="63A580F7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517E50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499,788</w:t>
            </w:r>
          </w:p>
        </w:tc>
        <w:tc>
          <w:tcPr>
            <w:tcW w:w="270" w:type="dxa"/>
            <w:vAlign w:val="bottom"/>
          </w:tcPr>
          <w:p w14:paraId="5467A332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6EC90BA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592,721</w:t>
            </w:r>
          </w:p>
        </w:tc>
      </w:tr>
      <w:tr w:rsidR="00842982" w:rsidRPr="00612948" w14:paraId="538012E5" w14:textId="77777777" w:rsidTr="00966B13">
        <w:tc>
          <w:tcPr>
            <w:tcW w:w="6660" w:type="dxa"/>
          </w:tcPr>
          <w:p w14:paraId="2A371525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330349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(99,077)</w:t>
            </w:r>
          </w:p>
        </w:tc>
        <w:tc>
          <w:tcPr>
            <w:tcW w:w="270" w:type="dxa"/>
            <w:vAlign w:val="bottom"/>
          </w:tcPr>
          <w:p w14:paraId="2611CF01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3F17C8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(98,389)</w:t>
            </w:r>
          </w:p>
        </w:tc>
      </w:tr>
      <w:tr w:rsidR="00842982" w:rsidRPr="00612948" w14:paraId="6E7F63B9" w14:textId="77777777" w:rsidTr="00966B13">
        <w:tc>
          <w:tcPr>
            <w:tcW w:w="6660" w:type="dxa"/>
          </w:tcPr>
          <w:p w14:paraId="7361C0B7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หนี้สินตามสัญญาเช่า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สุทธิจากส่วนที่ถึงกำหนดชำระภายในหนึ่งปี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14:paraId="082B3168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400,711</w:t>
            </w:r>
          </w:p>
        </w:tc>
        <w:tc>
          <w:tcPr>
            <w:tcW w:w="270" w:type="dxa"/>
            <w:vAlign w:val="bottom"/>
          </w:tcPr>
          <w:p w14:paraId="7C131F3F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14:paraId="04A2A422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494,332</w:t>
            </w:r>
          </w:p>
        </w:tc>
      </w:tr>
    </w:tbl>
    <w:p w14:paraId="18C9C507" w14:textId="4E7ECEFA" w:rsidR="00842982" w:rsidRDefault="00842982" w:rsidP="00842982">
      <w:pPr>
        <w:pStyle w:val="block"/>
        <w:spacing w:after="0" w:line="240" w:lineRule="auto"/>
        <w:ind w:left="0" w:right="-43"/>
        <w:jc w:val="thaiDistribute"/>
        <w:rPr>
          <w:rFonts w:asciiTheme="majorBidi" w:hAnsiTheme="majorBidi" w:cstheme="majorBidi"/>
          <w:sz w:val="30"/>
          <w:szCs w:val="30"/>
          <w:lang w:val="en-US" w:bidi="th-TH"/>
        </w:rPr>
      </w:pPr>
    </w:p>
    <w:p w14:paraId="71D73B30" w14:textId="69068FA1" w:rsidR="00154B80" w:rsidRDefault="00154B80" w:rsidP="00842982">
      <w:pPr>
        <w:pStyle w:val="block"/>
        <w:spacing w:after="0" w:line="240" w:lineRule="auto"/>
        <w:ind w:left="0" w:right="-43"/>
        <w:jc w:val="thaiDistribute"/>
        <w:rPr>
          <w:rFonts w:asciiTheme="majorBidi" w:hAnsiTheme="majorBidi" w:cstheme="majorBidi"/>
          <w:sz w:val="30"/>
          <w:szCs w:val="30"/>
          <w:lang w:val="en-US" w:bidi="th-TH"/>
        </w:rPr>
      </w:pPr>
    </w:p>
    <w:p w14:paraId="3BC1029C" w14:textId="768DDC75" w:rsidR="00154B80" w:rsidRDefault="00154B80" w:rsidP="00842982">
      <w:pPr>
        <w:pStyle w:val="block"/>
        <w:spacing w:after="0" w:line="240" w:lineRule="auto"/>
        <w:ind w:left="0" w:right="-43"/>
        <w:jc w:val="thaiDistribute"/>
        <w:rPr>
          <w:rFonts w:asciiTheme="majorBidi" w:hAnsiTheme="majorBidi" w:cstheme="majorBidi"/>
          <w:sz w:val="30"/>
          <w:szCs w:val="30"/>
          <w:lang w:val="en-US" w:bidi="th-TH"/>
        </w:rPr>
      </w:pPr>
    </w:p>
    <w:p w14:paraId="3B4F60C7" w14:textId="205F5BE2" w:rsidR="00154B80" w:rsidRDefault="00154B80" w:rsidP="00842982">
      <w:pPr>
        <w:pStyle w:val="block"/>
        <w:spacing w:after="0" w:line="240" w:lineRule="auto"/>
        <w:ind w:left="0" w:right="-43"/>
        <w:jc w:val="thaiDistribute"/>
        <w:rPr>
          <w:rFonts w:asciiTheme="majorBidi" w:hAnsiTheme="majorBidi" w:cstheme="majorBidi"/>
          <w:sz w:val="30"/>
          <w:szCs w:val="30"/>
          <w:lang w:val="en-US" w:bidi="th-TH"/>
        </w:rPr>
      </w:pPr>
    </w:p>
    <w:p w14:paraId="0554B556" w14:textId="77777777" w:rsidR="00BC3E6A" w:rsidRDefault="00BC3E6A" w:rsidP="00842982">
      <w:pPr>
        <w:pStyle w:val="block"/>
        <w:spacing w:after="0" w:line="240" w:lineRule="auto"/>
        <w:ind w:left="0" w:right="-43"/>
        <w:jc w:val="thaiDistribute"/>
        <w:rPr>
          <w:rFonts w:asciiTheme="majorBidi" w:hAnsiTheme="majorBidi" w:cstheme="majorBidi"/>
          <w:sz w:val="30"/>
          <w:szCs w:val="30"/>
          <w:lang w:val="en-US" w:bidi="th-TH"/>
        </w:rPr>
      </w:pPr>
    </w:p>
    <w:p w14:paraId="1744A8F2" w14:textId="77777777" w:rsidR="00154B80" w:rsidRDefault="00154B80" w:rsidP="00842982">
      <w:pPr>
        <w:pStyle w:val="block"/>
        <w:spacing w:after="0" w:line="240" w:lineRule="auto"/>
        <w:ind w:left="0" w:right="-43"/>
        <w:jc w:val="thaiDistribute"/>
        <w:rPr>
          <w:rFonts w:asciiTheme="majorBidi" w:hAnsiTheme="majorBidi" w:cstheme="majorBidi"/>
          <w:sz w:val="30"/>
          <w:szCs w:val="30"/>
          <w:lang w:val="en-US" w:bidi="th-TH"/>
        </w:rPr>
      </w:pP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6660"/>
        <w:gridCol w:w="1528"/>
        <w:gridCol w:w="270"/>
        <w:gridCol w:w="1350"/>
      </w:tblGrid>
      <w:tr w:rsidR="00842982" w:rsidRPr="00612948" w14:paraId="3ABC5AB8" w14:textId="77777777" w:rsidTr="00966B13">
        <w:trPr>
          <w:trHeight w:val="70"/>
        </w:trPr>
        <w:tc>
          <w:tcPr>
            <w:tcW w:w="6660" w:type="dxa"/>
          </w:tcPr>
          <w:p w14:paraId="0F9869C0" w14:textId="77777777" w:rsidR="00842982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3148" w:type="dxa"/>
            <w:gridSpan w:val="3"/>
          </w:tcPr>
          <w:p w14:paraId="651D93CF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A671A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งบการเงินรวม</w:t>
            </w:r>
          </w:p>
        </w:tc>
      </w:tr>
      <w:tr w:rsidR="00842982" w:rsidRPr="00612948" w14:paraId="34244671" w14:textId="77777777" w:rsidTr="00966B13">
        <w:trPr>
          <w:trHeight w:val="70"/>
        </w:trPr>
        <w:tc>
          <w:tcPr>
            <w:tcW w:w="6660" w:type="dxa"/>
          </w:tcPr>
          <w:p w14:paraId="66F11B9C" w14:textId="77777777" w:rsidR="00842982" w:rsidRPr="007F4F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>ค่าใช้จ่ายเกี่ยวกับสัญญาเช่าที่รับรู้ในส่วนของกำไรหรือขาดทุน</w:t>
            </w:r>
          </w:p>
        </w:tc>
        <w:tc>
          <w:tcPr>
            <w:tcW w:w="1528" w:type="dxa"/>
          </w:tcPr>
          <w:p w14:paraId="4ABD168C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5316E1C2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FDFB4B5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842982" w:rsidRPr="00612948" w14:paraId="0D2D00EB" w14:textId="77777777" w:rsidTr="00966B13">
        <w:tc>
          <w:tcPr>
            <w:tcW w:w="6660" w:type="dxa"/>
          </w:tcPr>
          <w:p w14:paraId="6EAF29DA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48" w:type="dxa"/>
            <w:gridSpan w:val="3"/>
          </w:tcPr>
          <w:p w14:paraId="50E57101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842982" w:rsidRPr="00612948" w14:paraId="71988190" w14:textId="77777777" w:rsidTr="00966B13">
        <w:tc>
          <w:tcPr>
            <w:tcW w:w="6660" w:type="dxa"/>
          </w:tcPr>
          <w:p w14:paraId="1288EAC6" w14:textId="77777777" w:rsidR="00842982" w:rsidRPr="007F4F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highlight w:val="yellow"/>
              </w:rPr>
            </w:pPr>
            <w:r w:rsidRPr="00596DB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การลดค่าเช่าที่เกี่ยวข้องกับ </w:t>
            </w:r>
            <w:r w:rsidRPr="00596DB8">
              <w:rPr>
                <w:rFonts w:asciiTheme="majorBidi" w:hAnsiTheme="majorBidi" w:cstheme="majorBidi"/>
                <w:sz w:val="30"/>
                <w:szCs w:val="30"/>
              </w:rPr>
              <w:t>COVID-19</w:t>
            </w:r>
          </w:p>
        </w:tc>
        <w:tc>
          <w:tcPr>
            <w:tcW w:w="1528" w:type="dxa"/>
          </w:tcPr>
          <w:p w14:paraId="29A378A3" w14:textId="77777777" w:rsidR="00842982" w:rsidRPr="00154B8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54B80">
              <w:rPr>
                <w:rFonts w:asciiTheme="majorBidi" w:hAnsiTheme="majorBidi" w:cstheme="majorBidi"/>
                <w:sz w:val="30"/>
                <w:szCs w:val="30"/>
              </w:rPr>
              <w:t>16,545</w:t>
            </w:r>
          </w:p>
        </w:tc>
        <w:tc>
          <w:tcPr>
            <w:tcW w:w="270" w:type="dxa"/>
            <w:vAlign w:val="bottom"/>
          </w:tcPr>
          <w:p w14:paraId="7F57BC5C" w14:textId="77777777" w:rsidR="00842982" w:rsidRPr="00154B8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3E209A2" w14:textId="77777777" w:rsidR="00842982" w:rsidRPr="00154B8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154B80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842982" w:rsidRPr="00612948" w14:paraId="401267C4" w14:textId="77777777" w:rsidTr="00966B13">
        <w:tc>
          <w:tcPr>
            <w:tcW w:w="6660" w:type="dxa"/>
          </w:tcPr>
          <w:p w14:paraId="02AF58DE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ค่าเสื่อมราคาของสินทรัพย์สิทธิการใช้</w:t>
            </w:r>
          </w:p>
        </w:tc>
        <w:tc>
          <w:tcPr>
            <w:tcW w:w="1528" w:type="dxa"/>
          </w:tcPr>
          <w:p w14:paraId="1BF0F153" w14:textId="77777777" w:rsidR="00842982" w:rsidRPr="00154B8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54B80">
              <w:rPr>
                <w:rFonts w:asciiTheme="majorBidi" w:hAnsiTheme="majorBidi" w:cstheme="majorBidi"/>
                <w:sz w:val="30"/>
                <w:szCs w:val="30"/>
              </w:rPr>
              <w:t>104,964</w:t>
            </w:r>
          </w:p>
        </w:tc>
        <w:tc>
          <w:tcPr>
            <w:tcW w:w="270" w:type="dxa"/>
            <w:vAlign w:val="bottom"/>
          </w:tcPr>
          <w:p w14:paraId="0566CB3C" w14:textId="77777777" w:rsidR="00842982" w:rsidRPr="00154B8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38F6B40" w14:textId="77777777" w:rsidR="00842982" w:rsidRPr="00154B80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154B80">
              <w:rPr>
                <w:rFonts w:asciiTheme="majorBidi" w:hAnsiTheme="majorBidi" w:cstheme="majorBidi"/>
                <w:sz w:val="30"/>
                <w:szCs w:val="30"/>
              </w:rPr>
              <w:t>107,641</w:t>
            </w:r>
          </w:p>
        </w:tc>
      </w:tr>
      <w:tr w:rsidR="00842982" w:rsidRPr="00612948" w14:paraId="45FD94BC" w14:textId="77777777" w:rsidTr="00966B13">
        <w:tc>
          <w:tcPr>
            <w:tcW w:w="6660" w:type="dxa"/>
          </w:tcPr>
          <w:p w14:paraId="1D23AB2A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ดอกเบี้ยจ่ายของหนี้สินตามสัญญาเช่า</w:t>
            </w:r>
          </w:p>
        </w:tc>
        <w:tc>
          <w:tcPr>
            <w:tcW w:w="1528" w:type="dxa"/>
          </w:tcPr>
          <w:p w14:paraId="7C6A1F61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1,709</w:t>
            </w:r>
          </w:p>
        </w:tc>
        <w:tc>
          <w:tcPr>
            <w:tcW w:w="270" w:type="dxa"/>
            <w:vAlign w:val="bottom"/>
          </w:tcPr>
          <w:p w14:paraId="0E42C420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326ACB14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2,092</w:t>
            </w:r>
          </w:p>
        </w:tc>
      </w:tr>
      <w:tr w:rsidR="00842982" w:rsidRPr="00612948" w14:paraId="6835D735" w14:textId="77777777" w:rsidTr="00966B13">
        <w:tc>
          <w:tcPr>
            <w:tcW w:w="6660" w:type="dxa"/>
          </w:tcPr>
          <w:p w14:paraId="2C3FBB4D" w14:textId="77777777" w:rsidR="00842982" w:rsidRPr="0061294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ค่าใช้จ่ายสัญญาเช่าระยะสั้น</w:t>
            </w:r>
          </w:p>
        </w:tc>
        <w:tc>
          <w:tcPr>
            <w:tcW w:w="1528" w:type="dxa"/>
          </w:tcPr>
          <w:p w14:paraId="24014BFF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325</w:t>
            </w:r>
          </w:p>
        </w:tc>
        <w:tc>
          <w:tcPr>
            <w:tcW w:w="270" w:type="dxa"/>
            <w:vAlign w:val="bottom"/>
          </w:tcPr>
          <w:p w14:paraId="60CD3300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3B2A7E23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604</w:t>
            </w:r>
          </w:p>
        </w:tc>
      </w:tr>
      <w:tr w:rsidR="00842982" w:rsidRPr="00612948" w14:paraId="70501386" w14:textId="77777777" w:rsidTr="00966B13">
        <w:tc>
          <w:tcPr>
            <w:tcW w:w="6660" w:type="dxa"/>
          </w:tcPr>
          <w:p w14:paraId="748E0BEE" w14:textId="77777777" w:rsidR="00842982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ค่าใช้จ่ายที่เกี่ยวกับสัญญาเช่าซึ่งสินทรัพย์อ้างอิงมูลค่าต่ำ</w:t>
            </w:r>
          </w:p>
        </w:tc>
        <w:tc>
          <w:tcPr>
            <w:tcW w:w="1528" w:type="dxa"/>
          </w:tcPr>
          <w:p w14:paraId="086C9716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56</w:t>
            </w:r>
          </w:p>
        </w:tc>
        <w:tc>
          <w:tcPr>
            <w:tcW w:w="270" w:type="dxa"/>
            <w:vAlign w:val="bottom"/>
          </w:tcPr>
          <w:p w14:paraId="48ECD094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400A9056" w14:textId="77777777" w:rsidR="00842982" w:rsidRPr="00596DB8" w:rsidRDefault="00842982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51</w:t>
            </w:r>
          </w:p>
        </w:tc>
      </w:tr>
    </w:tbl>
    <w:p w14:paraId="4B09E52E" w14:textId="77777777" w:rsidR="00842982" w:rsidRPr="006327F0" w:rsidRDefault="00842982" w:rsidP="0084298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5A9E5F5" w14:textId="49A7465B" w:rsidR="00842982" w:rsidRPr="00853769" w:rsidRDefault="00842982" w:rsidP="0084298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ในปี </w:t>
      </w:r>
      <w:r>
        <w:rPr>
          <w:rFonts w:asciiTheme="majorBidi" w:hAnsiTheme="majorBidi" w:cstheme="majorBidi"/>
          <w:sz w:val="30"/>
          <w:szCs w:val="30"/>
        </w:rPr>
        <w:t xml:space="preserve">2564 </w:t>
      </w:r>
      <w:r w:rsidRPr="00612948">
        <w:rPr>
          <w:rFonts w:asciiTheme="majorBidi" w:hAnsiTheme="majorBidi" w:cstheme="majorBidi"/>
          <w:sz w:val="30"/>
          <w:szCs w:val="30"/>
          <w:cs/>
        </w:rPr>
        <w:t>กระแสเงินสดจ่ายทั้งหมดของสัญญาเช่า</w:t>
      </w:r>
      <w:r>
        <w:rPr>
          <w:rFonts w:asciiTheme="majorBidi" w:hAnsiTheme="majorBidi" w:cstheme="majorBidi" w:hint="cs"/>
          <w:sz w:val="30"/>
          <w:szCs w:val="30"/>
          <w:cs/>
        </w:rPr>
        <w:t>ของ</w:t>
      </w:r>
      <w:r w:rsidR="00214DE8">
        <w:rPr>
          <w:rFonts w:asciiTheme="majorBidi" w:hAnsiTheme="majorBidi" w:cstheme="majorBidi" w:hint="cs"/>
          <w:sz w:val="30"/>
          <w:szCs w:val="30"/>
          <w:cs/>
        </w:rPr>
        <w:t>กลุ่ม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บริษัทมีจำนวน </w:t>
      </w:r>
      <w:r w:rsidR="00BD3173">
        <w:rPr>
          <w:rFonts w:asciiTheme="majorBidi" w:hAnsiTheme="majorBidi" w:cstheme="majorBidi"/>
          <w:sz w:val="30"/>
          <w:szCs w:val="30"/>
        </w:rPr>
        <w:t>101.6</w:t>
      </w:r>
      <w:r w:rsidRPr="00612948">
        <w:rPr>
          <w:rFonts w:asciiTheme="majorBidi" w:hAnsiTheme="majorBidi" w:cstheme="majorBidi"/>
          <w:sz w:val="30"/>
          <w:szCs w:val="30"/>
        </w:rPr>
        <w:t xml:space="preserve"> </w:t>
      </w:r>
      <w:r w:rsidRPr="00612948">
        <w:rPr>
          <w:rFonts w:asciiTheme="majorBidi" w:hAnsiTheme="majorBidi" w:cstheme="majorBidi"/>
          <w:sz w:val="30"/>
          <w:szCs w:val="30"/>
          <w:cs/>
        </w:rPr>
        <w:t>ล้านบาท</w:t>
      </w:r>
      <w:r w:rsidRPr="00612948">
        <w:rPr>
          <w:rFonts w:asciiTheme="majorBidi" w:hAnsiTheme="majorBidi" w:cstheme="majorBidi"/>
          <w:sz w:val="30"/>
          <w:szCs w:val="30"/>
        </w:rPr>
        <w:t xml:space="preserve"> </w:t>
      </w:r>
      <w:r w:rsidRPr="00612948">
        <w:rPr>
          <w:rFonts w:asciiTheme="majorBidi" w:hAnsiTheme="majorBidi" w:cstheme="majorBidi"/>
          <w:i/>
          <w:iCs/>
          <w:sz w:val="30"/>
          <w:szCs w:val="30"/>
        </w:rPr>
        <w:t>(2563</w:t>
      </w:r>
      <w:r>
        <w:rPr>
          <w:rFonts w:asciiTheme="majorBidi" w:hAnsiTheme="majorBidi" w:cstheme="majorBidi"/>
          <w:i/>
          <w:iCs/>
          <w:sz w:val="30"/>
          <w:szCs w:val="30"/>
        </w:rPr>
        <w:t>: 99.6</w:t>
      </w:r>
      <w:r w:rsidRPr="00612948">
        <w:rPr>
          <w:rFonts w:asciiTheme="majorBidi" w:hAnsiTheme="majorBidi" w:cstheme="majorBidi"/>
          <w:i/>
          <w:iCs/>
          <w:sz w:val="30"/>
          <w:szCs w:val="30"/>
          <w:cs/>
        </w:rPr>
        <w:t xml:space="preserve"> ล้านบาท</w:t>
      </w:r>
      <w:r w:rsidRPr="00612948">
        <w:rPr>
          <w:rFonts w:asciiTheme="majorBidi" w:hAnsiTheme="majorBidi" w:cstheme="majorBidi"/>
          <w:i/>
          <w:iCs/>
          <w:sz w:val="30"/>
          <w:szCs w:val="30"/>
        </w:rPr>
        <w:t>)</w:t>
      </w:r>
      <w:r>
        <w:rPr>
          <w:rFonts w:asciiTheme="majorBidi" w:hAnsiTheme="majorBidi" w:cstheme="majorBidi"/>
          <w:i/>
          <w:iCs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ซึ่งรวมถึงกระแสเงินสดจ่ายของสัญญาเช่าระยะสั้น นอกจากนี้</w:t>
      </w:r>
      <w:r w:rsidR="00214DE8">
        <w:rPr>
          <w:rFonts w:asciiTheme="majorBidi" w:hAnsiTheme="majorBidi" w:cstheme="majorBidi" w:hint="cs"/>
          <w:sz w:val="30"/>
          <w:szCs w:val="30"/>
          <w:cs/>
        </w:rPr>
        <w:t>กลุ่ม</w:t>
      </w:r>
      <w:r>
        <w:rPr>
          <w:rFonts w:asciiTheme="majorBidi" w:hAnsiTheme="majorBidi" w:cstheme="majorBidi" w:hint="cs"/>
          <w:sz w:val="30"/>
          <w:szCs w:val="30"/>
          <w:cs/>
        </w:rPr>
        <w:t>บริษัทมีรายการที่มิใช่เงินสดลดลงสำหรับสินทรัพย์สิทธิการใช้และหนี้สินตามสัญญาเช่าจำนวน</w:t>
      </w:r>
      <w:r w:rsidR="00BC3E6A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BC3E6A">
        <w:rPr>
          <w:rFonts w:asciiTheme="majorBidi" w:hAnsiTheme="majorBidi" w:cstheme="majorBidi"/>
          <w:sz w:val="30"/>
          <w:szCs w:val="30"/>
        </w:rPr>
        <w:t>6.7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ล้านบาท </w:t>
      </w:r>
      <w:r w:rsidRPr="00853769">
        <w:rPr>
          <w:rFonts w:asciiTheme="majorBidi" w:hAnsiTheme="majorBidi" w:cstheme="majorBidi" w:hint="cs"/>
          <w:i/>
          <w:iCs/>
          <w:sz w:val="30"/>
          <w:szCs w:val="30"/>
          <w:cs/>
        </w:rPr>
        <w:t>(</w:t>
      </w:r>
      <w:r w:rsidRPr="00853769">
        <w:rPr>
          <w:rFonts w:asciiTheme="majorBidi" w:hAnsiTheme="majorBidi" w:cstheme="majorBidi"/>
          <w:i/>
          <w:iCs/>
          <w:sz w:val="30"/>
          <w:szCs w:val="30"/>
        </w:rPr>
        <w:t>2563: 59.</w:t>
      </w:r>
      <w:r>
        <w:rPr>
          <w:rFonts w:asciiTheme="majorBidi" w:hAnsiTheme="majorBidi" w:cstheme="majorBidi"/>
          <w:i/>
          <w:iCs/>
          <w:sz w:val="30"/>
          <w:szCs w:val="30"/>
        </w:rPr>
        <w:t>6</w:t>
      </w:r>
      <w:r w:rsidRPr="00853769">
        <w:rPr>
          <w:rFonts w:asciiTheme="majorBidi" w:hAnsiTheme="majorBidi" w:cstheme="majorBidi"/>
          <w:i/>
          <w:iCs/>
          <w:sz w:val="30"/>
          <w:szCs w:val="30"/>
        </w:rPr>
        <w:t xml:space="preserve"> </w:t>
      </w:r>
      <w:r w:rsidRPr="00853769">
        <w:rPr>
          <w:rFonts w:asciiTheme="majorBidi" w:hAnsiTheme="majorBidi" w:cstheme="majorBidi" w:hint="cs"/>
          <w:i/>
          <w:iCs/>
          <w:sz w:val="30"/>
          <w:szCs w:val="30"/>
          <w:cs/>
        </w:rPr>
        <w:t>ล้านบาท)</w:t>
      </w:r>
    </w:p>
    <w:p w14:paraId="2C331456" w14:textId="77777777" w:rsidR="00675AD3" w:rsidRPr="00457AA4" w:rsidRDefault="00675AD3" w:rsidP="00675AD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i/>
          <w:iCs/>
          <w:sz w:val="30"/>
          <w:szCs w:val="30"/>
        </w:rPr>
      </w:pPr>
    </w:p>
    <w:p w14:paraId="389B5F3F" w14:textId="09FCA8FF" w:rsidR="00457AA4" w:rsidRPr="00E73736" w:rsidRDefault="00457AA4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E73736">
        <w:rPr>
          <w:rFonts w:asciiTheme="majorBidi" w:hAnsiTheme="majorBidi" w:cstheme="majorBidi" w:hint="cs"/>
          <w:sz w:val="30"/>
          <w:szCs w:val="30"/>
          <w:cs/>
        </w:rPr>
        <w:t>สินทรัพย์ไม่มีตัวตน</w:t>
      </w:r>
    </w:p>
    <w:p w14:paraId="74411C7B" w14:textId="00EE86CF" w:rsidR="00457AA4" w:rsidRPr="00675AD3" w:rsidRDefault="00457AA4" w:rsidP="00457AA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both"/>
        <w:rPr>
          <w:rFonts w:asciiTheme="majorBidi" w:hAnsiTheme="majorBidi" w:cstheme="majorBidi"/>
          <w:sz w:val="20"/>
          <w:szCs w:val="20"/>
        </w:rPr>
      </w:pPr>
    </w:p>
    <w:p w14:paraId="59B66ADF" w14:textId="47C2C662" w:rsidR="00457AA4" w:rsidRDefault="00457AA4" w:rsidP="00457AA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มูลค่าสุทธิตามบัญชีของสินทรัพย์ไม่มีตัวตน ณ วันที่ </w:t>
      </w:r>
      <w:r>
        <w:rPr>
          <w:rFonts w:asciiTheme="majorBidi" w:hAnsiTheme="majorBidi" w:cstheme="majorBidi"/>
          <w:sz w:val="30"/>
          <w:szCs w:val="30"/>
        </w:rPr>
        <w:t xml:space="preserve">31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ธันวาคม </w:t>
      </w:r>
      <w:r>
        <w:rPr>
          <w:rFonts w:asciiTheme="majorBidi" w:hAnsiTheme="majorBidi" w:cstheme="majorBidi"/>
          <w:sz w:val="30"/>
          <w:szCs w:val="30"/>
        </w:rPr>
        <w:t xml:space="preserve">2564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และ </w:t>
      </w:r>
      <w:r>
        <w:rPr>
          <w:rFonts w:asciiTheme="majorBidi" w:hAnsiTheme="majorBidi" w:cstheme="majorBidi"/>
          <w:sz w:val="30"/>
          <w:szCs w:val="30"/>
        </w:rPr>
        <w:t xml:space="preserve">2563 </w:t>
      </w:r>
      <w:r>
        <w:rPr>
          <w:rFonts w:asciiTheme="majorBidi" w:hAnsiTheme="majorBidi" w:cstheme="majorBidi" w:hint="cs"/>
          <w:sz w:val="30"/>
          <w:szCs w:val="30"/>
          <w:cs/>
        </w:rPr>
        <w:t>แสดงได้ดังนี้</w:t>
      </w:r>
    </w:p>
    <w:p w14:paraId="16416BFB" w14:textId="66D82F82" w:rsidR="00457AA4" w:rsidRPr="00675AD3" w:rsidRDefault="00457AA4" w:rsidP="00457AA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5110" w:type="pct"/>
        <w:tblLayout w:type="fixed"/>
        <w:tblLook w:val="0000" w:firstRow="0" w:lastRow="0" w:firstColumn="0" w:lastColumn="0" w:noHBand="0" w:noVBand="0"/>
      </w:tblPr>
      <w:tblGrid>
        <w:gridCol w:w="2389"/>
        <w:gridCol w:w="917"/>
        <w:gridCol w:w="1471"/>
        <w:gridCol w:w="243"/>
        <w:gridCol w:w="1142"/>
        <w:gridCol w:w="241"/>
        <w:gridCol w:w="1042"/>
        <w:gridCol w:w="243"/>
        <w:gridCol w:w="1044"/>
        <w:gridCol w:w="243"/>
        <w:gridCol w:w="1044"/>
        <w:gridCol w:w="18"/>
      </w:tblGrid>
      <w:tr w:rsidR="002C2548" w:rsidRPr="00612948" w14:paraId="2D9BD6C3" w14:textId="77777777" w:rsidTr="00D53176">
        <w:trPr>
          <w:gridAfter w:val="1"/>
          <w:wAfter w:w="8" w:type="pct"/>
          <w:trHeight w:val="70"/>
        </w:trPr>
        <w:tc>
          <w:tcPr>
            <w:tcW w:w="1190" w:type="pct"/>
          </w:tcPr>
          <w:p w14:paraId="2780A713" w14:textId="77777777" w:rsidR="002C2548" w:rsidRPr="00612948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57" w:type="pct"/>
          </w:tcPr>
          <w:p w14:paraId="22103D34" w14:textId="77777777" w:rsidR="002C2548" w:rsidRPr="00AB5617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62" w:type="pct"/>
            <w:gridSpan w:val="5"/>
          </w:tcPr>
          <w:p w14:paraId="7ABCB7CE" w14:textId="086EE9E9" w:rsidR="002C2548" w:rsidRPr="00AB5617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121" w:type="pct"/>
          </w:tcPr>
          <w:p w14:paraId="4798011A" w14:textId="10612B09" w:rsidR="002C2548" w:rsidRPr="00AB5617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61" w:type="pct"/>
            <w:gridSpan w:val="3"/>
          </w:tcPr>
          <w:p w14:paraId="384E4437" w14:textId="72181FEB" w:rsidR="002C2548" w:rsidRPr="00AB5617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2C2548" w:rsidRPr="00612948" w14:paraId="44787DE4" w14:textId="77777777" w:rsidTr="00D53176">
        <w:trPr>
          <w:gridAfter w:val="1"/>
          <w:wAfter w:w="8" w:type="pct"/>
          <w:trHeight w:val="70"/>
        </w:trPr>
        <w:tc>
          <w:tcPr>
            <w:tcW w:w="1190" w:type="pct"/>
          </w:tcPr>
          <w:p w14:paraId="073AE93E" w14:textId="77777777" w:rsidR="002C2548" w:rsidRPr="00612948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57" w:type="pct"/>
          </w:tcPr>
          <w:p w14:paraId="0A377802" w14:textId="77777777" w:rsidR="002C2548" w:rsidRDefault="002C2548" w:rsidP="000D62B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D8D75DA" w14:textId="533743F9" w:rsidR="002C2548" w:rsidRDefault="002C2548" w:rsidP="000D62B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733" w:type="pct"/>
          </w:tcPr>
          <w:p w14:paraId="3B4D89DB" w14:textId="6408B826" w:rsidR="002C2548" w:rsidRPr="00C41F8F" w:rsidRDefault="002C2548" w:rsidP="000D62B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สินทรัพย์ที่ได้มาจากการซื้อธุรกิจ</w:t>
            </w:r>
          </w:p>
        </w:tc>
        <w:tc>
          <w:tcPr>
            <w:tcW w:w="121" w:type="pct"/>
          </w:tcPr>
          <w:p w14:paraId="5AE6D989" w14:textId="77777777" w:rsidR="002C2548" w:rsidRPr="00C41F8F" w:rsidRDefault="002C2548" w:rsidP="000D62B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69" w:type="pct"/>
          </w:tcPr>
          <w:p w14:paraId="519FFD82" w14:textId="61CB9A2F" w:rsidR="002C2548" w:rsidRPr="00C41F8F" w:rsidRDefault="002C2548" w:rsidP="000D62B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41F8F">
              <w:rPr>
                <w:rFonts w:asciiTheme="majorBidi" w:hAnsiTheme="majorBidi" w:cstheme="majorBidi" w:hint="cs"/>
                <w:sz w:val="30"/>
                <w:szCs w:val="30"/>
                <w:cs/>
              </w:rPr>
              <w:t>ซอฟต์แวร์คอมพิวเตอร์</w:t>
            </w:r>
          </w:p>
        </w:tc>
        <w:tc>
          <w:tcPr>
            <w:tcW w:w="120" w:type="pct"/>
          </w:tcPr>
          <w:p w14:paraId="0CE0397C" w14:textId="77777777" w:rsidR="002C2548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19" w:type="pct"/>
          </w:tcPr>
          <w:p w14:paraId="390D8488" w14:textId="090E83BA" w:rsidR="002C2548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78D0150" w14:textId="3F083607" w:rsidR="002C2548" w:rsidRPr="00612948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21" w:type="pct"/>
          </w:tcPr>
          <w:p w14:paraId="2C6B74C0" w14:textId="34E45B3D" w:rsidR="002C2548" w:rsidRPr="00612948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pct"/>
          </w:tcPr>
          <w:p w14:paraId="0F3CDE4A" w14:textId="11D8B9B5" w:rsidR="002C2548" w:rsidRPr="00C41F8F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41F8F">
              <w:rPr>
                <w:rFonts w:asciiTheme="majorBidi" w:hAnsiTheme="majorBidi" w:cstheme="majorBidi" w:hint="cs"/>
                <w:sz w:val="30"/>
                <w:szCs w:val="30"/>
                <w:cs/>
              </w:rPr>
              <w:t>ซอฟต์แวร์คอมพิวเตอร์</w:t>
            </w:r>
          </w:p>
        </w:tc>
        <w:tc>
          <w:tcPr>
            <w:tcW w:w="121" w:type="pct"/>
          </w:tcPr>
          <w:p w14:paraId="47555420" w14:textId="77777777" w:rsidR="002C2548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pct"/>
          </w:tcPr>
          <w:p w14:paraId="0E0BFEF4" w14:textId="2648864F" w:rsidR="002C2548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B213844" w14:textId="1D5A5324" w:rsidR="002C2548" w:rsidRPr="00C41F8F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</w:t>
            </w:r>
          </w:p>
        </w:tc>
      </w:tr>
      <w:tr w:rsidR="002C2548" w:rsidRPr="00612948" w14:paraId="29E31A54" w14:textId="77777777" w:rsidTr="00D53176">
        <w:tc>
          <w:tcPr>
            <w:tcW w:w="1190" w:type="pct"/>
          </w:tcPr>
          <w:p w14:paraId="3154CE6F" w14:textId="77777777" w:rsidR="002C2548" w:rsidRPr="00612948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57" w:type="pct"/>
          </w:tcPr>
          <w:p w14:paraId="4A5A1DDB" w14:textId="77777777" w:rsidR="002C2548" w:rsidRPr="00612948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</w:pPr>
          </w:p>
        </w:tc>
        <w:tc>
          <w:tcPr>
            <w:tcW w:w="3353" w:type="pct"/>
            <w:gridSpan w:val="10"/>
          </w:tcPr>
          <w:p w14:paraId="7034851A" w14:textId="76EF032F" w:rsidR="002C2548" w:rsidRPr="00612948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2C2548" w:rsidRPr="00612948" w14:paraId="6B4D816B" w14:textId="77777777" w:rsidTr="00D53176">
        <w:trPr>
          <w:gridAfter w:val="1"/>
          <w:wAfter w:w="8" w:type="pct"/>
        </w:trPr>
        <w:tc>
          <w:tcPr>
            <w:tcW w:w="1190" w:type="pct"/>
          </w:tcPr>
          <w:p w14:paraId="01FF9605" w14:textId="1060C4B2" w:rsidR="002C2548" w:rsidRPr="004A2895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A2895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ราคาทุน</w:t>
            </w:r>
          </w:p>
        </w:tc>
        <w:tc>
          <w:tcPr>
            <w:tcW w:w="457" w:type="pct"/>
          </w:tcPr>
          <w:p w14:paraId="4DA67A12" w14:textId="77777777" w:rsidR="002C2548" w:rsidRPr="00C41F8F" w:rsidRDefault="002C2548" w:rsidP="004A289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3" w:type="pct"/>
          </w:tcPr>
          <w:p w14:paraId="46DA344D" w14:textId="7E383717" w:rsidR="002C2548" w:rsidRPr="00C41F8F" w:rsidRDefault="002C2548" w:rsidP="004A289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1" w:type="pct"/>
          </w:tcPr>
          <w:p w14:paraId="617F5BA6" w14:textId="77777777" w:rsidR="002C2548" w:rsidRPr="00C41F8F" w:rsidRDefault="002C2548" w:rsidP="004A289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9" w:type="pct"/>
          </w:tcPr>
          <w:p w14:paraId="12426E20" w14:textId="02E33545" w:rsidR="002C2548" w:rsidRPr="00C41F8F" w:rsidRDefault="002C2548" w:rsidP="004A289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0" w:type="pct"/>
          </w:tcPr>
          <w:p w14:paraId="112EC483" w14:textId="77777777" w:rsidR="002C2548" w:rsidRPr="00C41F8F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19" w:type="pct"/>
          </w:tcPr>
          <w:p w14:paraId="50B3AE22" w14:textId="16B3F79B" w:rsidR="002C2548" w:rsidRPr="00C41F8F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1" w:type="pct"/>
          </w:tcPr>
          <w:p w14:paraId="0875C0F1" w14:textId="52959CF8" w:rsidR="002C2548" w:rsidRPr="00C41F8F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20" w:type="pct"/>
          </w:tcPr>
          <w:p w14:paraId="121EE33F" w14:textId="77777777" w:rsidR="002C2548" w:rsidRPr="00C41F8F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1" w:type="pct"/>
          </w:tcPr>
          <w:p w14:paraId="22FB1313" w14:textId="77777777" w:rsidR="002C2548" w:rsidRPr="00C41F8F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pct"/>
          </w:tcPr>
          <w:p w14:paraId="2F5F04F2" w14:textId="0602581D" w:rsidR="002C2548" w:rsidRPr="00C41F8F" w:rsidRDefault="002C2548" w:rsidP="00457AA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C2548" w:rsidRPr="00612948" w14:paraId="3FD890CA" w14:textId="77777777" w:rsidTr="00D53176">
        <w:trPr>
          <w:gridAfter w:val="1"/>
          <w:wAfter w:w="8" w:type="pct"/>
        </w:trPr>
        <w:tc>
          <w:tcPr>
            <w:tcW w:w="1190" w:type="pct"/>
          </w:tcPr>
          <w:p w14:paraId="6C28AD2C" w14:textId="688F8D1F" w:rsidR="002C2548" w:rsidRPr="00C41F8F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C41F8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ณ วันที่ </w:t>
            </w:r>
            <w:r w:rsidRPr="00C41F8F"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C41F8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มกราคม </w:t>
            </w:r>
            <w:r w:rsidRPr="00C41F8F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457" w:type="pct"/>
          </w:tcPr>
          <w:p w14:paraId="2508F8A3" w14:textId="77777777" w:rsidR="002C2548" w:rsidRDefault="002C2548" w:rsidP="007B415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3" w:type="pct"/>
          </w:tcPr>
          <w:p w14:paraId="197630F5" w14:textId="06A5E32D" w:rsidR="002C2548" w:rsidRPr="00C41F8F" w:rsidRDefault="002C2548" w:rsidP="007B415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1" w:type="pct"/>
          </w:tcPr>
          <w:p w14:paraId="0E648182" w14:textId="77777777" w:rsidR="002C2548" w:rsidRPr="00C41F8F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9" w:type="pct"/>
          </w:tcPr>
          <w:p w14:paraId="123E8852" w14:textId="6DEBE95D" w:rsidR="002C2548" w:rsidRPr="00C41F8F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6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C41F8F">
              <w:rPr>
                <w:rFonts w:asciiTheme="majorBidi" w:hAnsiTheme="majorBidi" w:cstheme="majorBidi"/>
                <w:sz w:val="30"/>
                <w:szCs w:val="30"/>
              </w:rPr>
              <w:t>88,171</w:t>
            </w:r>
          </w:p>
        </w:tc>
        <w:tc>
          <w:tcPr>
            <w:tcW w:w="120" w:type="pct"/>
          </w:tcPr>
          <w:p w14:paraId="02CF833D" w14:textId="77777777" w:rsidR="002C2548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19" w:type="pct"/>
          </w:tcPr>
          <w:p w14:paraId="73843526" w14:textId="4A3588D7" w:rsidR="002C2548" w:rsidRPr="00C41F8F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6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88,171</w:t>
            </w:r>
          </w:p>
        </w:tc>
        <w:tc>
          <w:tcPr>
            <w:tcW w:w="121" w:type="pct"/>
          </w:tcPr>
          <w:p w14:paraId="04007262" w14:textId="182C389A" w:rsidR="002C2548" w:rsidRPr="00C41F8F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20" w:type="pct"/>
          </w:tcPr>
          <w:p w14:paraId="20C24B8B" w14:textId="51C237D5" w:rsidR="002C2548" w:rsidRPr="00C41F8F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65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C41F8F">
              <w:rPr>
                <w:rFonts w:asciiTheme="majorBidi" w:hAnsiTheme="majorBidi" w:cstheme="majorBidi"/>
                <w:sz w:val="30"/>
                <w:szCs w:val="30"/>
              </w:rPr>
              <w:t>161</w:t>
            </w:r>
          </w:p>
        </w:tc>
        <w:tc>
          <w:tcPr>
            <w:tcW w:w="121" w:type="pct"/>
          </w:tcPr>
          <w:p w14:paraId="41670E41" w14:textId="77777777" w:rsidR="002C2548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pct"/>
          </w:tcPr>
          <w:p w14:paraId="2183296A" w14:textId="6B47BA0E" w:rsidR="002C2548" w:rsidRPr="00E44DF2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137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E44DF2">
              <w:rPr>
                <w:rFonts w:asciiTheme="majorBidi" w:hAnsiTheme="majorBidi" w:cstheme="majorBidi"/>
                <w:sz w:val="30"/>
                <w:szCs w:val="30"/>
              </w:rPr>
              <w:t>161</w:t>
            </w:r>
          </w:p>
        </w:tc>
      </w:tr>
      <w:tr w:rsidR="002C2548" w:rsidRPr="00612948" w14:paraId="43DF513D" w14:textId="77777777" w:rsidTr="00D53176">
        <w:trPr>
          <w:gridAfter w:val="1"/>
          <w:wAfter w:w="8" w:type="pct"/>
        </w:trPr>
        <w:tc>
          <w:tcPr>
            <w:tcW w:w="1190" w:type="pct"/>
          </w:tcPr>
          <w:p w14:paraId="06F523B4" w14:textId="0F09C77D" w:rsidR="002C2548" w:rsidRPr="00C41F8F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ค่าตัดจำหน่ายสะสม</w:t>
            </w:r>
          </w:p>
        </w:tc>
        <w:tc>
          <w:tcPr>
            <w:tcW w:w="457" w:type="pct"/>
          </w:tcPr>
          <w:p w14:paraId="362D6879" w14:textId="77777777" w:rsidR="002C2548" w:rsidRDefault="002C2548" w:rsidP="007B415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64CA8729" w14:textId="64373D09" w:rsidR="002C2548" w:rsidRPr="00C41F8F" w:rsidRDefault="002C2548" w:rsidP="007B415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1" w:type="pct"/>
          </w:tcPr>
          <w:p w14:paraId="7F0EA4D0" w14:textId="77777777" w:rsidR="002C2548" w:rsidRPr="00C41F8F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351BB80C" w14:textId="40C92148" w:rsidR="002C2548" w:rsidRPr="00C41F8F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C41F8F">
              <w:rPr>
                <w:rFonts w:asciiTheme="majorBidi" w:hAnsiTheme="majorBidi" w:cstheme="majorBidi"/>
                <w:sz w:val="30"/>
                <w:szCs w:val="30"/>
              </w:rPr>
              <w:t>(65,761)</w:t>
            </w:r>
          </w:p>
        </w:tc>
        <w:tc>
          <w:tcPr>
            <w:tcW w:w="120" w:type="pct"/>
          </w:tcPr>
          <w:p w14:paraId="576C4053" w14:textId="77777777" w:rsidR="002C2548" w:rsidRPr="00C41F8F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0D1BE8F7" w14:textId="719635D3" w:rsidR="002C2548" w:rsidRPr="00C41F8F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24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(66,761)</w:t>
            </w:r>
          </w:p>
        </w:tc>
        <w:tc>
          <w:tcPr>
            <w:tcW w:w="121" w:type="pct"/>
          </w:tcPr>
          <w:p w14:paraId="03707F67" w14:textId="31F7DE67" w:rsidR="002C2548" w:rsidRPr="00C41F8F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148BD420" w14:textId="40694B14" w:rsidR="002C2548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(115)</w:t>
            </w:r>
          </w:p>
        </w:tc>
        <w:tc>
          <w:tcPr>
            <w:tcW w:w="121" w:type="pct"/>
          </w:tcPr>
          <w:p w14:paraId="2C08E351" w14:textId="77777777" w:rsidR="002C2548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66C58DD7" w14:textId="7DCE6F2D" w:rsidR="002C2548" w:rsidRPr="00C41F8F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7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(115)</w:t>
            </w:r>
          </w:p>
        </w:tc>
      </w:tr>
      <w:tr w:rsidR="002C2548" w:rsidRPr="00612948" w14:paraId="1DB7DF34" w14:textId="77777777" w:rsidTr="00D53176">
        <w:trPr>
          <w:gridAfter w:val="1"/>
          <w:wAfter w:w="8" w:type="pct"/>
        </w:trPr>
        <w:tc>
          <w:tcPr>
            <w:tcW w:w="1190" w:type="pct"/>
          </w:tcPr>
          <w:p w14:paraId="725674AA" w14:textId="77777777" w:rsidR="002C2548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921A4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ณ วันที่ </w:t>
            </w:r>
            <w:r w:rsidRPr="000921A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31 </w:t>
            </w:r>
            <w:r w:rsidRPr="000921A4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ธันวาคม </w:t>
            </w:r>
            <w:r w:rsidRPr="000921A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2563 </w:t>
            </w:r>
          </w:p>
          <w:p w14:paraId="203098B3" w14:textId="2E543E27" w:rsidR="002C2548" w:rsidRPr="00675AD3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  <w:r w:rsidRPr="000921A4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และ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0921A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0921A4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มกราคม </w:t>
            </w:r>
            <w:r w:rsidRPr="000921A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457" w:type="pct"/>
          </w:tcPr>
          <w:p w14:paraId="34B8CAD2" w14:textId="77777777" w:rsidR="002C2548" w:rsidRPr="00AE1FC3" w:rsidRDefault="002C2548" w:rsidP="007B415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</w:tcPr>
          <w:p w14:paraId="60DD90D5" w14:textId="070DBA82" w:rsidR="002C2548" w:rsidRPr="00AE1FC3" w:rsidRDefault="002C2548" w:rsidP="007B415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25133BBA" w14:textId="2F0A1C56" w:rsidR="002C2548" w:rsidRPr="00AE1FC3" w:rsidRDefault="002C2548" w:rsidP="007B415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1F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1" w:type="pct"/>
          </w:tcPr>
          <w:p w14:paraId="76755096" w14:textId="77777777" w:rsidR="002C2548" w:rsidRPr="00AE1FC3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78304298" w14:textId="6FD5C1B6" w:rsidR="002C2548" w:rsidRPr="00AE1FC3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6508B57C" w14:textId="749AF830" w:rsidR="002C2548" w:rsidRPr="00AE1FC3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66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1F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22,410</w:t>
            </w:r>
          </w:p>
        </w:tc>
        <w:tc>
          <w:tcPr>
            <w:tcW w:w="120" w:type="pct"/>
          </w:tcPr>
          <w:p w14:paraId="06620553" w14:textId="77777777" w:rsidR="002C2548" w:rsidRPr="00AE1FC3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2FE26092" w14:textId="77777777" w:rsidR="002C2548" w:rsidRPr="00AE1FC3" w:rsidRDefault="002C2548" w:rsidP="00AE1FC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5D8A62E1" w14:textId="63426F9D" w:rsidR="002C2548" w:rsidRPr="00AE1FC3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6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E1F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22,410</w:t>
            </w:r>
          </w:p>
        </w:tc>
        <w:tc>
          <w:tcPr>
            <w:tcW w:w="121" w:type="pct"/>
          </w:tcPr>
          <w:p w14:paraId="1A275487" w14:textId="02C51384" w:rsidR="002C2548" w:rsidRPr="00AE1FC3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0FF0C004" w14:textId="77777777" w:rsidR="002C2548" w:rsidRPr="00AE1FC3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1368048D" w14:textId="220312ED" w:rsidR="002C2548" w:rsidRPr="00AE1FC3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65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1F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46</w:t>
            </w:r>
          </w:p>
        </w:tc>
        <w:tc>
          <w:tcPr>
            <w:tcW w:w="121" w:type="pct"/>
          </w:tcPr>
          <w:p w14:paraId="2672BB96" w14:textId="77777777" w:rsidR="002C2548" w:rsidRPr="00AE1FC3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5DE0B31C" w14:textId="77777777" w:rsidR="002C2548" w:rsidRPr="00AE1FC3" w:rsidRDefault="002C2548" w:rsidP="00AE1E2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5F38B656" w14:textId="1D74954C" w:rsidR="002C2548" w:rsidRPr="00AE1FC3" w:rsidRDefault="002C2548" w:rsidP="00E44DF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137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1F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46</w:t>
            </w:r>
          </w:p>
        </w:tc>
      </w:tr>
      <w:tr w:rsidR="00D53176" w:rsidRPr="00612948" w14:paraId="2341B8E8" w14:textId="77777777" w:rsidTr="00D53176">
        <w:trPr>
          <w:gridAfter w:val="1"/>
          <w:wAfter w:w="8" w:type="pct"/>
        </w:trPr>
        <w:tc>
          <w:tcPr>
            <w:tcW w:w="1190" w:type="pct"/>
          </w:tcPr>
          <w:p w14:paraId="419BB7B2" w14:textId="0DEBA399" w:rsidR="00D53176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hint="cs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457" w:type="pct"/>
          </w:tcPr>
          <w:p w14:paraId="12969572" w14:textId="670F6C59" w:rsidR="00D53176" w:rsidRPr="002C2548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  <w:r w:rsidRPr="002C2548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4</w:t>
            </w:r>
          </w:p>
        </w:tc>
        <w:tc>
          <w:tcPr>
            <w:tcW w:w="733" w:type="pct"/>
          </w:tcPr>
          <w:p w14:paraId="57DDD7A0" w14:textId="11726235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752,66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121" w:type="pct"/>
          </w:tcPr>
          <w:p w14:paraId="05C0898A" w14:textId="77777777" w:rsidR="00D53176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9" w:type="pct"/>
          </w:tcPr>
          <w:p w14:paraId="1B5597A3" w14:textId="1AC3A0ED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66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12,720</w:t>
            </w:r>
          </w:p>
        </w:tc>
        <w:tc>
          <w:tcPr>
            <w:tcW w:w="120" w:type="pct"/>
          </w:tcPr>
          <w:p w14:paraId="4A7B9205" w14:textId="77777777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19" w:type="pct"/>
          </w:tcPr>
          <w:p w14:paraId="1DDF9D97" w14:textId="5D4299B6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6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765,38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121" w:type="pct"/>
          </w:tcPr>
          <w:p w14:paraId="3DA70BE0" w14:textId="210026DD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20" w:type="pct"/>
            <w:shd w:val="clear" w:color="auto" w:fill="auto"/>
          </w:tcPr>
          <w:p w14:paraId="7FC24A1C" w14:textId="51C25541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1" w:type="pct"/>
          </w:tcPr>
          <w:p w14:paraId="1C4BFF6B" w14:textId="77777777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pct"/>
            <w:shd w:val="clear" w:color="auto" w:fill="auto"/>
          </w:tcPr>
          <w:p w14:paraId="065919DC" w14:textId="1D731F42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137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D53176" w:rsidRPr="00612948" w14:paraId="13F2FB26" w14:textId="77777777" w:rsidTr="00D53176">
        <w:trPr>
          <w:gridAfter w:val="1"/>
          <w:wAfter w:w="8" w:type="pct"/>
        </w:trPr>
        <w:tc>
          <w:tcPr>
            <w:tcW w:w="1190" w:type="pct"/>
          </w:tcPr>
          <w:p w14:paraId="4C2F77A1" w14:textId="39154E15" w:rsidR="00D53176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/>
                <w:sz w:val="30"/>
                <w:szCs w:val="30"/>
                <w:cs/>
              </w:rPr>
            </w:pPr>
            <w:r w:rsidRPr="000921A4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โอนเข้า (ออก)</w:t>
            </w:r>
          </w:p>
        </w:tc>
        <w:tc>
          <w:tcPr>
            <w:tcW w:w="457" w:type="pct"/>
          </w:tcPr>
          <w:p w14:paraId="5003A077" w14:textId="77777777" w:rsidR="00D53176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3" w:type="pct"/>
          </w:tcPr>
          <w:p w14:paraId="1FA1AAD1" w14:textId="35EFEA7D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1" w:type="pct"/>
          </w:tcPr>
          <w:p w14:paraId="4CE0CA7D" w14:textId="77777777" w:rsidR="00D53176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9" w:type="pct"/>
          </w:tcPr>
          <w:p w14:paraId="2B472B22" w14:textId="46693345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6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0" w:type="pct"/>
          </w:tcPr>
          <w:p w14:paraId="1ACC90FA" w14:textId="77777777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19" w:type="pct"/>
          </w:tcPr>
          <w:p w14:paraId="5ED4CC32" w14:textId="2FF7877F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6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1" w:type="pct"/>
          </w:tcPr>
          <w:p w14:paraId="644E78E9" w14:textId="126F9C88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20" w:type="pct"/>
          </w:tcPr>
          <w:p w14:paraId="7308C339" w14:textId="09564146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1" w:type="pct"/>
          </w:tcPr>
          <w:p w14:paraId="4F184BB5" w14:textId="77777777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pct"/>
          </w:tcPr>
          <w:p w14:paraId="77F1D7DC" w14:textId="231FEA97" w:rsidR="00D53176" w:rsidRPr="00C41F8F" w:rsidRDefault="00D53176" w:rsidP="000811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137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D53176" w:rsidRPr="00612948" w14:paraId="241A8994" w14:textId="77777777" w:rsidTr="00D53176">
        <w:trPr>
          <w:gridAfter w:val="1"/>
          <w:wAfter w:w="8" w:type="pct"/>
        </w:trPr>
        <w:tc>
          <w:tcPr>
            <w:tcW w:w="1190" w:type="pct"/>
          </w:tcPr>
          <w:p w14:paraId="1B286D91" w14:textId="77777777" w:rsidR="00D53176" w:rsidRPr="00612948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ค่าตัดจำหน่ายสะสม</w:t>
            </w:r>
          </w:p>
        </w:tc>
        <w:tc>
          <w:tcPr>
            <w:tcW w:w="457" w:type="pct"/>
          </w:tcPr>
          <w:p w14:paraId="63E56EAC" w14:textId="77777777" w:rsidR="00D53176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08D59144" w14:textId="46BEAB5F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(25,15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121" w:type="pct"/>
          </w:tcPr>
          <w:p w14:paraId="2C59CEEB" w14:textId="77777777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6D24C8FC" w14:textId="69E560B7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C41F8F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6,957)</w:t>
            </w:r>
          </w:p>
        </w:tc>
        <w:tc>
          <w:tcPr>
            <w:tcW w:w="120" w:type="pct"/>
          </w:tcPr>
          <w:p w14:paraId="723DB2F7" w14:textId="77777777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3B6D4DCF" w14:textId="5FE5EE64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(32,115)</w:t>
            </w:r>
          </w:p>
        </w:tc>
        <w:tc>
          <w:tcPr>
            <w:tcW w:w="121" w:type="pct"/>
          </w:tcPr>
          <w:p w14:paraId="3EF9465A" w14:textId="24AA7C3F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6B375ABD" w14:textId="2D27033C" w:rsidR="00D53176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25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(46)</w:t>
            </w:r>
          </w:p>
        </w:tc>
        <w:tc>
          <w:tcPr>
            <w:tcW w:w="121" w:type="pct"/>
          </w:tcPr>
          <w:p w14:paraId="66057168" w14:textId="77777777" w:rsidR="00D53176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3CCD1E92" w14:textId="4BDF3F47" w:rsidR="00D53176" w:rsidRPr="00C41F8F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(46)</w:t>
            </w:r>
          </w:p>
        </w:tc>
      </w:tr>
      <w:tr w:rsidR="00D53176" w:rsidRPr="00612948" w14:paraId="391C76AB" w14:textId="77777777" w:rsidTr="00D53176">
        <w:trPr>
          <w:gridAfter w:val="1"/>
          <w:wAfter w:w="8" w:type="pct"/>
        </w:trPr>
        <w:tc>
          <w:tcPr>
            <w:tcW w:w="1190" w:type="pct"/>
          </w:tcPr>
          <w:p w14:paraId="4209169A" w14:textId="345ACB91" w:rsidR="00D53176" w:rsidRPr="00612948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มูลค่าตามบัญชีปลายปี</w:t>
            </w:r>
          </w:p>
        </w:tc>
        <w:tc>
          <w:tcPr>
            <w:tcW w:w="457" w:type="pct"/>
          </w:tcPr>
          <w:p w14:paraId="1C650456" w14:textId="77777777" w:rsidR="00D53176" w:rsidRPr="006D04D1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49C1081" w14:textId="73D3B8CA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74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highlight w:val="yellow"/>
              </w:rPr>
            </w:pPr>
            <w:r w:rsidRPr="006D04D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727,503</w:t>
            </w:r>
          </w:p>
        </w:tc>
        <w:tc>
          <w:tcPr>
            <w:tcW w:w="121" w:type="pct"/>
          </w:tcPr>
          <w:p w14:paraId="6A996E9D" w14:textId="77777777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double" w:sz="4" w:space="0" w:color="auto"/>
            </w:tcBorders>
          </w:tcPr>
          <w:p w14:paraId="4CE6D417" w14:textId="5C274CDD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66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highlight w:val="yellow"/>
                <w:cs/>
              </w:rPr>
            </w:pPr>
            <w:r w:rsidRPr="000A32F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28,173</w:t>
            </w:r>
          </w:p>
        </w:tc>
        <w:tc>
          <w:tcPr>
            <w:tcW w:w="120" w:type="pct"/>
          </w:tcPr>
          <w:p w14:paraId="75568F4B" w14:textId="77777777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double" w:sz="4" w:space="0" w:color="auto"/>
            </w:tcBorders>
          </w:tcPr>
          <w:p w14:paraId="4BBFBDEC" w14:textId="11612056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6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755,676</w:t>
            </w:r>
          </w:p>
        </w:tc>
        <w:tc>
          <w:tcPr>
            <w:tcW w:w="121" w:type="pct"/>
          </w:tcPr>
          <w:p w14:paraId="5DF000E6" w14:textId="6B4EDEA1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double" w:sz="4" w:space="0" w:color="auto"/>
            </w:tcBorders>
          </w:tcPr>
          <w:p w14:paraId="487EBB12" w14:textId="520F080C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1F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1" w:type="pct"/>
          </w:tcPr>
          <w:p w14:paraId="1D129580" w14:textId="77777777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double" w:sz="4" w:space="0" w:color="auto"/>
            </w:tcBorders>
          </w:tcPr>
          <w:p w14:paraId="278875D0" w14:textId="79DC8CCD" w:rsidR="00D53176" w:rsidRPr="00AE1FC3" w:rsidRDefault="00D53176" w:rsidP="00D5317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137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1F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-</w:t>
            </w:r>
          </w:p>
        </w:tc>
      </w:tr>
    </w:tbl>
    <w:p w14:paraId="0B53190D" w14:textId="6FD78EC1" w:rsidR="00457AA4" w:rsidRDefault="00457AA4" w:rsidP="0007731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8C7C79" w14:textId="77777777" w:rsidR="00AE1FC3" w:rsidRPr="00675AD3" w:rsidRDefault="00AE1FC3" w:rsidP="0007731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cs/>
        </w:rPr>
      </w:pPr>
    </w:p>
    <w:p w14:paraId="6C52E73F" w14:textId="37C9138F" w:rsidR="009D7795" w:rsidRDefault="009D7795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>เจ้าหนี้ค่าเบี้ยประกันภัยและเจ้าหนี้อื่น</w:t>
      </w:r>
    </w:p>
    <w:p w14:paraId="38002DE4" w14:textId="79ED4E9A" w:rsidR="00AB5617" w:rsidRDefault="00AB5617" w:rsidP="00AB5617"/>
    <w:tbl>
      <w:tblPr>
        <w:tblW w:w="9415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240"/>
        <w:gridCol w:w="1350"/>
        <w:gridCol w:w="270"/>
        <w:gridCol w:w="1414"/>
        <w:gridCol w:w="239"/>
        <w:gridCol w:w="1346"/>
        <w:gridCol w:w="241"/>
        <w:gridCol w:w="1315"/>
      </w:tblGrid>
      <w:tr w:rsidR="00AB5617" w:rsidRPr="00612948" w14:paraId="1C5737B8" w14:textId="77777777" w:rsidTr="002A2D7B">
        <w:trPr>
          <w:trHeight w:val="70"/>
        </w:trPr>
        <w:tc>
          <w:tcPr>
            <w:tcW w:w="3240" w:type="dxa"/>
          </w:tcPr>
          <w:p w14:paraId="06AB46AA" w14:textId="77777777" w:rsidR="00AB5617" w:rsidRPr="00612948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034" w:type="dxa"/>
            <w:gridSpan w:val="3"/>
          </w:tcPr>
          <w:p w14:paraId="73C28B0C" w14:textId="77777777" w:rsidR="00AB5617" w:rsidRPr="00AB5617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239" w:type="dxa"/>
          </w:tcPr>
          <w:p w14:paraId="095D3A68" w14:textId="77777777" w:rsidR="00AB5617" w:rsidRPr="00AB5617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902" w:type="dxa"/>
            <w:gridSpan w:val="3"/>
          </w:tcPr>
          <w:p w14:paraId="589662C0" w14:textId="77777777" w:rsidR="00AB5617" w:rsidRPr="00AB5617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AB5617" w:rsidRPr="00612948" w14:paraId="182D2386" w14:textId="77777777" w:rsidTr="002A2D7B">
        <w:trPr>
          <w:trHeight w:val="70"/>
        </w:trPr>
        <w:tc>
          <w:tcPr>
            <w:tcW w:w="3240" w:type="dxa"/>
          </w:tcPr>
          <w:p w14:paraId="59014AC2" w14:textId="77777777" w:rsidR="00AB5617" w:rsidRPr="00612948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19DE82B" w14:textId="77777777" w:rsidR="00AB5617" w:rsidRPr="00612948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41E07E7B" w14:textId="77777777" w:rsidR="00AB5617" w:rsidRPr="00612948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4" w:type="dxa"/>
          </w:tcPr>
          <w:p w14:paraId="5C610BC0" w14:textId="77777777" w:rsidR="00AB5617" w:rsidRPr="00612948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239" w:type="dxa"/>
          </w:tcPr>
          <w:p w14:paraId="120CA124" w14:textId="77777777" w:rsidR="00AB5617" w:rsidRPr="00612948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46" w:type="dxa"/>
          </w:tcPr>
          <w:p w14:paraId="098E9422" w14:textId="77777777" w:rsidR="00AB5617" w:rsidRPr="00612948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41" w:type="dxa"/>
          </w:tcPr>
          <w:p w14:paraId="3DD59CB7" w14:textId="77777777" w:rsidR="00AB5617" w:rsidRPr="00612948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46E9F371" w14:textId="77777777" w:rsidR="00AB5617" w:rsidRPr="00612948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966B13" w:rsidRPr="00612948" w14:paraId="729EA8CB" w14:textId="77777777" w:rsidTr="00966B13">
        <w:trPr>
          <w:trHeight w:val="70"/>
        </w:trPr>
        <w:tc>
          <w:tcPr>
            <w:tcW w:w="3240" w:type="dxa"/>
          </w:tcPr>
          <w:p w14:paraId="54340ED5" w14:textId="77777777" w:rsidR="00966B13" w:rsidRPr="00612948" w:rsidRDefault="00966B13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C29F13F" w14:textId="77777777" w:rsidR="00966B13" w:rsidRDefault="00966B13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23" w:type="dxa"/>
            <w:gridSpan w:val="3"/>
          </w:tcPr>
          <w:p w14:paraId="3F0E5F4F" w14:textId="3770CD6E" w:rsidR="00966B13" w:rsidRPr="00612948" w:rsidRDefault="00966B13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(ปรับปรุงใหม่)</w:t>
            </w:r>
          </w:p>
        </w:tc>
        <w:tc>
          <w:tcPr>
            <w:tcW w:w="1346" w:type="dxa"/>
          </w:tcPr>
          <w:p w14:paraId="256B260E" w14:textId="77777777" w:rsidR="00966B13" w:rsidRDefault="00966B13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" w:type="dxa"/>
          </w:tcPr>
          <w:p w14:paraId="1A9F9E16" w14:textId="77777777" w:rsidR="00966B13" w:rsidRPr="00612948" w:rsidRDefault="00966B13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788071E7" w14:textId="77777777" w:rsidR="00966B13" w:rsidRDefault="00966B13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B5617" w:rsidRPr="00612948" w14:paraId="2C7EC02E" w14:textId="77777777" w:rsidTr="00AB5617">
        <w:tc>
          <w:tcPr>
            <w:tcW w:w="3240" w:type="dxa"/>
          </w:tcPr>
          <w:p w14:paraId="16B88D9F" w14:textId="77777777" w:rsidR="00AB5617" w:rsidRPr="00612948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75" w:type="dxa"/>
            <w:gridSpan w:val="7"/>
          </w:tcPr>
          <w:p w14:paraId="411DBA3E" w14:textId="77777777" w:rsidR="00AB5617" w:rsidRPr="00612948" w:rsidRDefault="00AB5617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9D79F7" w:rsidRPr="00612948" w14:paraId="4E7D3A5D" w14:textId="77777777" w:rsidTr="002A2D7B">
        <w:tc>
          <w:tcPr>
            <w:tcW w:w="3240" w:type="dxa"/>
          </w:tcPr>
          <w:p w14:paraId="159F6E85" w14:textId="21B92348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เจ้าหนี้ค่าเบี้ยประกันภัย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50" w:type="dxa"/>
          </w:tcPr>
          <w:p w14:paraId="205F9493" w14:textId="31832122" w:rsidR="009D79F7" w:rsidRPr="00AB5617" w:rsidRDefault="002A2995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0DD37DFB" w14:textId="77777777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14:paraId="0594D0F7" w14:textId="52E17701" w:rsidR="009D79F7" w:rsidRPr="00966B13" w:rsidRDefault="00966B13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966B13">
              <w:rPr>
                <w:rFonts w:asciiTheme="majorBidi" w:hAnsiTheme="majorBidi" w:cstheme="majorBidi"/>
                <w:sz w:val="30"/>
                <w:szCs w:val="30"/>
              </w:rPr>
              <w:t>49,694</w:t>
            </w:r>
          </w:p>
        </w:tc>
        <w:tc>
          <w:tcPr>
            <w:tcW w:w="239" w:type="dxa"/>
          </w:tcPr>
          <w:p w14:paraId="392151D9" w14:textId="77777777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46" w:type="dxa"/>
          </w:tcPr>
          <w:p w14:paraId="4E4DBB90" w14:textId="0E9AF15E" w:rsidR="009D79F7" w:rsidRPr="00AB5617" w:rsidRDefault="002A2995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1" w:type="dxa"/>
            <w:vAlign w:val="bottom"/>
          </w:tcPr>
          <w:p w14:paraId="172152F7" w14:textId="77777777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7478846D" w14:textId="61EBAAC2" w:rsidR="009D79F7" w:rsidRPr="00E73736" w:rsidRDefault="009D79F7" w:rsidP="00966B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9D79F7" w:rsidRPr="00612948" w14:paraId="760D9EB4" w14:textId="77777777" w:rsidTr="00AB5617">
        <w:tc>
          <w:tcPr>
            <w:tcW w:w="3240" w:type="dxa"/>
          </w:tcPr>
          <w:p w14:paraId="382094BF" w14:textId="5D1322BF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เจ้าหนี้อื่น - กิจการที่เกี่ยวข้องกัน</w:t>
            </w:r>
          </w:p>
        </w:tc>
        <w:tc>
          <w:tcPr>
            <w:tcW w:w="1350" w:type="dxa"/>
          </w:tcPr>
          <w:p w14:paraId="54F7447E" w14:textId="4F05A501" w:rsidR="009D79F7" w:rsidRPr="006D04D1" w:rsidRDefault="0074349E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1,</w:t>
            </w:r>
            <w:r w:rsidR="006D04D1" w:rsidRPr="006D04D1">
              <w:rPr>
                <w:rFonts w:asciiTheme="majorBidi" w:hAnsiTheme="majorBidi" w:cstheme="majorBidi"/>
                <w:sz w:val="30"/>
                <w:szCs w:val="30"/>
              </w:rPr>
              <w:t>455</w:t>
            </w:r>
          </w:p>
        </w:tc>
        <w:tc>
          <w:tcPr>
            <w:tcW w:w="270" w:type="dxa"/>
          </w:tcPr>
          <w:p w14:paraId="2D0B7F33" w14:textId="7777777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14:paraId="2D1B90CF" w14:textId="225083C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1,923</w:t>
            </w:r>
          </w:p>
        </w:tc>
        <w:tc>
          <w:tcPr>
            <w:tcW w:w="239" w:type="dxa"/>
          </w:tcPr>
          <w:p w14:paraId="158F2167" w14:textId="7777777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46" w:type="dxa"/>
          </w:tcPr>
          <w:p w14:paraId="2F013BD8" w14:textId="692A58B8" w:rsidR="009D79F7" w:rsidRPr="006D04D1" w:rsidRDefault="002A2995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1" w:type="dxa"/>
            <w:vAlign w:val="bottom"/>
          </w:tcPr>
          <w:p w14:paraId="5D6195A0" w14:textId="77777777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03B5F1E5" w14:textId="481C4C2E" w:rsidR="009D79F7" w:rsidRPr="00E73736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</w:rPr>
              <w:t>227</w:t>
            </w:r>
          </w:p>
        </w:tc>
      </w:tr>
      <w:tr w:rsidR="009D79F7" w:rsidRPr="00612948" w14:paraId="5639F7F8" w14:textId="77777777" w:rsidTr="00AB5617">
        <w:tc>
          <w:tcPr>
            <w:tcW w:w="3240" w:type="dxa"/>
          </w:tcPr>
          <w:p w14:paraId="038E484B" w14:textId="4228E356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เจ้าหนี้อื่น - กิจการที่ไม่เกี่ยวข้องกัน</w:t>
            </w:r>
          </w:p>
        </w:tc>
        <w:tc>
          <w:tcPr>
            <w:tcW w:w="1350" w:type="dxa"/>
          </w:tcPr>
          <w:p w14:paraId="0478241D" w14:textId="4A782088" w:rsidR="009D79F7" w:rsidRPr="006D04D1" w:rsidRDefault="0074349E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253,</w:t>
            </w:r>
            <w:r w:rsidR="006D04D1" w:rsidRPr="006D04D1">
              <w:rPr>
                <w:rFonts w:asciiTheme="majorBidi" w:hAnsiTheme="majorBidi" w:cstheme="majorBidi"/>
                <w:sz w:val="30"/>
                <w:szCs w:val="30"/>
              </w:rPr>
              <w:t>986</w:t>
            </w:r>
          </w:p>
        </w:tc>
        <w:tc>
          <w:tcPr>
            <w:tcW w:w="270" w:type="dxa"/>
          </w:tcPr>
          <w:p w14:paraId="100E2F39" w14:textId="7777777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14:paraId="0B366A83" w14:textId="5BB87323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97,814</w:t>
            </w:r>
          </w:p>
        </w:tc>
        <w:tc>
          <w:tcPr>
            <w:tcW w:w="239" w:type="dxa"/>
          </w:tcPr>
          <w:p w14:paraId="41A0DE09" w14:textId="7777777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46" w:type="dxa"/>
          </w:tcPr>
          <w:p w14:paraId="5372CCD2" w14:textId="0B187F25" w:rsidR="009D79F7" w:rsidRPr="006D04D1" w:rsidRDefault="006D04D1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389</w:t>
            </w:r>
          </w:p>
        </w:tc>
        <w:tc>
          <w:tcPr>
            <w:tcW w:w="241" w:type="dxa"/>
            <w:vAlign w:val="bottom"/>
          </w:tcPr>
          <w:p w14:paraId="76286E0D" w14:textId="77777777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0812D9CB" w14:textId="4770FCC7" w:rsidR="009D79F7" w:rsidRPr="00E73736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</w:rPr>
              <w:t>203</w:t>
            </w:r>
          </w:p>
        </w:tc>
      </w:tr>
      <w:tr w:rsidR="009D79F7" w:rsidRPr="00612948" w14:paraId="703E7F9E" w14:textId="77777777" w:rsidTr="00AB5617">
        <w:tc>
          <w:tcPr>
            <w:tcW w:w="3240" w:type="dxa"/>
          </w:tcPr>
          <w:p w14:paraId="0C8D5C48" w14:textId="35A62DF0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เจ้าหนี้ค่าซื้อทรัพย์สิน</w:t>
            </w:r>
          </w:p>
        </w:tc>
        <w:tc>
          <w:tcPr>
            <w:tcW w:w="1350" w:type="dxa"/>
          </w:tcPr>
          <w:p w14:paraId="2619F386" w14:textId="4C00DED0" w:rsidR="009D79F7" w:rsidRPr="006D04D1" w:rsidRDefault="0074349E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1,513</w:t>
            </w:r>
          </w:p>
        </w:tc>
        <w:tc>
          <w:tcPr>
            <w:tcW w:w="270" w:type="dxa"/>
          </w:tcPr>
          <w:p w14:paraId="4CA02C74" w14:textId="7777777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14:paraId="37D630A3" w14:textId="4804441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309</w:t>
            </w:r>
          </w:p>
        </w:tc>
        <w:tc>
          <w:tcPr>
            <w:tcW w:w="239" w:type="dxa"/>
          </w:tcPr>
          <w:p w14:paraId="2F14B688" w14:textId="7777777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46" w:type="dxa"/>
          </w:tcPr>
          <w:p w14:paraId="48AB46AA" w14:textId="189A862E" w:rsidR="009D79F7" w:rsidRPr="006D04D1" w:rsidRDefault="002A2995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1" w:type="dxa"/>
            <w:vAlign w:val="bottom"/>
          </w:tcPr>
          <w:p w14:paraId="6DC2B7A1" w14:textId="77777777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620B8D74" w14:textId="3E6EFDDF" w:rsidR="009D79F7" w:rsidRPr="00E73736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9D79F7" w:rsidRPr="00612948" w14:paraId="2CD36C8F" w14:textId="77777777" w:rsidTr="009D79F7">
        <w:tc>
          <w:tcPr>
            <w:tcW w:w="3240" w:type="dxa"/>
          </w:tcPr>
          <w:p w14:paraId="28B2C07E" w14:textId="433D25E8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</w:pPr>
            <w:r w:rsidRPr="00AB5617">
              <w:rPr>
                <w:rFonts w:asciiTheme="majorBidi" w:hAnsiTheme="majorBidi" w:cstheme="majorBidi"/>
                <w:spacing w:val="-4"/>
                <w:sz w:val="30"/>
                <w:szCs w:val="30"/>
                <w:cs/>
              </w:rPr>
              <w:t>ค่าใช้จ่ายค้างจ่าย - กิจการที่เกี่ยวข้องกัน</w:t>
            </w:r>
          </w:p>
        </w:tc>
        <w:tc>
          <w:tcPr>
            <w:tcW w:w="1350" w:type="dxa"/>
          </w:tcPr>
          <w:p w14:paraId="6C8F716B" w14:textId="5870B01F" w:rsidR="009D79F7" w:rsidRPr="006D04D1" w:rsidRDefault="0074349E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336</w:t>
            </w:r>
          </w:p>
        </w:tc>
        <w:tc>
          <w:tcPr>
            <w:tcW w:w="270" w:type="dxa"/>
          </w:tcPr>
          <w:p w14:paraId="55FF194B" w14:textId="7777777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14:paraId="367A432A" w14:textId="4A36DFEE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33</w:t>
            </w:r>
          </w:p>
        </w:tc>
        <w:tc>
          <w:tcPr>
            <w:tcW w:w="239" w:type="dxa"/>
          </w:tcPr>
          <w:p w14:paraId="0B6F71D6" w14:textId="7777777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46" w:type="dxa"/>
          </w:tcPr>
          <w:p w14:paraId="4D6ECE79" w14:textId="7B1A456F" w:rsidR="009D79F7" w:rsidRPr="006D04D1" w:rsidRDefault="002A2995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1" w:type="dxa"/>
            <w:vAlign w:val="bottom"/>
          </w:tcPr>
          <w:p w14:paraId="2EF3C67C" w14:textId="77777777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5912444F" w14:textId="430E2EAD" w:rsidR="009D79F7" w:rsidRPr="00E73736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9D79F7" w:rsidRPr="00612948" w14:paraId="241ADF5B" w14:textId="77777777" w:rsidTr="009D79F7">
        <w:tc>
          <w:tcPr>
            <w:tcW w:w="3240" w:type="dxa"/>
          </w:tcPr>
          <w:p w14:paraId="067E7437" w14:textId="5901F927" w:rsidR="009D79F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ค่าใช้จ่ายค้างจ่าย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กิจการที่</w:t>
            </w:r>
          </w:p>
          <w:p w14:paraId="0557B2CE" w14:textId="117F41C1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</w:t>
            </w: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ไม่เกี่ยวข้องกัน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8849CC" w14:textId="77777777" w:rsidR="006D04D1" w:rsidRPr="006D04D1" w:rsidRDefault="006D04D1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107339FE" w14:textId="7D84DFBD" w:rsidR="009D79F7" w:rsidRPr="006D04D1" w:rsidRDefault="0074349E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165,295</w:t>
            </w:r>
          </w:p>
        </w:tc>
        <w:tc>
          <w:tcPr>
            <w:tcW w:w="270" w:type="dxa"/>
          </w:tcPr>
          <w:p w14:paraId="2F847EBF" w14:textId="7777777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6BDD584" w14:textId="7777777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08FF2514" w14:textId="7D6B9919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156,245</w:t>
            </w:r>
          </w:p>
        </w:tc>
        <w:tc>
          <w:tcPr>
            <w:tcW w:w="239" w:type="dxa"/>
          </w:tcPr>
          <w:p w14:paraId="3F3E32E1" w14:textId="77777777" w:rsidR="009D79F7" w:rsidRPr="006D04D1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63E4D526" w14:textId="77777777" w:rsidR="006D04D1" w:rsidRPr="006D04D1" w:rsidRDefault="006D04D1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5032A792" w14:textId="6E3AE15E" w:rsidR="009D79F7" w:rsidRPr="006D04D1" w:rsidRDefault="006D04D1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6D04D1">
              <w:rPr>
                <w:rFonts w:asciiTheme="majorBidi" w:hAnsiTheme="majorBidi" w:cstheme="majorBidi"/>
                <w:sz w:val="30"/>
                <w:szCs w:val="30"/>
              </w:rPr>
              <w:t>565</w:t>
            </w:r>
          </w:p>
        </w:tc>
        <w:tc>
          <w:tcPr>
            <w:tcW w:w="241" w:type="dxa"/>
            <w:vAlign w:val="bottom"/>
          </w:tcPr>
          <w:p w14:paraId="425370F8" w14:textId="77777777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7E0495FC" w14:textId="77777777" w:rsidR="009D79F7" w:rsidRPr="00E73736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1621A746" w14:textId="7483B4BB" w:rsidR="009D79F7" w:rsidRPr="00E73736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E73736">
              <w:rPr>
                <w:rFonts w:asciiTheme="majorBidi" w:hAnsiTheme="majorBidi" w:cstheme="majorBidi"/>
                <w:sz w:val="30"/>
                <w:szCs w:val="30"/>
              </w:rPr>
              <w:t>511</w:t>
            </w:r>
          </w:p>
        </w:tc>
      </w:tr>
      <w:tr w:rsidR="009D79F7" w:rsidRPr="00612948" w14:paraId="4D10B8A3" w14:textId="77777777" w:rsidTr="009D79F7">
        <w:tc>
          <w:tcPr>
            <w:tcW w:w="3240" w:type="dxa"/>
          </w:tcPr>
          <w:p w14:paraId="35F75F01" w14:textId="15F9F763" w:rsidR="009D79F7" w:rsidRPr="00AB561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14:paraId="6E048500" w14:textId="327FA3BB" w:rsidR="009D79F7" w:rsidRPr="00E61518" w:rsidRDefault="0074349E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6151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422,</w:t>
            </w:r>
            <w:r w:rsidR="00E61518" w:rsidRPr="00E6151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585</w:t>
            </w:r>
          </w:p>
        </w:tc>
        <w:tc>
          <w:tcPr>
            <w:tcW w:w="270" w:type="dxa"/>
          </w:tcPr>
          <w:p w14:paraId="3E6F3076" w14:textId="77777777" w:rsidR="009D79F7" w:rsidRPr="00E61518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double" w:sz="4" w:space="0" w:color="auto"/>
            </w:tcBorders>
          </w:tcPr>
          <w:p w14:paraId="4AA2E23A" w14:textId="3E13056B" w:rsidR="009D79F7" w:rsidRPr="00966B13" w:rsidRDefault="00966B13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66B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306,018</w:t>
            </w:r>
          </w:p>
        </w:tc>
        <w:tc>
          <w:tcPr>
            <w:tcW w:w="239" w:type="dxa"/>
          </w:tcPr>
          <w:p w14:paraId="65CDB039" w14:textId="77777777" w:rsidR="009D79F7" w:rsidRPr="009D79F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ouble" w:sz="4" w:space="0" w:color="auto"/>
            </w:tcBorders>
          </w:tcPr>
          <w:p w14:paraId="1EEE5CCA" w14:textId="48DE1ECD" w:rsidR="009D79F7" w:rsidRPr="00947C7A" w:rsidRDefault="00E61518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highlight w:val="yellow"/>
              </w:rPr>
            </w:pPr>
            <w:r w:rsidRPr="00E6151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954</w:t>
            </w:r>
          </w:p>
        </w:tc>
        <w:tc>
          <w:tcPr>
            <w:tcW w:w="241" w:type="dxa"/>
            <w:vAlign w:val="bottom"/>
          </w:tcPr>
          <w:p w14:paraId="396A824E" w14:textId="77777777" w:rsidR="009D79F7" w:rsidRPr="009D79F7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</w:tcPr>
          <w:p w14:paraId="4615CAC5" w14:textId="61B6B410" w:rsidR="009D79F7" w:rsidRPr="00E73736" w:rsidRDefault="009D79F7" w:rsidP="009D79F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73736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941</w:t>
            </w:r>
          </w:p>
        </w:tc>
      </w:tr>
    </w:tbl>
    <w:p w14:paraId="3D9923E8" w14:textId="77777777" w:rsidR="00966B13" w:rsidRDefault="00966B13" w:rsidP="006D5AF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both"/>
        <w:rPr>
          <w:rFonts w:asciiTheme="majorBidi" w:hAnsiTheme="majorBidi" w:cstheme="majorBidi"/>
          <w:sz w:val="30"/>
          <w:szCs w:val="30"/>
          <w:highlight w:val="yellow"/>
        </w:rPr>
      </w:pPr>
      <w:bookmarkStart w:id="14" w:name="_Hlk69830490"/>
      <w:bookmarkEnd w:id="13"/>
    </w:p>
    <w:p w14:paraId="2801B98D" w14:textId="77BDCBDC" w:rsidR="00B750CB" w:rsidRDefault="00B750CB" w:rsidP="006D5AF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0"/>
        <w:jc w:val="both"/>
        <w:rPr>
          <w:rFonts w:asciiTheme="majorBidi" w:hAnsiTheme="majorBidi" w:cstheme="majorBidi"/>
          <w:sz w:val="30"/>
          <w:szCs w:val="30"/>
        </w:rPr>
      </w:pPr>
      <w:r w:rsidRPr="006D04D1">
        <w:rPr>
          <w:rFonts w:asciiTheme="majorBidi" w:hAnsiTheme="majorBidi" w:cstheme="majorBidi"/>
          <w:sz w:val="30"/>
          <w:szCs w:val="30"/>
          <w:cs/>
        </w:rPr>
        <w:t>ณ วันที่</w:t>
      </w:r>
      <w:r w:rsidR="008C53A8" w:rsidRPr="006D04D1">
        <w:rPr>
          <w:rFonts w:asciiTheme="majorBidi" w:hAnsiTheme="majorBidi" w:cstheme="majorBidi"/>
          <w:sz w:val="30"/>
          <w:szCs w:val="30"/>
        </w:rPr>
        <w:t xml:space="preserve"> </w:t>
      </w:r>
      <w:r w:rsidR="0012276D" w:rsidRPr="006D04D1">
        <w:rPr>
          <w:rFonts w:asciiTheme="majorBidi" w:hAnsiTheme="majorBidi" w:cstheme="majorBidi"/>
          <w:sz w:val="30"/>
          <w:szCs w:val="30"/>
        </w:rPr>
        <w:t>3</w:t>
      </w:r>
      <w:r w:rsidR="005C43EF" w:rsidRPr="006D04D1">
        <w:rPr>
          <w:rFonts w:asciiTheme="majorBidi" w:hAnsiTheme="majorBidi" w:cstheme="majorBidi"/>
          <w:sz w:val="30"/>
          <w:szCs w:val="30"/>
        </w:rPr>
        <w:t>1</w:t>
      </w:r>
      <w:r w:rsidR="005C43EF" w:rsidRPr="006D04D1">
        <w:rPr>
          <w:rFonts w:asciiTheme="majorBidi" w:hAnsiTheme="majorBidi" w:cstheme="majorBidi"/>
          <w:sz w:val="30"/>
          <w:szCs w:val="30"/>
          <w:cs/>
        </w:rPr>
        <w:t xml:space="preserve"> ธันวาคม </w:t>
      </w:r>
      <w:r w:rsidR="0012276D" w:rsidRPr="006D04D1">
        <w:rPr>
          <w:rFonts w:asciiTheme="majorBidi" w:hAnsiTheme="majorBidi" w:cstheme="majorBidi"/>
          <w:sz w:val="30"/>
          <w:szCs w:val="30"/>
        </w:rPr>
        <w:t>2564</w:t>
      </w:r>
      <w:r w:rsidRPr="006D04D1">
        <w:rPr>
          <w:rFonts w:asciiTheme="majorBidi" w:hAnsiTheme="majorBidi" w:cstheme="majorBidi"/>
          <w:sz w:val="30"/>
          <w:szCs w:val="30"/>
        </w:rPr>
        <w:t> </w:t>
      </w:r>
      <w:r w:rsidRPr="006D04D1">
        <w:rPr>
          <w:rFonts w:asciiTheme="majorBidi" w:hAnsiTheme="majorBidi" w:cstheme="majorBidi"/>
          <w:sz w:val="30"/>
          <w:szCs w:val="30"/>
          <w:cs/>
        </w:rPr>
        <w:t>บริษัทมีเงินฝากธนาคารสำหรับเบี้ยประกันภัยรอนำส่งแก่บริษัทประกันภัย</w:t>
      </w:r>
      <w:r w:rsidR="0062635E" w:rsidRPr="006D04D1">
        <w:rPr>
          <w:rFonts w:asciiTheme="majorBidi" w:hAnsiTheme="majorBidi" w:cstheme="majorBidi"/>
          <w:sz w:val="30"/>
          <w:szCs w:val="30"/>
          <w:cs/>
        </w:rPr>
        <w:t>และลูกหนี้ค่าเบี้ยประกันภัย</w:t>
      </w:r>
      <w:r w:rsidRPr="006D04D1">
        <w:rPr>
          <w:rFonts w:asciiTheme="majorBidi" w:hAnsiTheme="majorBidi" w:cstheme="majorBidi"/>
          <w:sz w:val="30"/>
          <w:szCs w:val="30"/>
          <w:cs/>
        </w:rPr>
        <w:t>จำนวน</w:t>
      </w:r>
      <w:r w:rsidR="00D6375E" w:rsidRPr="006D04D1">
        <w:rPr>
          <w:rFonts w:asciiTheme="majorBidi" w:hAnsiTheme="majorBidi" w:cstheme="majorBidi"/>
          <w:sz w:val="30"/>
          <w:szCs w:val="30"/>
        </w:rPr>
        <w:t xml:space="preserve"> 1,</w:t>
      </w:r>
      <w:r w:rsidR="000D0F88">
        <w:rPr>
          <w:rFonts w:asciiTheme="majorBidi" w:hAnsiTheme="majorBidi" w:cstheme="majorBidi"/>
          <w:sz w:val="30"/>
          <w:szCs w:val="30"/>
        </w:rPr>
        <w:t>86</w:t>
      </w:r>
      <w:r w:rsidR="00015740">
        <w:rPr>
          <w:rFonts w:asciiTheme="majorBidi" w:hAnsiTheme="majorBidi" w:cstheme="majorBidi"/>
          <w:sz w:val="30"/>
          <w:szCs w:val="30"/>
        </w:rPr>
        <w:t>6</w:t>
      </w:r>
      <w:r w:rsidR="00D6375E" w:rsidRPr="006D04D1">
        <w:rPr>
          <w:rFonts w:asciiTheme="majorBidi" w:hAnsiTheme="majorBidi" w:cstheme="majorBidi"/>
          <w:sz w:val="30"/>
          <w:szCs w:val="30"/>
        </w:rPr>
        <w:t xml:space="preserve"> </w:t>
      </w:r>
      <w:r w:rsidRPr="006D04D1">
        <w:rPr>
          <w:rFonts w:asciiTheme="majorBidi" w:hAnsiTheme="majorBidi" w:cstheme="majorBidi"/>
          <w:sz w:val="30"/>
          <w:szCs w:val="30"/>
          <w:cs/>
        </w:rPr>
        <w:t>ล้านบาท</w:t>
      </w:r>
      <w:r w:rsidR="001B6AA2" w:rsidRPr="006D04D1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D04D1">
        <w:rPr>
          <w:rFonts w:asciiTheme="majorBidi" w:hAnsiTheme="majorBidi" w:cstheme="majorBidi"/>
          <w:i/>
          <w:iCs/>
          <w:sz w:val="30"/>
          <w:szCs w:val="30"/>
          <w:cs/>
        </w:rPr>
        <w:t>(</w:t>
      </w:r>
      <w:r w:rsidR="0012276D" w:rsidRPr="006D04D1">
        <w:rPr>
          <w:rFonts w:asciiTheme="majorBidi" w:hAnsiTheme="majorBidi" w:cstheme="majorBidi"/>
          <w:i/>
          <w:iCs/>
          <w:sz w:val="30"/>
          <w:szCs w:val="30"/>
        </w:rPr>
        <w:t>2563</w:t>
      </w:r>
      <w:r w:rsidRPr="006D04D1">
        <w:rPr>
          <w:rFonts w:asciiTheme="majorBidi" w:hAnsiTheme="majorBidi" w:cstheme="majorBidi"/>
          <w:i/>
          <w:iCs/>
          <w:sz w:val="30"/>
          <w:szCs w:val="30"/>
        </w:rPr>
        <w:t xml:space="preserve">: </w:t>
      </w:r>
      <w:r w:rsidR="0012276D" w:rsidRPr="006D04D1">
        <w:rPr>
          <w:rFonts w:asciiTheme="majorBidi" w:hAnsiTheme="majorBidi" w:cstheme="majorBidi"/>
          <w:i/>
          <w:iCs/>
          <w:sz w:val="30"/>
          <w:szCs w:val="30"/>
        </w:rPr>
        <w:t>1</w:t>
      </w:r>
      <w:r w:rsidRPr="006D04D1">
        <w:rPr>
          <w:rFonts w:asciiTheme="majorBidi" w:hAnsiTheme="majorBidi" w:cstheme="majorBidi"/>
          <w:i/>
          <w:iCs/>
          <w:sz w:val="30"/>
          <w:szCs w:val="30"/>
        </w:rPr>
        <w:t>,</w:t>
      </w:r>
      <w:r w:rsidR="0012276D" w:rsidRPr="006D04D1">
        <w:rPr>
          <w:rFonts w:asciiTheme="majorBidi" w:hAnsiTheme="majorBidi" w:cstheme="majorBidi"/>
          <w:i/>
          <w:iCs/>
          <w:sz w:val="30"/>
          <w:szCs w:val="30"/>
        </w:rPr>
        <w:t>3</w:t>
      </w:r>
      <w:r w:rsidR="00966B13" w:rsidRPr="006D04D1">
        <w:rPr>
          <w:rFonts w:asciiTheme="majorBidi" w:hAnsiTheme="majorBidi" w:cstheme="majorBidi"/>
          <w:i/>
          <w:iCs/>
          <w:sz w:val="30"/>
          <w:szCs w:val="30"/>
        </w:rPr>
        <w:t>50</w:t>
      </w:r>
      <w:r w:rsidRPr="006D04D1">
        <w:rPr>
          <w:rFonts w:asciiTheme="majorBidi" w:hAnsiTheme="majorBidi" w:cstheme="majorBidi"/>
          <w:i/>
          <w:iCs/>
          <w:sz w:val="30"/>
          <w:szCs w:val="30"/>
        </w:rPr>
        <w:t> </w:t>
      </w:r>
      <w:r w:rsidRPr="006D04D1">
        <w:rPr>
          <w:rFonts w:asciiTheme="majorBidi" w:hAnsiTheme="majorBidi" w:cstheme="majorBidi"/>
          <w:i/>
          <w:iCs/>
          <w:sz w:val="30"/>
          <w:szCs w:val="30"/>
          <w:cs/>
        </w:rPr>
        <w:t>ล้านบาท)</w:t>
      </w:r>
      <w:r w:rsidRPr="006D04D1">
        <w:rPr>
          <w:rFonts w:asciiTheme="majorBidi" w:hAnsiTheme="majorBidi" w:cstheme="majorBidi"/>
          <w:sz w:val="30"/>
          <w:szCs w:val="30"/>
          <w:cs/>
        </w:rPr>
        <w:t xml:space="preserve"> รายการดังกล่าวไม่ถือเป็นสินทรัพย์ของบริษัท</w:t>
      </w:r>
    </w:p>
    <w:p w14:paraId="3F2F6E2F" w14:textId="77777777" w:rsidR="00B86943" w:rsidRPr="004242F4" w:rsidRDefault="00B86943" w:rsidP="00675AD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bookmarkEnd w:id="14"/>
    <w:p w14:paraId="6D4FF910" w14:textId="77777777" w:rsidR="006F4FBA" w:rsidRDefault="006F4FBA" w:rsidP="0085376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2449FFA3" w14:textId="61689B61" w:rsidR="00BD5214" w:rsidRPr="00DD100C" w:rsidRDefault="00BD5214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bookmarkStart w:id="15" w:name="_Hlk69830494"/>
      <w:r w:rsidRPr="00DD100C">
        <w:rPr>
          <w:rFonts w:asciiTheme="majorBidi" w:hAnsiTheme="majorBidi" w:cstheme="majorBidi"/>
          <w:sz w:val="30"/>
          <w:szCs w:val="30"/>
          <w:cs/>
        </w:rPr>
        <w:t xml:space="preserve">ประมาณการหนี้สินไม่หมุนเวียนสำหรับผลประโยชน์พนักงาน </w:t>
      </w:r>
    </w:p>
    <w:p w14:paraId="051DB24E" w14:textId="5F6B4A3D" w:rsidR="00BD5214" w:rsidRPr="00F045AB" w:rsidRDefault="00BD5214" w:rsidP="00BD521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tbl>
      <w:tblPr>
        <w:tblW w:w="9415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513"/>
        <w:gridCol w:w="1346"/>
        <w:gridCol w:w="241"/>
        <w:gridCol w:w="1315"/>
      </w:tblGrid>
      <w:tr w:rsidR="00E756CD" w:rsidRPr="00612948" w14:paraId="743FE793" w14:textId="77777777" w:rsidTr="002A2D7B">
        <w:trPr>
          <w:trHeight w:val="70"/>
        </w:trPr>
        <w:tc>
          <w:tcPr>
            <w:tcW w:w="6513" w:type="dxa"/>
          </w:tcPr>
          <w:p w14:paraId="51684FDE" w14:textId="77777777" w:rsidR="00E756CD" w:rsidRPr="00596DB8" w:rsidRDefault="00E756CD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2902" w:type="dxa"/>
            <w:gridSpan w:val="3"/>
          </w:tcPr>
          <w:p w14:paraId="41299B84" w14:textId="6FE0FD6A" w:rsidR="00E756CD" w:rsidRPr="00596DB8" w:rsidRDefault="00E756CD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งบการเงินรวม</w:t>
            </w:r>
          </w:p>
        </w:tc>
      </w:tr>
      <w:tr w:rsidR="00F62393" w:rsidRPr="00612948" w14:paraId="453F994A" w14:textId="77777777" w:rsidTr="00CA1177">
        <w:trPr>
          <w:trHeight w:val="70"/>
        </w:trPr>
        <w:tc>
          <w:tcPr>
            <w:tcW w:w="6513" w:type="dxa"/>
          </w:tcPr>
          <w:p w14:paraId="22D166E3" w14:textId="6C8DE88E" w:rsidR="00F62393" w:rsidRPr="00596DB8" w:rsidRDefault="00F62393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  <w:t>ณ วันที่ 31 ธันวาคม</w:t>
            </w:r>
          </w:p>
        </w:tc>
        <w:tc>
          <w:tcPr>
            <w:tcW w:w="1346" w:type="dxa"/>
          </w:tcPr>
          <w:p w14:paraId="5664E08A" w14:textId="77777777" w:rsidR="00F62393" w:rsidRPr="00596DB8" w:rsidRDefault="00F62393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41" w:type="dxa"/>
          </w:tcPr>
          <w:p w14:paraId="7706F24F" w14:textId="77777777" w:rsidR="00F62393" w:rsidRPr="00596DB8" w:rsidRDefault="00F62393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608ABB48" w14:textId="77777777" w:rsidR="00F62393" w:rsidRPr="00596DB8" w:rsidRDefault="00F62393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F62393" w:rsidRPr="00612948" w14:paraId="0C79A39E" w14:textId="77777777" w:rsidTr="00CA1177">
        <w:tc>
          <w:tcPr>
            <w:tcW w:w="6513" w:type="dxa"/>
          </w:tcPr>
          <w:p w14:paraId="33E88772" w14:textId="77777777" w:rsidR="00F62393" w:rsidRPr="00596DB8" w:rsidRDefault="00F62393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02" w:type="dxa"/>
            <w:gridSpan w:val="3"/>
          </w:tcPr>
          <w:p w14:paraId="7AA0F8E7" w14:textId="77777777" w:rsidR="00F62393" w:rsidRPr="00596DB8" w:rsidRDefault="00F62393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F62393" w:rsidRPr="006327F0" w14:paraId="54F3F6FA" w14:textId="77777777" w:rsidTr="00CA1177">
        <w:tc>
          <w:tcPr>
            <w:tcW w:w="6513" w:type="dxa"/>
          </w:tcPr>
          <w:p w14:paraId="50863A5B" w14:textId="68FA13B1" w:rsidR="00F62393" w:rsidRPr="00596DB8" w:rsidRDefault="00F62393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โครงการผลประโยชน์ที่กำหนดไว้</w:t>
            </w:r>
          </w:p>
        </w:tc>
        <w:tc>
          <w:tcPr>
            <w:tcW w:w="1346" w:type="dxa"/>
          </w:tcPr>
          <w:p w14:paraId="48798F32" w14:textId="1BA46224" w:rsidR="00F62393" w:rsidRPr="00596DB8" w:rsidRDefault="003718E5" w:rsidP="00596DB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115,092</w:t>
            </w:r>
          </w:p>
        </w:tc>
        <w:tc>
          <w:tcPr>
            <w:tcW w:w="241" w:type="dxa"/>
            <w:vAlign w:val="bottom"/>
          </w:tcPr>
          <w:p w14:paraId="7A775EB5" w14:textId="77777777" w:rsidR="00F62393" w:rsidRPr="00596DB8" w:rsidRDefault="00F62393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50793506" w14:textId="72EBECAB" w:rsidR="00F62393" w:rsidRPr="00596DB8" w:rsidRDefault="003718E5" w:rsidP="00596DB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102,494</w:t>
            </w:r>
          </w:p>
        </w:tc>
      </w:tr>
      <w:tr w:rsidR="00F62393" w:rsidRPr="00F62393" w14:paraId="3286E685" w14:textId="77777777" w:rsidTr="00F62393">
        <w:tc>
          <w:tcPr>
            <w:tcW w:w="6513" w:type="dxa"/>
          </w:tcPr>
          <w:p w14:paraId="3B3231DF" w14:textId="734654A9" w:rsidR="00F62393" w:rsidRPr="00596DB8" w:rsidRDefault="00F62393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  <w:bottom w:val="double" w:sz="4" w:space="0" w:color="auto"/>
            </w:tcBorders>
          </w:tcPr>
          <w:p w14:paraId="0FB0069D" w14:textId="4E305C8C" w:rsidR="00F62393" w:rsidRPr="00596DB8" w:rsidRDefault="003718E5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115,092</w:t>
            </w:r>
          </w:p>
        </w:tc>
        <w:tc>
          <w:tcPr>
            <w:tcW w:w="241" w:type="dxa"/>
            <w:vAlign w:val="bottom"/>
          </w:tcPr>
          <w:p w14:paraId="6EFA7D43" w14:textId="77777777" w:rsidR="00F62393" w:rsidRPr="00596DB8" w:rsidRDefault="00F62393" w:rsidP="00F623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</w:tcPr>
          <w:p w14:paraId="1AA47771" w14:textId="0769AB25" w:rsidR="00F62393" w:rsidRPr="00596DB8" w:rsidRDefault="003718E5" w:rsidP="00596DB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102,494</w:t>
            </w:r>
          </w:p>
        </w:tc>
      </w:tr>
    </w:tbl>
    <w:p w14:paraId="320BECAA" w14:textId="75A4FC5F" w:rsidR="00BD5214" w:rsidRDefault="00BD5214" w:rsidP="00BD521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p w14:paraId="5572C33E" w14:textId="217F3CB6" w:rsidR="00E756CD" w:rsidRDefault="00E756CD" w:rsidP="00BD521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p w14:paraId="2948CD63" w14:textId="68FC1C70" w:rsidR="001F0BD5" w:rsidRDefault="001F0BD5" w:rsidP="00BD521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p w14:paraId="2ADBEDD9" w14:textId="52406CA8" w:rsidR="001F0BD5" w:rsidRDefault="001F0BD5" w:rsidP="00BD521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p w14:paraId="0C95462C" w14:textId="55B1B0FE" w:rsidR="001F0BD5" w:rsidRDefault="001F0BD5" w:rsidP="00BD521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p w14:paraId="1CDFE428" w14:textId="77777777" w:rsidR="001F0BD5" w:rsidRDefault="001F0BD5" w:rsidP="00BD521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p w14:paraId="0C9DCD49" w14:textId="1CD91428" w:rsidR="00E756CD" w:rsidRDefault="00E756CD" w:rsidP="00BD521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p w14:paraId="4EE70392" w14:textId="13998498" w:rsidR="00E756CD" w:rsidRDefault="00E756CD" w:rsidP="00BD521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p w14:paraId="038086FA" w14:textId="77777777" w:rsidR="00337ECA" w:rsidRDefault="00337ECA" w:rsidP="00BD521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p w14:paraId="390685DC" w14:textId="77777777" w:rsidR="00E756CD" w:rsidRPr="00F045AB" w:rsidRDefault="00E756CD" w:rsidP="006D04D1">
      <w:pPr>
        <w:ind w:right="-43"/>
        <w:rPr>
          <w:rFonts w:asciiTheme="majorBidi" w:hAnsiTheme="majorBidi" w:cstheme="majorBidi"/>
          <w:sz w:val="20"/>
          <w:szCs w:val="20"/>
        </w:rPr>
      </w:pPr>
    </w:p>
    <w:p w14:paraId="53BB209C" w14:textId="3D1E0BEE" w:rsidR="00BD5214" w:rsidRPr="00455B2C" w:rsidRDefault="00455B2C" w:rsidP="00455B2C">
      <w:pPr>
        <w:ind w:left="547" w:right="-43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455B2C">
        <w:rPr>
          <w:rFonts w:asciiTheme="majorBidi" w:hAnsiTheme="majorBidi"/>
          <w:b/>
          <w:bCs/>
          <w:i/>
          <w:iCs/>
          <w:sz w:val="30"/>
          <w:szCs w:val="30"/>
          <w:cs/>
        </w:rPr>
        <w:t>มูลค่าปัจจุบันของภาระผูกพันตามโครงการผลประโยชน์</w:t>
      </w:r>
    </w:p>
    <w:p w14:paraId="1BF04B15" w14:textId="77777777" w:rsidR="00BD5214" w:rsidRPr="00F045AB" w:rsidRDefault="00BD5214" w:rsidP="00BD521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tbl>
      <w:tblPr>
        <w:tblW w:w="9415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513"/>
        <w:gridCol w:w="1346"/>
        <w:gridCol w:w="241"/>
        <w:gridCol w:w="1315"/>
      </w:tblGrid>
      <w:tr w:rsidR="00E756CD" w:rsidRPr="00612948" w14:paraId="3F94ABED" w14:textId="77777777" w:rsidTr="002A2D7B">
        <w:trPr>
          <w:trHeight w:val="70"/>
        </w:trPr>
        <w:tc>
          <w:tcPr>
            <w:tcW w:w="6513" w:type="dxa"/>
          </w:tcPr>
          <w:p w14:paraId="4C7103A9" w14:textId="77777777" w:rsidR="00E756CD" w:rsidRPr="00612948" w:rsidRDefault="00E756CD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02" w:type="dxa"/>
            <w:gridSpan w:val="3"/>
          </w:tcPr>
          <w:p w14:paraId="34A52BF8" w14:textId="3EFFAD0A" w:rsidR="00E756CD" w:rsidRPr="00612948" w:rsidRDefault="00E756CD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A671A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งบการเงินรวม</w:t>
            </w:r>
          </w:p>
        </w:tc>
      </w:tr>
      <w:tr w:rsidR="00FE6F4B" w:rsidRPr="00612948" w14:paraId="5FACDDC1" w14:textId="77777777" w:rsidTr="00CA1177">
        <w:trPr>
          <w:trHeight w:val="70"/>
        </w:trPr>
        <w:tc>
          <w:tcPr>
            <w:tcW w:w="6513" w:type="dxa"/>
          </w:tcPr>
          <w:p w14:paraId="4628675B" w14:textId="5FAB699A" w:rsidR="00FE6F4B" w:rsidRPr="00612948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46" w:type="dxa"/>
          </w:tcPr>
          <w:p w14:paraId="1711F8FD" w14:textId="77777777" w:rsidR="00FE6F4B" w:rsidRPr="00612948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41" w:type="dxa"/>
          </w:tcPr>
          <w:p w14:paraId="2789ADBF" w14:textId="77777777" w:rsidR="00FE6F4B" w:rsidRPr="00612948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67DB35D3" w14:textId="77777777" w:rsidR="00FE6F4B" w:rsidRPr="00612948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FE6F4B" w:rsidRPr="00612948" w14:paraId="2C98ED34" w14:textId="77777777" w:rsidTr="00CA1177">
        <w:tc>
          <w:tcPr>
            <w:tcW w:w="6513" w:type="dxa"/>
          </w:tcPr>
          <w:p w14:paraId="05C429DB" w14:textId="77777777" w:rsidR="00FE6F4B" w:rsidRPr="00612948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02" w:type="dxa"/>
            <w:gridSpan w:val="3"/>
          </w:tcPr>
          <w:p w14:paraId="518669E2" w14:textId="77777777" w:rsidR="00FE6F4B" w:rsidRPr="00612948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FE6F4B" w:rsidRPr="00ED5A73" w14:paraId="2810AB1D" w14:textId="77777777" w:rsidTr="00CA1177">
        <w:tc>
          <w:tcPr>
            <w:tcW w:w="6513" w:type="dxa"/>
          </w:tcPr>
          <w:p w14:paraId="01D09F2A" w14:textId="4A0345D7" w:rsidR="00FE6F4B" w:rsidRPr="00ED5A73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D5A73">
              <w:rPr>
                <w:rFonts w:asciiTheme="majorBidi" w:hAnsiTheme="majorBidi"/>
                <w:sz w:val="30"/>
                <w:szCs w:val="30"/>
                <w:cs/>
              </w:rPr>
              <w:t xml:space="preserve">ณ วันที่ 1 </w:t>
            </w:r>
            <w:r w:rsidRPr="00ED5A73">
              <w:rPr>
                <w:rFonts w:asciiTheme="majorBidi" w:hAnsiTheme="majorBidi" w:hint="cs"/>
                <w:sz w:val="30"/>
                <w:szCs w:val="30"/>
                <w:cs/>
              </w:rPr>
              <w:t>มกราคม</w:t>
            </w:r>
          </w:p>
        </w:tc>
        <w:tc>
          <w:tcPr>
            <w:tcW w:w="1346" w:type="dxa"/>
          </w:tcPr>
          <w:p w14:paraId="3B76B55F" w14:textId="26088CCA" w:rsidR="00FE6F4B" w:rsidRPr="00596DB8" w:rsidRDefault="0045288D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102,</w:t>
            </w:r>
            <w:r w:rsidR="006576D0">
              <w:rPr>
                <w:rFonts w:asciiTheme="majorBidi" w:hAnsiTheme="majorBidi" w:cstheme="majorBidi"/>
                <w:sz w:val="30"/>
                <w:szCs w:val="30"/>
              </w:rPr>
              <w:t>494</w:t>
            </w:r>
          </w:p>
        </w:tc>
        <w:tc>
          <w:tcPr>
            <w:tcW w:w="241" w:type="dxa"/>
            <w:vAlign w:val="bottom"/>
          </w:tcPr>
          <w:p w14:paraId="5418D04F" w14:textId="77777777" w:rsidR="00FE6F4B" w:rsidRPr="00596DB8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56FC4C87" w14:textId="02BB6DE0" w:rsidR="00FE6F4B" w:rsidRPr="00596DB8" w:rsidRDefault="00E756CD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91,001</w:t>
            </w:r>
          </w:p>
        </w:tc>
      </w:tr>
      <w:tr w:rsidR="001720A8" w:rsidRPr="00ED5A73" w14:paraId="7C67151A" w14:textId="77777777" w:rsidTr="00CA1177">
        <w:tc>
          <w:tcPr>
            <w:tcW w:w="6513" w:type="dxa"/>
          </w:tcPr>
          <w:p w14:paraId="13D28200" w14:textId="77777777" w:rsidR="001720A8" w:rsidRPr="00ED5A73" w:rsidRDefault="001720A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/>
                <w:sz w:val="30"/>
                <w:szCs w:val="30"/>
                <w:cs/>
              </w:rPr>
            </w:pPr>
          </w:p>
        </w:tc>
        <w:tc>
          <w:tcPr>
            <w:tcW w:w="1346" w:type="dxa"/>
          </w:tcPr>
          <w:p w14:paraId="0DD1FB91" w14:textId="77777777" w:rsidR="001720A8" w:rsidRPr="00596DB8" w:rsidRDefault="001720A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" w:type="dxa"/>
            <w:vAlign w:val="bottom"/>
          </w:tcPr>
          <w:p w14:paraId="4BAC9AAE" w14:textId="77777777" w:rsidR="001720A8" w:rsidRPr="00596DB8" w:rsidRDefault="001720A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37B6D71C" w14:textId="77777777" w:rsidR="001720A8" w:rsidRPr="00596DB8" w:rsidRDefault="001720A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FE6F4B" w:rsidRPr="00612948" w14:paraId="174228E2" w14:textId="77777777" w:rsidTr="00CA1177">
        <w:tc>
          <w:tcPr>
            <w:tcW w:w="6513" w:type="dxa"/>
          </w:tcPr>
          <w:p w14:paraId="5B84446C" w14:textId="7464E85D" w:rsidR="00FE6F4B" w:rsidRPr="00612948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รับรู้ในกำไรหรือขาดทุน</w:t>
            </w:r>
          </w:p>
        </w:tc>
        <w:tc>
          <w:tcPr>
            <w:tcW w:w="1346" w:type="dxa"/>
          </w:tcPr>
          <w:p w14:paraId="7C41B8A6" w14:textId="77777777" w:rsidR="00FE6F4B" w:rsidRPr="00596DB8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" w:type="dxa"/>
            <w:vAlign w:val="bottom"/>
          </w:tcPr>
          <w:p w14:paraId="0055BB35" w14:textId="77777777" w:rsidR="00FE6F4B" w:rsidRPr="00596DB8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73FBA051" w14:textId="77777777" w:rsidR="00FE6F4B" w:rsidRPr="00596DB8" w:rsidRDefault="00FE6F4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D5A73" w:rsidRPr="006327F0" w14:paraId="0B8F8E70" w14:textId="77777777" w:rsidTr="00CA1177">
        <w:tc>
          <w:tcPr>
            <w:tcW w:w="6513" w:type="dxa"/>
          </w:tcPr>
          <w:p w14:paraId="228149BC" w14:textId="31CD39C8" w:rsidR="00ED5A73" w:rsidRPr="006327F0" w:rsidRDefault="00ED5A73" w:rsidP="00ED5A7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D5A73">
              <w:rPr>
                <w:rFonts w:asciiTheme="majorBidi" w:hAnsiTheme="majorBidi" w:cstheme="majorBidi"/>
                <w:sz w:val="30"/>
                <w:szCs w:val="30"/>
                <w:cs/>
              </w:rPr>
              <w:t>ต้นทุนบริการปัจจุบัน</w:t>
            </w:r>
          </w:p>
        </w:tc>
        <w:tc>
          <w:tcPr>
            <w:tcW w:w="1346" w:type="dxa"/>
          </w:tcPr>
          <w:p w14:paraId="54F66EBD" w14:textId="3C17FC0C" w:rsidR="00ED5A73" w:rsidRPr="00596DB8" w:rsidRDefault="0045288D" w:rsidP="00B61FE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10,817</w:t>
            </w:r>
          </w:p>
        </w:tc>
        <w:tc>
          <w:tcPr>
            <w:tcW w:w="241" w:type="dxa"/>
            <w:vAlign w:val="bottom"/>
          </w:tcPr>
          <w:p w14:paraId="0D032068" w14:textId="77777777" w:rsidR="00ED5A73" w:rsidRPr="00596DB8" w:rsidRDefault="00ED5A73" w:rsidP="00ED5A7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4BFEDDCB" w14:textId="130D31BE" w:rsidR="00ED5A73" w:rsidRPr="00596DB8" w:rsidRDefault="00E756CD" w:rsidP="001720A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9,293</w:t>
            </w:r>
          </w:p>
        </w:tc>
      </w:tr>
      <w:tr w:rsidR="008E26CE" w:rsidRPr="006327F0" w14:paraId="6D20980E" w14:textId="77777777" w:rsidTr="00CA1177">
        <w:tc>
          <w:tcPr>
            <w:tcW w:w="6513" w:type="dxa"/>
          </w:tcPr>
          <w:p w14:paraId="1D58226D" w14:textId="1C9792BB" w:rsidR="008E26CE" w:rsidRPr="006327F0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D5A73">
              <w:rPr>
                <w:rFonts w:asciiTheme="majorBidi" w:hAnsiTheme="majorBidi" w:cstheme="majorBidi"/>
                <w:sz w:val="30"/>
                <w:szCs w:val="30"/>
                <w:cs/>
              </w:rPr>
              <w:t>ต้นทุนบริการในอดีต</w:t>
            </w:r>
            <w:r w:rsidRPr="00ED5A7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346" w:type="dxa"/>
          </w:tcPr>
          <w:p w14:paraId="592D6ADD" w14:textId="7F49703C" w:rsidR="008E26CE" w:rsidRPr="00596DB8" w:rsidRDefault="008E26CE" w:rsidP="008E26C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81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864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1" w:type="dxa"/>
            <w:vAlign w:val="bottom"/>
          </w:tcPr>
          <w:p w14:paraId="3E699420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7364626B" w14:textId="2BE6B3A9" w:rsidR="008E26CE" w:rsidRPr="00596DB8" w:rsidRDefault="008E26CE" w:rsidP="008E26C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81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864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8E26CE" w:rsidRPr="006327F0" w14:paraId="76D2C68C" w14:textId="77777777" w:rsidTr="00ED5A73">
        <w:tc>
          <w:tcPr>
            <w:tcW w:w="6513" w:type="dxa"/>
          </w:tcPr>
          <w:p w14:paraId="16765497" w14:textId="7DE4D0D1" w:rsidR="008E26CE" w:rsidRPr="006327F0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D5A73">
              <w:rPr>
                <w:rFonts w:asciiTheme="majorBidi" w:hAnsiTheme="majorBidi" w:cstheme="majorBidi"/>
                <w:sz w:val="30"/>
                <w:szCs w:val="30"/>
                <w:cs/>
              </w:rPr>
              <w:t>ดอกเบี้ยจากภาระผูกพัน</w:t>
            </w:r>
            <w:r w:rsidRPr="00ED5A7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346" w:type="dxa"/>
          </w:tcPr>
          <w:p w14:paraId="5497CFF0" w14:textId="7F2D1DAA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1,708</w:t>
            </w:r>
          </w:p>
        </w:tc>
        <w:tc>
          <w:tcPr>
            <w:tcW w:w="241" w:type="dxa"/>
            <w:vAlign w:val="bottom"/>
          </w:tcPr>
          <w:p w14:paraId="5F111509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2D60D4DC" w14:textId="54B00120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1,516</w:t>
            </w:r>
          </w:p>
        </w:tc>
      </w:tr>
      <w:tr w:rsidR="008E26CE" w:rsidRPr="006327F0" w14:paraId="3D9340BC" w14:textId="77777777" w:rsidTr="00ED5A73">
        <w:tc>
          <w:tcPr>
            <w:tcW w:w="6513" w:type="dxa"/>
          </w:tcPr>
          <w:p w14:paraId="532DA03E" w14:textId="77777777" w:rsidR="008E26CE" w:rsidRPr="00ED5A73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46" w:type="dxa"/>
          </w:tcPr>
          <w:p w14:paraId="18694CFB" w14:textId="77777777" w:rsidR="008E26CE" w:rsidRPr="00596DB8" w:rsidRDefault="008E26CE" w:rsidP="008E26C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81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864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" w:type="dxa"/>
            <w:vAlign w:val="bottom"/>
          </w:tcPr>
          <w:p w14:paraId="1ABB0696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13F87453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26CE" w:rsidRPr="00ED5A73" w14:paraId="1AA42872" w14:textId="77777777" w:rsidTr="00ED5A73">
        <w:tc>
          <w:tcPr>
            <w:tcW w:w="6513" w:type="dxa"/>
          </w:tcPr>
          <w:p w14:paraId="1B5CEE1F" w14:textId="5F2A9957" w:rsidR="008E26CE" w:rsidRPr="00ED5A73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ED5A73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รับรู้ในกำไรขาดทุนเบ็ดเสร็จอื่น</w:t>
            </w:r>
          </w:p>
        </w:tc>
        <w:tc>
          <w:tcPr>
            <w:tcW w:w="1346" w:type="dxa"/>
          </w:tcPr>
          <w:p w14:paraId="5727D2DC" w14:textId="77777777" w:rsidR="008E26CE" w:rsidRPr="00596DB8" w:rsidRDefault="008E26CE" w:rsidP="008E26C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81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864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" w:type="dxa"/>
            <w:vAlign w:val="bottom"/>
          </w:tcPr>
          <w:p w14:paraId="2DD11338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315" w:type="dxa"/>
          </w:tcPr>
          <w:p w14:paraId="48DB2841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26CE" w:rsidRPr="006327F0" w14:paraId="34735D60" w14:textId="77777777" w:rsidTr="00ED5A73">
        <w:tc>
          <w:tcPr>
            <w:tcW w:w="6513" w:type="dxa"/>
          </w:tcPr>
          <w:p w14:paraId="06D111AC" w14:textId="1344794D" w:rsidR="008E26CE" w:rsidRPr="00ED5A73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D5A73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(กำไร) ขาดทุนจากการประมาณตามหลักคณิตศาสตร์ประกันภัย </w:t>
            </w:r>
          </w:p>
        </w:tc>
        <w:tc>
          <w:tcPr>
            <w:tcW w:w="1346" w:type="dxa"/>
          </w:tcPr>
          <w:p w14:paraId="1D9FA0AB" w14:textId="77777777" w:rsidR="008E26CE" w:rsidRPr="00596DB8" w:rsidRDefault="008E26CE" w:rsidP="008E26C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81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864"/>
              <w:textAlignment w:val="baselin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" w:type="dxa"/>
            <w:vAlign w:val="bottom"/>
          </w:tcPr>
          <w:p w14:paraId="0FE387E8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26E18335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26CE" w:rsidRPr="006327F0" w14:paraId="08712D76" w14:textId="77777777" w:rsidTr="00CA1177">
        <w:tc>
          <w:tcPr>
            <w:tcW w:w="6513" w:type="dxa"/>
          </w:tcPr>
          <w:p w14:paraId="353EF17A" w14:textId="3649047D" w:rsidR="008E26CE" w:rsidRPr="00ED5A73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14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- </w:t>
            </w:r>
            <w:r w:rsidRPr="00ED5A73">
              <w:rPr>
                <w:rFonts w:asciiTheme="majorBidi" w:hAnsiTheme="majorBidi" w:cstheme="majorBidi"/>
                <w:sz w:val="30"/>
                <w:szCs w:val="30"/>
                <w:cs/>
              </w:rPr>
              <w:t>ข้อสมมติด้านประชากรศาสตร์</w:t>
            </w:r>
            <w:r w:rsidRPr="00ED5A7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346" w:type="dxa"/>
          </w:tcPr>
          <w:p w14:paraId="4AC2AFC3" w14:textId="718624CB" w:rsidR="008E26CE" w:rsidRPr="00596DB8" w:rsidRDefault="000A305A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(752)</w:t>
            </w:r>
          </w:p>
        </w:tc>
        <w:tc>
          <w:tcPr>
            <w:tcW w:w="241" w:type="dxa"/>
            <w:vAlign w:val="bottom"/>
          </w:tcPr>
          <w:p w14:paraId="29DD9F89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363E207D" w14:textId="16AFB533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778</w:t>
            </w:r>
          </w:p>
        </w:tc>
      </w:tr>
      <w:tr w:rsidR="008E26CE" w:rsidRPr="006327F0" w14:paraId="47807CE0" w14:textId="77777777" w:rsidTr="00CA1177">
        <w:tc>
          <w:tcPr>
            <w:tcW w:w="6513" w:type="dxa"/>
          </w:tcPr>
          <w:p w14:paraId="78E9B75E" w14:textId="75449104" w:rsidR="008E26CE" w:rsidRPr="00ED5A73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14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- </w:t>
            </w:r>
            <w:r w:rsidRPr="00ED5A73">
              <w:rPr>
                <w:rFonts w:asciiTheme="majorBidi" w:hAnsiTheme="majorBidi" w:cstheme="majorBidi"/>
                <w:sz w:val="30"/>
                <w:szCs w:val="30"/>
                <w:cs/>
              </w:rPr>
              <w:t>ข้อสมมติทางการเงิน</w:t>
            </w:r>
            <w:r w:rsidRPr="00ED5A7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346" w:type="dxa"/>
          </w:tcPr>
          <w:p w14:paraId="392C977F" w14:textId="4DEE3A20" w:rsidR="008E26CE" w:rsidRPr="00596DB8" w:rsidRDefault="000A305A" w:rsidP="006D04D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(32,665)</w:t>
            </w:r>
          </w:p>
        </w:tc>
        <w:tc>
          <w:tcPr>
            <w:tcW w:w="241" w:type="dxa"/>
            <w:vAlign w:val="bottom"/>
          </w:tcPr>
          <w:p w14:paraId="7EBCB0D5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27D8E972" w14:textId="6756C208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(720)</w:t>
            </w:r>
          </w:p>
        </w:tc>
      </w:tr>
      <w:tr w:rsidR="008E26CE" w:rsidRPr="006327F0" w14:paraId="04D16660" w14:textId="77777777" w:rsidTr="000A305A">
        <w:tc>
          <w:tcPr>
            <w:tcW w:w="6513" w:type="dxa"/>
          </w:tcPr>
          <w:p w14:paraId="27437BA3" w14:textId="1BCB079A" w:rsidR="008E26CE" w:rsidRPr="00ED5A73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14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- </w:t>
            </w:r>
            <w:r w:rsidRPr="00ED5A73">
              <w:rPr>
                <w:rFonts w:asciiTheme="majorBidi" w:hAnsiTheme="majorBidi" w:cstheme="majorBidi"/>
                <w:sz w:val="30"/>
                <w:szCs w:val="30"/>
                <w:cs/>
              </w:rPr>
              <w:t>การปรับปรุงจากประสบการณ์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ในอดีต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62EAE305" w14:textId="7559C04F" w:rsidR="008E26CE" w:rsidRPr="00596DB8" w:rsidRDefault="000A305A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39,015</w:t>
            </w:r>
          </w:p>
        </w:tc>
        <w:tc>
          <w:tcPr>
            <w:tcW w:w="241" w:type="dxa"/>
            <w:vAlign w:val="bottom"/>
          </w:tcPr>
          <w:p w14:paraId="6814299B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688D03A3" w14:textId="093287A4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626</w:t>
            </w:r>
          </w:p>
        </w:tc>
      </w:tr>
      <w:tr w:rsidR="000A305A" w:rsidRPr="006327F0" w14:paraId="192B2B22" w14:textId="77777777" w:rsidTr="000A305A">
        <w:tc>
          <w:tcPr>
            <w:tcW w:w="6513" w:type="dxa"/>
          </w:tcPr>
          <w:p w14:paraId="0B8D4775" w14:textId="57B16382" w:rsidR="000A305A" w:rsidRDefault="000A305A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14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45FAFCDD" w14:textId="69286498" w:rsidR="000A305A" w:rsidRPr="003F022F" w:rsidRDefault="000A305A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F022F">
              <w:rPr>
                <w:rFonts w:asciiTheme="majorBidi" w:hAnsiTheme="majorBidi" w:cstheme="majorBidi"/>
                <w:sz w:val="30"/>
                <w:szCs w:val="30"/>
              </w:rPr>
              <w:t>5,598</w:t>
            </w:r>
          </w:p>
        </w:tc>
        <w:tc>
          <w:tcPr>
            <w:tcW w:w="241" w:type="dxa"/>
            <w:vAlign w:val="bottom"/>
          </w:tcPr>
          <w:p w14:paraId="48C38E50" w14:textId="77777777" w:rsidR="000A305A" w:rsidRPr="003F022F" w:rsidRDefault="000A305A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11377FB6" w14:textId="57A817B5" w:rsidR="000A305A" w:rsidRPr="003F022F" w:rsidRDefault="000A305A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3F022F">
              <w:rPr>
                <w:rFonts w:asciiTheme="majorBidi" w:hAnsiTheme="majorBidi" w:cstheme="majorBidi"/>
                <w:sz w:val="30"/>
                <w:szCs w:val="30"/>
              </w:rPr>
              <w:t>684</w:t>
            </w:r>
          </w:p>
        </w:tc>
      </w:tr>
      <w:tr w:rsidR="008E26CE" w:rsidRPr="006327F0" w14:paraId="166EA91B" w14:textId="77777777" w:rsidTr="00ED5A73">
        <w:tc>
          <w:tcPr>
            <w:tcW w:w="6513" w:type="dxa"/>
          </w:tcPr>
          <w:p w14:paraId="37433A62" w14:textId="5BC3C73A" w:rsidR="008E26CE" w:rsidRPr="00ED5A73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D5A73">
              <w:rPr>
                <w:rFonts w:asciiTheme="majorBidi" w:hAnsiTheme="majorBidi" w:cstheme="majorBidi"/>
                <w:sz w:val="30"/>
                <w:szCs w:val="30"/>
                <w:cs/>
              </w:rPr>
              <w:t>ผลประโยชน์จ่าย</w:t>
            </w:r>
            <w:r w:rsidRPr="00ED5A7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346" w:type="dxa"/>
          </w:tcPr>
          <w:p w14:paraId="29238856" w14:textId="42E6CBDD" w:rsidR="008E26CE" w:rsidRPr="00596DB8" w:rsidRDefault="006576D0" w:rsidP="006D04D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6D04D1">
              <w:rPr>
                <w:rFonts w:asciiTheme="majorBidi" w:hAnsiTheme="majorBidi" w:cstheme="majorBidi"/>
                <w:sz w:val="30"/>
                <w:szCs w:val="30"/>
              </w:rPr>
              <w:t>5,525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41" w:type="dxa"/>
            <w:vAlign w:val="bottom"/>
          </w:tcPr>
          <w:p w14:paraId="533210B3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42B78B7A" w14:textId="6F6458D4" w:rsidR="008E26CE" w:rsidRPr="00596DB8" w:rsidRDefault="008E26CE" w:rsidP="008E26CE">
            <w:pPr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81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864"/>
              <w:textAlignment w:val="baseline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8E26CE" w:rsidRPr="00F62393" w14:paraId="69FF3626" w14:textId="77777777" w:rsidTr="00CA1177">
        <w:tc>
          <w:tcPr>
            <w:tcW w:w="6513" w:type="dxa"/>
          </w:tcPr>
          <w:p w14:paraId="7393D04D" w14:textId="2A7C17D8" w:rsidR="008E26CE" w:rsidRPr="001720A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720A8">
              <w:rPr>
                <w:rFonts w:asciiTheme="majorBidi" w:hAnsiTheme="majorBidi"/>
                <w:b/>
                <w:bCs/>
                <w:sz w:val="30"/>
                <w:szCs w:val="30"/>
                <w:cs/>
              </w:rPr>
              <w:t>ณ วันที่ 31 ธันวาคม</w:t>
            </w:r>
          </w:p>
        </w:tc>
        <w:tc>
          <w:tcPr>
            <w:tcW w:w="1346" w:type="dxa"/>
            <w:tcBorders>
              <w:top w:val="single" w:sz="4" w:space="0" w:color="auto"/>
              <w:bottom w:val="double" w:sz="4" w:space="0" w:color="auto"/>
            </w:tcBorders>
          </w:tcPr>
          <w:p w14:paraId="08AB06EC" w14:textId="5DA2370A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115,092</w:t>
            </w:r>
          </w:p>
        </w:tc>
        <w:tc>
          <w:tcPr>
            <w:tcW w:w="241" w:type="dxa"/>
            <w:vAlign w:val="bottom"/>
          </w:tcPr>
          <w:p w14:paraId="24354368" w14:textId="77777777" w:rsidR="008E26CE" w:rsidRPr="00596DB8" w:rsidRDefault="008E26CE" w:rsidP="008E26C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</w:tcPr>
          <w:p w14:paraId="2A67C50C" w14:textId="4B78D54A" w:rsidR="008E26CE" w:rsidRPr="00596DB8" w:rsidRDefault="008E26CE" w:rsidP="00596DB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66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102,494</w:t>
            </w:r>
          </w:p>
        </w:tc>
      </w:tr>
    </w:tbl>
    <w:p w14:paraId="40B833B8" w14:textId="59112BA6" w:rsidR="00E756CD" w:rsidRDefault="00E756CD" w:rsidP="00F045AB">
      <w:pPr>
        <w:ind w:left="547" w:right="-43"/>
        <w:rPr>
          <w:rFonts w:asciiTheme="majorBidi" w:hAnsiTheme="majorBidi"/>
          <w:b/>
          <w:bCs/>
          <w:i/>
          <w:iCs/>
          <w:sz w:val="22"/>
          <w:szCs w:val="22"/>
        </w:rPr>
      </w:pPr>
    </w:p>
    <w:p w14:paraId="66D05717" w14:textId="35A55987" w:rsidR="00E756CD" w:rsidRPr="00596DB8" w:rsidRDefault="00E756CD" w:rsidP="00E756CD">
      <w:pPr>
        <w:ind w:left="547" w:right="-43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hint="cs"/>
          <w:sz w:val="30"/>
          <w:szCs w:val="30"/>
          <w:cs/>
        </w:rPr>
        <w:t>กลุ่ม</w:t>
      </w:r>
      <w:r w:rsidRPr="00596DB8">
        <w:rPr>
          <w:rFonts w:asciiTheme="majorBidi" w:hAnsiTheme="majorBidi" w:hint="cs"/>
          <w:sz w:val="30"/>
          <w:szCs w:val="30"/>
          <w:cs/>
        </w:rPr>
        <w:t xml:space="preserve">บริษัทคาดว่าจะจ่ายชำระผลประโยชน์ระยะยาวของพนักงานภายใน </w:t>
      </w:r>
      <w:r w:rsidRPr="00596DB8">
        <w:rPr>
          <w:rFonts w:asciiTheme="majorBidi" w:hAnsiTheme="majorBidi"/>
          <w:sz w:val="30"/>
          <w:szCs w:val="30"/>
        </w:rPr>
        <w:t xml:space="preserve">1 </w:t>
      </w:r>
      <w:r w:rsidRPr="00596DB8">
        <w:rPr>
          <w:rFonts w:asciiTheme="majorBidi" w:hAnsiTheme="majorBidi" w:hint="cs"/>
          <w:sz w:val="30"/>
          <w:szCs w:val="30"/>
          <w:cs/>
        </w:rPr>
        <w:t xml:space="preserve">ปีข้างหน้า เป็นจำนวนประมาณ </w:t>
      </w:r>
      <w:r w:rsidR="00015740">
        <w:rPr>
          <w:rFonts w:asciiTheme="majorBidi" w:hAnsiTheme="majorBidi"/>
          <w:sz w:val="30"/>
          <w:szCs w:val="30"/>
        </w:rPr>
        <w:t>18</w:t>
      </w:r>
      <w:r w:rsidRPr="00596DB8">
        <w:rPr>
          <w:rFonts w:asciiTheme="majorBidi" w:hAnsiTheme="majorBidi"/>
          <w:sz w:val="30"/>
          <w:szCs w:val="30"/>
        </w:rPr>
        <w:t xml:space="preserve"> </w:t>
      </w:r>
      <w:r w:rsidRPr="00596DB8">
        <w:rPr>
          <w:rFonts w:asciiTheme="majorBidi" w:hAnsiTheme="majorBidi" w:hint="cs"/>
          <w:sz w:val="30"/>
          <w:szCs w:val="30"/>
          <w:cs/>
        </w:rPr>
        <w:t xml:space="preserve">ล้านบาท </w:t>
      </w:r>
      <w:r w:rsidRPr="00596DB8">
        <w:rPr>
          <w:rFonts w:asciiTheme="majorBidi" w:hAnsiTheme="majorBidi" w:hint="cs"/>
          <w:i/>
          <w:iCs/>
          <w:sz w:val="30"/>
          <w:szCs w:val="30"/>
          <w:cs/>
        </w:rPr>
        <w:t>(</w:t>
      </w:r>
      <w:r w:rsidRPr="00596DB8">
        <w:rPr>
          <w:rFonts w:asciiTheme="majorBidi" w:hAnsiTheme="majorBidi"/>
          <w:i/>
          <w:iCs/>
          <w:sz w:val="30"/>
          <w:szCs w:val="30"/>
        </w:rPr>
        <w:t xml:space="preserve">2563: 5 </w:t>
      </w:r>
      <w:r w:rsidRPr="00596DB8">
        <w:rPr>
          <w:rFonts w:asciiTheme="majorBidi" w:hAnsiTheme="majorBidi" w:hint="cs"/>
          <w:i/>
          <w:iCs/>
          <w:sz w:val="30"/>
          <w:szCs w:val="30"/>
          <w:cs/>
        </w:rPr>
        <w:t>ล้านบาท)</w:t>
      </w:r>
    </w:p>
    <w:p w14:paraId="02C452C7" w14:textId="0980E73D" w:rsidR="00E756CD" w:rsidRPr="00596DB8" w:rsidRDefault="00E756CD" w:rsidP="00F045AB">
      <w:pPr>
        <w:ind w:left="547" w:right="-43"/>
        <w:rPr>
          <w:rFonts w:asciiTheme="majorBidi" w:hAnsiTheme="majorBidi"/>
          <w:b/>
          <w:bCs/>
          <w:i/>
          <w:iCs/>
          <w:sz w:val="22"/>
          <w:szCs w:val="22"/>
        </w:rPr>
      </w:pPr>
    </w:p>
    <w:p w14:paraId="2BEC5FCD" w14:textId="6EE3FB4F" w:rsidR="00E756CD" w:rsidRPr="00F70B59" w:rsidRDefault="00E756CD" w:rsidP="00E756CD">
      <w:pPr>
        <w:ind w:left="547" w:right="-43"/>
        <w:rPr>
          <w:rFonts w:asciiTheme="majorBidi" w:hAnsiTheme="majorBidi" w:cstheme="majorBidi"/>
          <w:i/>
          <w:iCs/>
          <w:sz w:val="30"/>
          <w:szCs w:val="30"/>
        </w:rPr>
      </w:pPr>
      <w:r w:rsidRPr="00596DB8">
        <w:rPr>
          <w:rFonts w:asciiTheme="majorBidi" w:hAnsiTheme="majorBidi"/>
          <w:sz w:val="30"/>
          <w:szCs w:val="30"/>
          <w:cs/>
        </w:rPr>
        <w:t xml:space="preserve">ณ วันที่ </w:t>
      </w:r>
      <w:r w:rsidRPr="00596DB8">
        <w:rPr>
          <w:rFonts w:asciiTheme="majorBidi" w:hAnsiTheme="majorBidi"/>
          <w:sz w:val="30"/>
          <w:szCs w:val="30"/>
        </w:rPr>
        <w:t>31</w:t>
      </w:r>
      <w:r w:rsidRPr="00596DB8">
        <w:rPr>
          <w:rFonts w:asciiTheme="majorBidi" w:hAnsiTheme="majorBidi"/>
          <w:sz w:val="30"/>
          <w:szCs w:val="30"/>
          <w:cs/>
        </w:rPr>
        <w:t xml:space="preserve"> ธันวาคม </w:t>
      </w:r>
      <w:r w:rsidRPr="00596DB8">
        <w:rPr>
          <w:rFonts w:asciiTheme="majorBidi" w:hAnsiTheme="majorBidi"/>
          <w:sz w:val="30"/>
          <w:szCs w:val="30"/>
        </w:rPr>
        <w:t>2564</w:t>
      </w:r>
      <w:r w:rsidRPr="00596DB8">
        <w:rPr>
          <w:rFonts w:asciiTheme="majorBidi" w:hAnsiTheme="majorBidi"/>
          <w:sz w:val="30"/>
          <w:szCs w:val="30"/>
          <w:cs/>
        </w:rPr>
        <w:t xml:space="preserve"> ระยะเวลาถัวเฉลี่ยถ่วงน้ำหนัก</w:t>
      </w:r>
      <w:r w:rsidRPr="00596DB8">
        <w:rPr>
          <w:rFonts w:asciiTheme="majorBidi" w:hAnsiTheme="majorBidi" w:hint="cs"/>
          <w:sz w:val="30"/>
          <w:szCs w:val="30"/>
          <w:cs/>
        </w:rPr>
        <w:t xml:space="preserve">ในการจ่ายชำระผลประโยชน์ระยะยาวของพนักงานของกลุ่มบริษัทประมาณ </w:t>
      </w:r>
      <w:r w:rsidRPr="00596DB8">
        <w:rPr>
          <w:rFonts w:asciiTheme="majorBidi" w:hAnsiTheme="majorBidi"/>
          <w:sz w:val="30"/>
          <w:szCs w:val="30"/>
        </w:rPr>
        <w:t>12 - 18</w:t>
      </w:r>
      <w:r w:rsidRPr="00596DB8">
        <w:rPr>
          <w:rFonts w:asciiTheme="majorBidi" w:hAnsiTheme="majorBidi" w:cstheme="majorBidi"/>
          <w:sz w:val="30"/>
          <w:szCs w:val="30"/>
        </w:rPr>
        <w:t xml:space="preserve"> </w:t>
      </w:r>
      <w:r w:rsidRPr="00596DB8">
        <w:rPr>
          <w:rFonts w:asciiTheme="majorBidi" w:hAnsiTheme="majorBidi"/>
          <w:sz w:val="30"/>
          <w:szCs w:val="30"/>
          <w:cs/>
        </w:rPr>
        <w:t xml:space="preserve">ปี </w:t>
      </w:r>
      <w:r w:rsidRPr="00596DB8">
        <w:rPr>
          <w:rFonts w:asciiTheme="majorBidi" w:hAnsiTheme="majorBidi"/>
          <w:i/>
          <w:iCs/>
          <w:sz w:val="30"/>
          <w:szCs w:val="30"/>
          <w:cs/>
        </w:rPr>
        <w:t>(</w:t>
      </w:r>
      <w:r w:rsidRPr="00596DB8">
        <w:rPr>
          <w:rFonts w:asciiTheme="majorBidi" w:hAnsiTheme="majorBidi"/>
          <w:i/>
          <w:iCs/>
          <w:sz w:val="30"/>
          <w:szCs w:val="30"/>
        </w:rPr>
        <w:t>2563</w:t>
      </w:r>
      <w:r w:rsidRPr="00596DB8">
        <w:rPr>
          <w:rFonts w:asciiTheme="majorBidi" w:hAnsiTheme="majorBidi"/>
          <w:i/>
          <w:iCs/>
          <w:sz w:val="30"/>
          <w:szCs w:val="30"/>
          <w:cs/>
        </w:rPr>
        <w:t xml:space="preserve">: </w:t>
      </w:r>
      <w:r w:rsidR="00596DB8" w:rsidRPr="00596DB8">
        <w:rPr>
          <w:rFonts w:asciiTheme="majorBidi" w:hAnsiTheme="majorBidi"/>
          <w:i/>
          <w:iCs/>
          <w:sz w:val="30"/>
          <w:szCs w:val="30"/>
        </w:rPr>
        <w:t>12</w:t>
      </w:r>
      <w:r w:rsidRPr="00596DB8">
        <w:rPr>
          <w:rFonts w:asciiTheme="majorBidi" w:hAnsiTheme="majorBidi"/>
          <w:i/>
          <w:iCs/>
          <w:sz w:val="30"/>
          <w:szCs w:val="30"/>
        </w:rPr>
        <w:t xml:space="preserve"> - </w:t>
      </w:r>
      <w:r w:rsidR="00596DB8" w:rsidRPr="00596DB8">
        <w:rPr>
          <w:rFonts w:asciiTheme="majorBidi" w:hAnsiTheme="majorBidi"/>
          <w:i/>
          <w:iCs/>
          <w:sz w:val="30"/>
          <w:szCs w:val="30"/>
        </w:rPr>
        <w:t>18</w:t>
      </w:r>
      <w:r w:rsidRPr="00596DB8">
        <w:rPr>
          <w:rFonts w:asciiTheme="majorBidi" w:hAnsiTheme="majorBidi" w:cstheme="majorBidi"/>
          <w:i/>
          <w:iCs/>
          <w:sz w:val="30"/>
          <w:szCs w:val="30"/>
        </w:rPr>
        <w:t xml:space="preserve"> </w:t>
      </w:r>
      <w:r w:rsidRPr="00596DB8">
        <w:rPr>
          <w:rFonts w:asciiTheme="majorBidi" w:hAnsiTheme="majorBidi"/>
          <w:i/>
          <w:iCs/>
          <w:sz w:val="30"/>
          <w:szCs w:val="30"/>
          <w:cs/>
        </w:rPr>
        <w:t>ปี)</w:t>
      </w:r>
    </w:p>
    <w:p w14:paraId="1608B339" w14:textId="6263519E" w:rsidR="00E756CD" w:rsidRDefault="00E756CD" w:rsidP="00E756CD">
      <w:pPr>
        <w:ind w:right="-43"/>
        <w:rPr>
          <w:rFonts w:asciiTheme="majorBidi" w:hAnsiTheme="majorBidi"/>
          <w:b/>
          <w:bCs/>
          <w:i/>
          <w:iCs/>
          <w:sz w:val="22"/>
          <w:szCs w:val="22"/>
        </w:rPr>
      </w:pPr>
    </w:p>
    <w:p w14:paraId="173F0852" w14:textId="682EF72C" w:rsidR="00E756CD" w:rsidRDefault="00E756CD" w:rsidP="00E756CD">
      <w:pPr>
        <w:ind w:right="-43"/>
        <w:rPr>
          <w:rFonts w:asciiTheme="majorBidi" w:hAnsiTheme="majorBidi"/>
          <w:b/>
          <w:bCs/>
          <w:i/>
          <w:iCs/>
          <w:sz w:val="22"/>
          <w:szCs w:val="22"/>
        </w:rPr>
      </w:pPr>
    </w:p>
    <w:p w14:paraId="6B943DA4" w14:textId="5CD1F256" w:rsidR="00E756CD" w:rsidRDefault="00E756CD" w:rsidP="00E756CD">
      <w:pPr>
        <w:ind w:right="-43"/>
        <w:rPr>
          <w:rFonts w:asciiTheme="majorBidi" w:hAnsiTheme="majorBidi"/>
          <w:b/>
          <w:bCs/>
          <w:i/>
          <w:iCs/>
          <w:sz w:val="22"/>
          <w:szCs w:val="22"/>
        </w:rPr>
      </w:pPr>
    </w:p>
    <w:p w14:paraId="7D4ABDC8" w14:textId="375F9B1E" w:rsidR="006D04D1" w:rsidRDefault="006D04D1" w:rsidP="00E756CD">
      <w:pPr>
        <w:ind w:right="-43"/>
        <w:rPr>
          <w:rFonts w:asciiTheme="majorBidi" w:hAnsiTheme="majorBidi"/>
          <w:b/>
          <w:bCs/>
          <w:i/>
          <w:iCs/>
          <w:sz w:val="22"/>
          <w:szCs w:val="22"/>
        </w:rPr>
      </w:pPr>
    </w:p>
    <w:p w14:paraId="69CE924E" w14:textId="34CFB452" w:rsidR="006D04D1" w:rsidRDefault="006D04D1" w:rsidP="00E756CD">
      <w:pPr>
        <w:ind w:right="-43"/>
        <w:rPr>
          <w:rFonts w:asciiTheme="majorBidi" w:hAnsiTheme="majorBidi"/>
          <w:b/>
          <w:bCs/>
          <w:i/>
          <w:iCs/>
          <w:sz w:val="22"/>
          <w:szCs w:val="22"/>
        </w:rPr>
      </w:pPr>
    </w:p>
    <w:p w14:paraId="1F457C8B" w14:textId="47C7904D" w:rsidR="006D04D1" w:rsidRDefault="006D04D1" w:rsidP="00E756CD">
      <w:pPr>
        <w:ind w:right="-43"/>
        <w:rPr>
          <w:rFonts w:asciiTheme="majorBidi" w:hAnsiTheme="majorBidi"/>
          <w:b/>
          <w:bCs/>
          <w:i/>
          <w:iCs/>
          <w:sz w:val="22"/>
          <w:szCs w:val="22"/>
        </w:rPr>
      </w:pPr>
    </w:p>
    <w:p w14:paraId="4DF7AF77" w14:textId="32134BBD" w:rsidR="006D04D1" w:rsidRDefault="006D04D1" w:rsidP="00E756CD">
      <w:pPr>
        <w:ind w:right="-43"/>
        <w:rPr>
          <w:rFonts w:asciiTheme="majorBidi" w:hAnsiTheme="majorBidi"/>
          <w:b/>
          <w:bCs/>
          <w:i/>
          <w:iCs/>
          <w:sz w:val="22"/>
          <w:szCs w:val="22"/>
        </w:rPr>
      </w:pPr>
    </w:p>
    <w:p w14:paraId="294D4D88" w14:textId="15A412E8" w:rsidR="006D04D1" w:rsidRDefault="006D04D1" w:rsidP="00E756CD">
      <w:pPr>
        <w:ind w:right="-43"/>
        <w:rPr>
          <w:rFonts w:asciiTheme="majorBidi" w:hAnsiTheme="majorBidi"/>
          <w:b/>
          <w:bCs/>
          <w:i/>
          <w:iCs/>
          <w:sz w:val="22"/>
          <w:szCs w:val="22"/>
        </w:rPr>
      </w:pPr>
    </w:p>
    <w:p w14:paraId="72085057" w14:textId="77777777" w:rsidR="00E756CD" w:rsidRPr="00E756CD" w:rsidRDefault="00E756CD" w:rsidP="00E756CD">
      <w:pPr>
        <w:ind w:right="-43"/>
        <w:rPr>
          <w:rFonts w:asciiTheme="majorBidi" w:hAnsiTheme="majorBidi"/>
          <w:b/>
          <w:bCs/>
          <w:i/>
          <w:iCs/>
          <w:sz w:val="22"/>
          <w:szCs w:val="22"/>
          <w:cs/>
        </w:rPr>
      </w:pPr>
    </w:p>
    <w:p w14:paraId="0FDAA914" w14:textId="5332035F" w:rsidR="00455B2C" w:rsidRPr="00F045AB" w:rsidRDefault="00F045AB" w:rsidP="00F045AB">
      <w:pPr>
        <w:ind w:left="547" w:right="-43"/>
        <w:rPr>
          <w:rFonts w:asciiTheme="majorBidi" w:hAnsiTheme="majorBidi"/>
          <w:b/>
          <w:bCs/>
          <w:i/>
          <w:iCs/>
          <w:sz w:val="30"/>
          <w:szCs w:val="30"/>
        </w:rPr>
      </w:pPr>
      <w:r w:rsidRPr="00F045AB">
        <w:rPr>
          <w:rFonts w:asciiTheme="majorBidi" w:hAnsiTheme="majorBidi"/>
          <w:b/>
          <w:bCs/>
          <w:i/>
          <w:iCs/>
          <w:sz w:val="30"/>
          <w:szCs w:val="30"/>
          <w:cs/>
        </w:rPr>
        <w:t>ข้อสมมติหลักในการประมาณการตามหลักคณิตศาสตร์ประกันภัย</w:t>
      </w:r>
    </w:p>
    <w:p w14:paraId="3CF6231C" w14:textId="49ADBCDE" w:rsidR="00455B2C" w:rsidRPr="002B3C30" w:rsidRDefault="00455B2C" w:rsidP="00BD5214">
      <w:pPr>
        <w:ind w:left="547" w:right="-43"/>
        <w:rPr>
          <w:rFonts w:asciiTheme="majorBidi" w:hAnsiTheme="majorBidi" w:cstheme="majorBidi"/>
          <w:sz w:val="16"/>
          <w:szCs w:val="16"/>
        </w:rPr>
      </w:pPr>
    </w:p>
    <w:tbl>
      <w:tblPr>
        <w:tblW w:w="9415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513"/>
        <w:gridCol w:w="1346"/>
        <w:gridCol w:w="241"/>
        <w:gridCol w:w="1315"/>
      </w:tblGrid>
      <w:tr w:rsidR="00E756CD" w:rsidRPr="00612948" w14:paraId="282E39F2" w14:textId="77777777" w:rsidTr="002A2D7B">
        <w:trPr>
          <w:trHeight w:val="70"/>
        </w:trPr>
        <w:tc>
          <w:tcPr>
            <w:tcW w:w="6513" w:type="dxa"/>
          </w:tcPr>
          <w:p w14:paraId="7E3CB499" w14:textId="77777777" w:rsidR="00E756CD" w:rsidRPr="00612948" w:rsidRDefault="00E756CD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02" w:type="dxa"/>
            <w:gridSpan w:val="3"/>
          </w:tcPr>
          <w:p w14:paraId="0E5684B8" w14:textId="0EBBBC43" w:rsidR="00E756CD" w:rsidRPr="00612948" w:rsidRDefault="00E756CD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A671A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งบการเงินรวม</w:t>
            </w:r>
          </w:p>
        </w:tc>
      </w:tr>
      <w:tr w:rsidR="00535243" w:rsidRPr="00612948" w14:paraId="56AFA7B8" w14:textId="77777777" w:rsidTr="00CA1177">
        <w:trPr>
          <w:trHeight w:val="70"/>
        </w:trPr>
        <w:tc>
          <w:tcPr>
            <w:tcW w:w="6513" w:type="dxa"/>
          </w:tcPr>
          <w:p w14:paraId="1C5B0A97" w14:textId="0795DCE1" w:rsidR="00535243" w:rsidRPr="00612948" w:rsidRDefault="00535243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46" w:type="dxa"/>
          </w:tcPr>
          <w:p w14:paraId="6BB209CF" w14:textId="77777777" w:rsidR="00535243" w:rsidRPr="00612948" w:rsidRDefault="00535243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41" w:type="dxa"/>
          </w:tcPr>
          <w:p w14:paraId="282F4AEE" w14:textId="77777777" w:rsidR="00535243" w:rsidRPr="00612948" w:rsidRDefault="00535243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395A4256" w14:textId="77777777" w:rsidR="00535243" w:rsidRPr="00612948" w:rsidRDefault="00535243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535243" w:rsidRPr="00612948" w14:paraId="0CD6FD72" w14:textId="77777777" w:rsidTr="00CA1177">
        <w:tc>
          <w:tcPr>
            <w:tcW w:w="6513" w:type="dxa"/>
          </w:tcPr>
          <w:p w14:paraId="2BC22CD0" w14:textId="77777777" w:rsidR="00535243" w:rsidRPr="00612948" w:rsidRDefault="00535243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02" w:type="dxa"/>
            <w:gridSpan w:val="3"/>
          </w:tcPr>
          <w:p w14:paraId="533E01C6" w14:textId="19037889" w:rsidR="00535243" w:rsidRPr="00612948" w:rsidRDefault="00535243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</w:t>
            </w:r>
            <w:r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  <w:lang w:val="th-TH"/>
              </w:rPr>
              <w:t>ร้อยละ</w:t>
            </w: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)</w:t>
            </w:r>
          </w:p>
        </w:tc>
      </w:tr>
      <w:tr w:rsidR="00BF1C7F" w:rsidRPr="006327F0" w14:paraId="7F359557" w14:textId="77777777" w:rsidTr="00CA1177">
        <w:tc>
          <w:tcPr>
            <w:tcW w:w="6513" w:type="dxa"/>
          </w:tcPr>
          <w:p w14:paraId="7A43749E" w14:textId="4F66011E" w:rsidR="00BF1C7F" w:rsidRPr="006327F0" w:rsidRDefault="00BF1C7F" w:rsidP="00BF1C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F1C7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อัตราคิดลด </w:t>
            </w:r>
          </w:p>
        </w:tc>
        <w:tc>
          <w:tcPr>
            <w:tcW w:w="1346" w:type="dxa"/>
          </w:tcPr>
          <w:p w14:paraId="08DDCAF0" w14:textId="5F03A734" w:rsidR="00BF1C7F" w:rsidRPr="00596DB8" w:rsidRDefault="00AB24C3" w:rsidP="00D5363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1.5</w:t>
            </w:r>
            <w:r w:rsidR="0010679D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596DB8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="0010679D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596DB8">
              <w:rPr>
                <w:rFonts w:asciiTheme="majorBidi" w:hAnsiTheme="majorBidi" w:cstheme="majorBidi"/>
                <w:sz w:val="30"/>
                <w:szCs w:val="30"/>
              </w:rPr>
              <w:t>1.9</w:t>
            </w:r>
          </w:p>
        </w:tc>
        <w:tc>
          <w:tcPr>
            <w:tcW w:w="241" w:type="dxa"/>
            <w:vAlign w:val="bottom"/>
          </w:tcPr>
          <w:p w14:paraId="3FBEFE47" w14:textId="77777777" w:rsidR="00BF1C7F" w:rsidRPr="00596DB8" w:rsidRDefault="00BF1C7F" w:rsidP="00BF1C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1D2DC043" w14:textId="403C165E" w:rsidR="00BF1C7F" w:rsidRPr="00596DB8" w:rsidRDefault="00810A09" w:rsidP="00810A0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1.5</w:t>
            </w:r>
            <w:r w:rsidR="00E756CD" w:rsidRPr="00596DB8">
              <w:rPr>
                <w:rFonts w:asciiTheme="majorBidi" w:hAnsiTheme="majorBidi" w:cstheme="majorBidi"/>
                <w:sz w:val="30"/>
                <w:szCs w:val="30"/>
              </w:rPr>
              <w:t xml:space="preserve"> - 1.9</w:t>
            </w:r>
          </w:p>
        </w:tc>
      </w:tr>
      <w:tr w:rsidR="00BF1C7F" w:rsidRPr="006327F0" w14:paraId="4CC8BBDB" w14:textId="77777777" w:rsidTr="00CA1177">
        <w:tc>
          <w:tcPr>
            <w:tcW w:w="6513" w:type="dxa"/>
          </w:tcPr>
          <w:p w14:paraId="45AF23FD" w14:textId="6BB83E88" w:rsidR="00BF1C7F" w:rsidRPr="006327F0" w:rsidRDefault="00BF1C7F" w:rsidP="00BF1C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F1C7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การเพิ่มขึ้นของเงินเดือนในอนาคต </w:t>
            </w:r>
          </w:p>
        </w:tc>
        <w:tc>
          <w:tcPr>
            <w:tcW w:w="1346" w:type="dxa"/>
          </w:tcPr>
          <w:p w14:paraId="6B0484A3" w14:textId="66ADF02A" w:rsidR="00BF1C7F" w:rsidRPr="00596DB8" w:rsidRDefault="00AB24C3" w:rsidP="00D5363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1.5</w:t>
            </w:r>
            <w:r w:rsidR="0010679D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596DB8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="0010679D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596DB8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  <w:tc>
          <w:tcPr>
            <w:tcW w:w="241" w:type="dxa"/>
            <w:vAlign w:val="bottom"/>
          </w:tcPr>
          <w:p w14:paraId="2761585A" w14:textId="77777777" w:rsidR="00BF1C7F" w:rsidRPr="00596DB8" w:rsidRDefault="00BF1C7F" w:rsidP="00BF1C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5C874757" w14:textId="7050CBDB" w:rsidR="00BF1C7F" w:rsidRPr="00596DB8" w:rsidRDefault="00E756CD" w:rsidP="00810A0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 xml:space="preserve">1.5 - </w:t>
            </w:r>
            <w:r w:rsidR="00810A09" w:rsidRPr="00596DB8">
              <w:rPr>
                <w:rFonts w:asciiTheme="majorBidi" w:hAnsiTheme="majorBidi" w:cstheme="majorBidi"/>
                <w:sz w:val="30"/>
                <w:szCs w:val="30"/>
              </w:rPr>
              <w:t>7.6</w:t>
            </w:r>
          </w:p>
        </w:tc>
      </w:tr>
      <w:tr w:rsidR="00BF1C7F" w:rsidRPr="006327F0" w14:paraId="763DF4CB" w14:textId="77777777" w:rsidTr="00CA1177">
        <w:tc>
          <w:tcPr>
            <w:tcW w:w="6513" w:type="dxa"/>
          </w:tcPr>
          <w:p w14:paraId="4BDBA5F0" w14:textId="21538C72" w:rsidR="00BF1C7F" w:rsidRPr="006327F0" w:rsidRDefault="00BF1C7F" w:rsidP="00BF1C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F1C7F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อัตราการหมุนเวียนของพนักงาน</w:t>
            </w:r>
          </w:p>
        </w:tc>
        <w:tc>
          <w:tcPr>
            <w:tcW w:w="1346" w:type="dxa"/>
          </w:tcPr>
          <w:p w14:paraId="4479B8CF" w14:textId="6A1557EF" w:rsidR="00BF1C7F" w:rsidRPr="00596DB8" w:rsidRDefault="00AB24C3" w:rsidP="00D5363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1.9</w:t>
            </w:r>
            <w:r w:rsidR="00596DB8" w:rsidRPr="00596DB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596DB8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="00596DB8" w:rsidRPr="00596DB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596DB8">
              <w:rPr>
                <w:rFonts w:asciiTheme="majorBidi" w:hAnsiTheme="majorBidi" w:cstheme="majorBidi"/>
                <w:sz w:val="30"/>
                <w:szCs w:val="30"/>
              </w:rPr>
              <w:t>57.3</w:t>
            </w:r>
          </w:p>
        </w:tc>
        <w:tc>
          <w:tcPr>
            <w:tcW w:w="241" w:type="dxa"/>
            <w:vAlign w:val="bottom"/>
          </w:tcPr>
          <w:p w14:paraId="0CB3C820" w14:textId="77777777" w:rsidR="00BF1C7F" w:rsidRPr="00596DB8" w:rsidRDefault="00BF1C7F" w:rsidP="00BF1C7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68112ED1" w14:textId="47F53CD3" w:rsidR="00BF1C7F" w:rsidRPr="00596DB8" w:rsidRDefault="00810A09" w:rsidP="00810A0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 xml:space="preserve">0.0 - </w:t>
            </w:r>
            <w:r w:rsidR="00E756CD" w:rsidRPr="00596DB8">
              <w:rPr>
                <w:rFonts w:asciiTheme="majorBidi" w:hAnsiTheme="majorBidi" w:cstheme="majorBidi"/>
                <w:sz w:val="30"/>
                <w:szCs w:val="30"/>
              </w:rPr>
              <w:t>57</w:t>
            </w:r>
            <w:r w:rsidRPr="00596DB8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="00E756CD" w:rsidRPr="00596DB8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</w:tr>
    </w:tbl>
    <w:p w14:paraId="75D9B5F4" w14:textId="44F958F4" w:rsidR="00455B2C" w:rsidRPr="002B3C30" w:rsidRDefault="00455B2C" w:rsidP="00E756CD">
      <w:pPr>
        <w:ind w:right="-43"/>
        <w:rPr>
          <w:rFonts w:asciiTheme="majorBidi" w:hAnsiTheme="majorBidi" w:cstheme="majorBidi"/>
          <w:sz w:val="12"/>
          <w:szCs w:val="12"/>
        </w:rPr>
      </w:pPr>
    </w:p>
    <w:p w14:paraId="2CD67417" w14:textId="7F94A8F7" w:rsidR="003728EA" w:rsidRDefault="003728EA" w:rsidP="00BD5214">
      <w:pPr>
        <w:ind w:left="547" w:right="-43"/>
        <w:rPr>
          <w:rFonts w:asciiTheme="majorBidi" w:hAnsiTheme="majorBidi" w:cstheme="majorBidi"/>
          <w:sz w:val="30"/>
          <w:szCs w:val="30"/>
        </w:rPr>
      </w:pPr>
      <w:r w:rsidRPr="003728EA">
        <w:rPr>
          <w:rFonts w:asciiTheme="majorBidi" w:hAnsiTheme="majorBidi"/>
          <w:b/>
          <w:bCs/>
          <w:i/>
          <w:iCs/>
          <w:sz w:val="30"/>
          <w:szCs w:val="30"/>
          <w:cs/>
        </w:rPr>
        <w:t xml:space="preserve">การวิเคราะห์ความอ่อนไหว  </w:t>
      </w:r>
    </w:p>
    <w:p w14:paraId="6C44E2C0" w14:textId="29BBDFA7" w:rsidR="003728EA" w:rsidRPr="002B3C30" w:rsidRDefault="003728EA" w:rsidP="002B3C30">
      <w:pPr>
        <w:spacing w:line="0" w:lineRule="atLeast"/>
        <w:ind w:left="547" w:right="-43"/>
        <w:rPr>
          <w:rFonts w:asciiTheme="majorBidi" w:hAnsiTheme="majorBidi" w:cstheme="majorBidi"/>
          <w:sz w:val="10"/>
          <w:szCs w:val="10"/>
        </w:rPr>
      </w:pPr>
    </w:p>
    <w:p w14:paraId="6AD7BDE1" w14:textId="77777777" w:rsidR="003728EA" w:rsidRPr="003728EA" w:rsidRDefault="003728EA" w:rsidP="003728EA">
      <w:pPr>
        <w:ind w:left="547" w:right="-43"/>
        <w:rPr>
          <w:rFonts w:asciiTheme="majorBidi" w:hAnsiTheme="majorBidi"/>
          <w:sz w:val="30"/>
          <w:szCs w:val="30"/>
        </w:rPr>
      </w:pPr>
      <w:r w:rsidRPr="003728EA">
        <w:rPr>
          <w:rFonts w:asciiTheme="majorBidi" w:hAnsiTheme="majorBidi"/>
          <w:sz w:val="30"/>
          <w:szCs w:val="30"/>
          <w:cs/>
        </w:rPr>
        <w:t xml:space="preserve">การเปลี่ยนแปลงในแต่ละข้อสมมติที่เกี่ยวข้องในการประมาณการตามหลักคณิตศาสตร์ประกันภัยที่อาจเป็นไปได้อย่างสมเหตุสมผล ณ วันที่รายงาน โดยถือว่าข้อสมมติอื่นๆ คงที่ </w:t>
      </w:r>
    </w:p>
    <w:p w14:paraId="277FE5E8" w14:textId="70A3BFC2" w:rsidR="003728EA" w:rsidRPr="002B3C30" w:rsidRDefault="003728EA" w:rsidP="002B3C30">
      <w:pPr>
        <w:spacing w:line="0" w:lineRule="atLeast"/>
        <w:ind w:left="547" w:right="-43"/>
        <w:rPr>
          <w:rFonts w:asciiTheme="majorBidi" w:hAnsiTheme="majorBidi" w:cstheme="majorBidi"/>
          <w:sz w:val="8"/>
          <w:szCs w:val="8"/>
        </w:rPr>
      </w:pPr>
    </w:p>
    <w:tbl>
      <w:tblPr>
        <w:tblW w:w="4919" w:type="pct"/>
        <w:tblInd w:w="450" w:type="dxa"/>
        <w:tblLook w:val="01E0" w:firstRow="1" w:lastRow="1" w:firstColumn="1" w:lastColumn="1" w:noHBand="0" w:noVBand="0"/>
      </w:tblPr>
      <w:tblGrid>
        <w:gridCol w:w="6626"/>
        <w:gridCol w:w="1380"/>
        <w:gridCol w:w="276"/>
        <w:gridCol w:w="1380"/>
      </w:tblGrid>
      <w:tr w:rsidR="00671ABC" w:rsidRPr="003728EA" w14:paraId="06BB46F5" w14:textId="77777777" w:rsidTr="00671ABC">
        <w:trPr>
          <w:tblHeader/>
        </w:trPr>
        <w:tc>
          <w:tcPr>
            <w:tcW w:w="3429" w:type="pct"/>
            <w:shd w:val="clear" w:color="auto" w:fill="FFFFFF"/>
          </w:tcPr>
          <w:p w14:paraId="6B01A28E" w14:textId="77777777" w:rsidR="00671ABC" w:rsidRPr="00C679EB" w:rsidRDefault="00671ABC" w:rsidP="00C679EB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571" w:type="pct"/>
            <w:gridSpan w:val="3"/>
            <w:shd w:val="clear" w:color="auto" w:fill="FFFFFF"/>
            <w:vAlign w:val="center"/>
          </w:tcPr>
          <w:p w14:paraId="38C624F0" w14:textId="20A6A842" w:rsidR="00671ABC" w:rsidRDefault="00671ABC" w:rsidP="00C679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756CD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</w:tr>
      <w:tr w:rsidR="00671ABC" w:rsidRPr="003728EA" w14:paraId="48C19CC8" w14:textId="77777777" w:rsidTr="00671ABC">
        <w:trPr>
          <w:tblHeader/>
        </w:trPr>
        <w:tc>
          <w:tcPr>
            <w:tcW w:w="3429" w:type="pct"/>
            <w:shd w:val="clear" w:color="auto" w:fill="FFFFFF"/>
          </w:tcPr>
          <w:p w14:paraId="74B2FC95" w14:textId="519DB74F" w:rsidR="00671ABC" w:rsidRPr="00C679EB" w:rsidRDefault="00671ABC" w:rsidP="00C679EB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C679E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ผลกระทบต่อภาระผูกพันของโครงการผลประโยชน์</w:t>
            </w:r>
          </w:p>
        </w:tc>
        <w:tc>
          <w:tcPr>
            <w:tcW w:w="1571" w:type="pct"/>
            <w:gridSpan w:val="3"/>
            <w:shd w:val="clear" w:color="auto" w:fill="FFFFFF"/>
            <w:vAlign w:val="center"/>
          </w:tcPr>
          <w:p w14:paraId="755D3AD5" w14:textId="206C8516" w:rsidR="00671ABC" w:rsidRPr="003728EA" w:rsidRDefault="00671ABC" w:rsidP="00C679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</w:tr>
      <w:tr w:rsidR="00671ABC" w:rsidRPr="003728EA" w14:paraId="257FB549" w14:textId="77777777" w:rsidTr="002B3C30">
        <w:trPr>
          <w:tblHeader/>
        </w:trPr>
        <w:tc>
          <w:tcPr>
            <w:tcW w:w="3429" w:type="pct"/>
            <w:shd w:val="clear" w:color="auto" w:fill="FFFFFF"/>
          </w:tcPr>
          <w:p w14:paraId="46A87B33" w14:textId="2A8E361B" w:rsidR="00671ABC" w:rsidRPr="00C679EB" w:rsidRDefault="00671ABC" w:rsidP="00C679EB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C679E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 xml:space="preserve">ณ วันที่ </w:t>
            </w:r>
            <w:r w:rsidRPr="00C679E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  <w:t xml:space="preserve">31 </w:t>
            </w:r>
            <w:r w:rsidRPr="00C679E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ธันวาคม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488B2580" w14:textId="55F3257A" w:rsidR="00671ABC" w:rsidRPr="003728EA" w:rsidRDefault="00671ABC" w:rsidP="00C679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D2A6E67" w14:textId="77777777" w:rsidR="00671ABC" w:rsidRPr="003728EA" w:rsidRDefault="00671ABC" w:rsidP="00C679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30"/>
                <w:szCs w:val="30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 w14:paraId="7FDA2328" w14:textId="16F79167" w:rsidR="00671ABC" w:rsidRPr="003728EA" w:rsidRDefault="00671ABC" w:rsidP="00C679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ลดลง</w:t>
            </w:r>
          </w:p>
        </w:tc>
      </w:tr>
      <w:tr w:rsidR="00671ABC" w:rsidRPr="003728EA" w14:paraId="0DB93A2C" w14:textId="77777777" w:rsidTr="00671ABC">
        <w:trPr>
          <w:tblHeader/>
        </w:trPr>
        <w:tc>
          <w:tcPr>
            <w:tcW w:w="3429" w:type="pct"/>
            <w:shd w:val="clear" w:color="auto" w:fill="FFFFFF"/>
          </w:tcPr>
          <w:p w14:paraId="52A93ACD" w14:textId="77777777" w:rsidR="00671ABC" w:rsidRPr="00C679EB" w:rsidRDefault="00671ABC" w:rsidP="00C679EB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571" w:type="pct"/>
            <w:gridSpan w:val="3"/>
            <w:shd w:val="clear" w:color="auto" w:fill="FFFFFF"/>
            <w:vAlign w:val="center"/>
          </w:tcPr>
          <w:p w14:paraId="1AF55E8F" w14:textId="063AC92D" w:rsidR="00671ABC" w:rsidRDefault="00671ABC" w:rsidP="00C679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728EA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(พันบาท)</w:t>
            </w:r>
          </w:p>
        </w:tc>
      </w:tr>
      <w:tr w:rsidR="00671ABC" w:rsidRPr="003728EA" w14:paraId="7EEB2D60" w14:textId="77777777" w:rsidTr="002B3C30">
        <w:tc>
          <w:tcPr>
            <w:tcW w:w="3429" w:type="pct"/>
          </w:tcPr>
          <w:p w14:paraId="5A0B7D63" w14:textId="67202146" w:rsidR="00671ABC" w:rsidRPr="00596DB8" w:rsidRDefault="00671ABC" w:rsidP="00C679EB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อัตราคิดลด </w:t>
            </w:r>
            <w:r w:rsidRPr="00596DB8"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ข้อสมมติเพิ่มขึ้น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ลดลงร้อยละ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1)</w:t>
            </w:r>
          </w:p>
        </w:tc>
        <w:tc>
          <w:tcPr>
            <w:tcW w:w="714" w:type="pct"/>
          </w:tcPr>
          <w:p w14:paraId="05D61942" w14:textId="5B233DF7" w:rsidR="00671ABC" w:rsidRPr="00596DB8" w:rsidRDefault="00530ED7" w:rsidP="002B3C30">
            <w:pPr>
              <w:pStyle w:val="acctfourfigures"/>
              <w:tabs>
                <w:tab w:val="clear" w:pos="765"/>
              </w:tabs>
              <w:spacing w:line="240" w:lineRule="atLeast"/>
              <w:ind w:left="-18" w:right="-468"/>
              <w:jc w:val="center"/>
              <w:rPr>
                <w:rFonts w:asciiTheme="majorBidi" w:hAnsiTheme="majorBidi" w:cstheme="majorBidi"/>
                <w:sz w:val="30"/>
                <w:szCs w:val="30"/>
                <w:rtl/>
                <w:cs/>
                <w:lang w:val="en-US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val="en-US"/>
              </w:rPr>
              <w:t>(12,128)</w:t>
            </w:r>
          </w:p>
        </w:tc>
        <w:tc>
          <w:tcPr>
            <w:tcW w:w="143" w:type="pct"/>
          </w:tcPr>
          <w:p w14:paraId="0193A7BC" w14:textId="77777777" w:rsidR="00671ABC" w:rsidRPr="00596DB8" w:rsidRDefault="00671ABC" w:rsidP="008E26CE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714" w:type="pct"/>
          </w:tcPr>
          <w:p w14:paraId="189697F6" w14:textId="63135700" w:rsidR="00671ABC" w:rsidRPr="00596DB8" w:rsidRDefault="00530ED7" w:rsidP="002B3C30">
            <w:pPr>
              <w:tabs>
                <w:tab w:val="clear" w:pos="227"/>
                <w:tab w:val="clear" w:pos="454"/>
                <w:tab w:val="clear" w:pos="680"/>
              </w:tabs>
              <w:ind w:left="-18" w:right="-468" w:hanging="18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14,445</w:t>
            </w:r>
          </w:p>
        </w:tc>
      </w:tr>
      <w:tr w:rsidR="00671ABC" w:rsidRPr="003728EA" w14:paraId="54E1E9F5" w14:textId="77777777" w:rsidTr="002B3C30">
        <w:tc>
          <w:tcPr>
            <w:tcW w:w="3429" w:type="pct"/>
          </w:tcPr>
          <w:p w14:paraId="55BAFDFE" w14:textId="093A2317" w:rsidR="00671ABC" w:rsidRPr="00596DB8" w:rsidRDefault="00671ABC" w:rsidP="00C679EB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cs/>
              </w:rPr>
              <w:t>การเพิ่มขึ้นของเงินเดือนในอนาคต</w:t>
            </w:r>
            <w:r w:rsidRPr="00596DB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(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ข้อสมมติเพิ่มขึ้น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ลดลงร้อยละ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1)</w:t>
            </w:r>
          </w:p>
        </w:tc>
        <w:tc>
          <w:tcPr>
            <w:tcW w:w="714" w:type="pct"/>
          </w:tcPr>
          <w:p w14:paraId="01AED417" w14:textId="568B0E83" w:rsidR="00671ABC" w:rsidRPr="00596DB8" w:rsidRDefault="002B3C30" w:rsidP="002B3C30">
            <w:pPr>
              <w:pStyle w:val="acctfourfigures"/>
              <w:tabs>
                <w:tab w:val="clear" w:pos="765"/>
              </w:tabs>
              <w:spacing w:line="240" w:lineRule="atLeast"/>
              <w:ind w:left="-18" w:right="-468"/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val="en-US"/>
              </w:rPr>
              <w:t>1</w:t>
            </w:r>
            <w:r w:rsidR="00530ED7">
              <w:rPr>
                <w:rFonts w:asciiTheme="majorBidi" w:hAnsiTheme="majorBidi" w:cstheme="majorBidi"/>
                <w:sz w:val="30"/>
                <w:szCs w:val="30"/>
                <w:lang w:val="en-US"/>
              </w:rPr>
              <w:t>5,064</w:t>
            </w:r>
          </w:p>
        </w:tc>
        <w:tc>
          <w:tcPr>
            <w:tcW w:w="143" w:type="pct"/>
          </w:tcPr>
          <w:p w14:paraId="2B0B2F87" w14:textId="77777777" w:rsidR="00671ABC" w:rsidRPr="00596DB8" w:rsidRDefault="00671ABC" w:rsidP="008E26CE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714" w:type="pct"/>
          </w:tcPr>
          <w:p w14:paraId="672B1839" w14:textId="6BC19A01" w:rsidR="00671ABC" w:rsidRPr="00596DB8" w:rsidRDefault="002B3C30" w:rsidP="002B3C30">
            <w:pPr>
              <w:tabs>
                <w:tab w:val="clear" w:pos="227"/>
                <w:tab w:val="clear" w:pos="454"/>
                <w:tab w:val="clear" w:pos="680"/>
              </w:tabs>
              <w:ind w:left="-18" w:right="-468" w:hanging="18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(1</w:t>
            </w:r>
            <w:r w:rsidR="00530ED7">
              <w:rPr>
                <w:rFonts w:asciiTheme="majorBidi" w:hAnsiTheme="majorBidi" w:cstheme="majorBidi"/>
                <w:sz w:val="30"/>
                <w:szCs w:val="30"/>
              </w:rPr>
              <w:t>2,888)</w:t>
            </w:r>
          </w:p>
        </w:tc>
      </w:tr>
      <w:tr w:rsidR="00671ABC" w:rsidRPr="003728EA" w14:paraId="2292C064" w14:textId="77777777" w:rsidTr="002B3C30">
        <w:tc>
          <w:tcPr>
            <w:tcW w:w="3429" w:type="pct"/>
          </w:tcPr>
          <w:p w14:paraId="6B83E282" w14:textId="184485E3" w:rsidR="00671ABC" w:rsidRPr="00596DB8" w:rsidRDefault="00671ABC" w:rsidP="00671ABC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อัตราการหมุนเวียนของพนักงาน</w:t>
            </w:r>
            <w:r w:rsidRPr="00596DB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596DB8"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ข้อสมมติเพิ่มขึ้น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ลดลงร้อยละ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20)</w:t>
            </w:r>
          </w:p>
        </w:tc>
        <w:tc>
          <w:tcPr>
            <w:tcW w:w="714" w:type="pct"/>
          </w:tcPr>
          <w:p w14:paraId="3D959701" w14:textId="75B1AD95" w:rsidR="00671ABC" w:rsidRPr="00596DB8" w:rsidRDefault="002B3C30" w:rsidP="002B3C3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left" w:pos="1116"/>
              </w:tabs>
              <w:ind w:left="-18" w:right="-468" w:hanging="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530ED7">
              <w:rPr>
                <w:rFonts w:asciiTheme="majorBidi" w:hAnsiTheme="majorBidi" w:cstheme="majorBidi"/>
                <w:sz w:val="30"/>
                <w:szCs w:val="30"/>
              </w:rPr>
              <w:t>18,967)</w:t>
            </w:r>
          </w:p>
        </w:tc>
        <w:tc>
          <w:tcPr>
            <w:tcW w:w="143" w:type="pct"/>
          </w:tcPr>
          <w:p w14:paraId="2ECEE2FF" w14:textId="77777777" w:rsidR="00671ABC" w:rsidRPr="00596DB8" w:rsidRDefault="00671ABC" w:rsidP="008E26CE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714" w:type="pct"/>
          </w:tcPr>
          <w:p w14:paraId="51E71E1D" w14:textId="73F989B4" w:rsidR="00671ABC" w:rsidRPr="00596DB8" w:rsidRDefault="00530ED7" w:rsidP="002B3C30">
            <w:pPr>
              <w:tabs>
                <w:tab w:val="clear" w:pos="227"/>
                <w:tab w:val="clear" w:pos="454"/>
                <w:tab w:val="clear" w:pos="680"/>
              </w:tabs>
              <w:ind w:left="-18" w:right="-468" w:hanging="18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25,854</w:t>
            </w:r>
          </w:p>
        </w:tc>
      </w:tr>
    </w:tbl>
    <w:p w14:paraId="55006472" w14:textId="4723858D" w:rsidR="003728EA" w:rsidRPr="002B3C30" w:rsidRDefault="003728EA" w:rsidP="00BD5214">
      <w:pPr>
        <w:ind w:left="547" w:right="-43"/>
        <w:rPr>
          <w:rFonts w:asciiTheme="majorBidi" w:hAnsiTheme="majorBidi" w:cstheme="majorBidi"/>
        </w:rPr>
      </w:pPr>
    </w:p>
    <w:tbl>
      <w:tblPr>
        <w:tblW w:w="4919" w:type="pct"/>
        <w:tblInd w:w="450" w:type="dxa"/>
        <w:tblLook w:val="01E0" w:firstRow="1" w:lastRow="1" w:firstColumn="1" w:lastColumn="1" w:noHBand="0" w:noVBand="0"/>
      </w:tblPr>
      <w:tblGrid>
        <w:gridCol w:w="6626"/>
        <w:gridCol w:w="1380"/>
        <w:gridCol w:w="276"/>
        <w:gridCol w:w="1380"/>
      </w:tblGrid>
      <w:tr w:rsidR="002B3C30" w:rsidRPr="003728EA" w14:paraId="7833F583" w14:textId="77777777" w:rsidTr="00F919FE">
        <w:trPr>
          <w:tblHeader/>
        </w:trPr>
        <w:tc>
          <w:tcPr>
            <w:tcW w:w="3429" w:type="pct"/>
            <w:shd w:val="clear" w:color="auto" w:fill="FFFFFF"/>
          </w:tcPr>
          <w:p w14:paraId="5261809A" w14:textId="77777777" w:rsidR="002B3C30" w:rsidRPr="00C679EB" w:rsidRDefault="002B3C30" w:rsidP="00F919FE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571" w:type="pct"/>
            <w:gridSpan w:val="3"/>
            <w:shd w:val="clear" w:color="auto" w:fill="FFFFFF"/>
            <w:vAlign w:val="center"/>
          </w:tcPr>
          <w:p w14:paraId="018F797A" w14:textId="77777777" w:rsidR="002B3C30" w:rsidRDefault="002B3C30" w:rsidP="00F919F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756CD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</w:tr>
      <w:tr w:rsidR="002B3C30" w:rsidRPr="003728EA" w14:paraId="1CF99864" w14:textId="77777777" w:rsidTr="00F919FE">
        <w:trPr>
          <w:tblHeader/>
        </w:trPr>
        <w:tc>
          <w:tcPr>
            <w:tcW w:w="3429" w:type="pct"/>
            <w:shd w:val="clear" w:color="auto" w:fill="FFFFFF"/>
          </w:tcPr>
          <w:p w14:paraId="7C5EABA2" w14:textId="77777777" w:rsidR="002B3C30" w:rsidRPr="00C679EB" w:rsidRDefault="002B3C30" w:rsidP="00F919FE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C679E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ผลกระทบต่อภาระผูกพันของโครงการผลประโยชน์</w:t>
            </w:r>
          </w:p>
        </w:tc>
        <w:tc>
          <w:tcPr>
            <w:tcW w:w="1571" w:type="pct"/>
            <w:gridSpan w:val="3"/>
            <w:shd w:val="clear" w:color="auto" w:fill="FFFFFF"/>
            <w:vAlign w:val="center"/>
          </w:tcPr>
          <w:p w14:paraId="56EB53C5" w14:textId="2B748EDB" w:rsidR="002B3C30" w:rsidRPr="003728EA" w:rsidRDefault="002B3C30" w:rsidP="00F919F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2B3C30" w:rsidRPr="003728EA" w14:paraId="11A07CD6" w14:textId="77777777" w:rsidTr="00F919FE">
        <w:trPr>
          <w:tblHeader/>
        </w:trPr>
        <w:tc>
          <w:tcPr>
            <w:tcW w:w="3429" w:type="pct"/>
            <w:shd w:val="clear" w:color="auto" w:fill="FFFFFF"/>
          </w:tcPr>
          <w:p w14:paraId="2E57F66B" w14:textId="77777777" w:rsidR="002B3C30" w:rsidRPr="00C679EB" w:rsidRDefault="002B3C30" w:rsidP="00F919FE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C679E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 xml:space="preserve">ณ วันที่ </w:t>
            </w:r>
            <w:r w:rsidRPr="00C679E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  <w:t xml:space="preserve">31 </w:t>
            </w:r>
            <w:r w:rsidRPr="00C679EB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ธันวาคม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7F952249" w14:textId="77777777" w:rsidR="002B3C30" w:rsidRPr="003728EA" w:rsidRDefault="002B3C30" w:rsidP="00F919F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7514C4C" w14:textId="77777777" w:rsidR="002B3C30" w:rsidRPr="003728EA" w:rsidRDefault="002B3C30" w:rsidP="00F919F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30"/>
                <w:szCs w:val="30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 w14:paraId="24E8CA2A" w14:textId="77777777" w:rsidR="002B3C30" w:rsidRPr="003728EA" w:rsidRDefault="002B3C30" w:rsidP="00F919F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ลดลง</w:t>
            </w:r>
          </w:p>
        </w:tc>
      </w:tr>
      <w:tr w:rsidR="002B3C30" w:rsidRPr="003728EA" w14:paraId="599F7B4F" w14:textId="77777777" w:rsidTr="00F919FE">
        <w:trPr>
          <w:tblHeader/>
        </w:trPr>
        <w:tc>
          <w:tcPr>
            <w:tcW w:w="3429" w:type="pct"/>
            <w:shd w:val="clear" w:color="auto" w:fill="FFFFFF"/>
          </w:tcPr>
          <w:p w14:paraId="54E1CD78" w14:textId="77777777" w:rsidR="002B3C30" w:rsidRPr="00C679EB" w:rsidRDefault="002B3C30" w:rsidP="00F919FE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571" w:type="pct"/>
            <w:gridSpan w:val="3"/>
            <w:shd w:val="clear" w:color="auto" w:fill="FFFFFF"/>
            <w:vAlign w:val="center"/>
          </w:tcPr>
          <w:p w14:paraId="7594697B" w14:textId="77777777" w:rsidR="002B3C30" w:rsidRDefault="002B3C30" w:rsidP="00F919F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728EA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(พันบาท)</w:t>
            </w:r>
          </w:p>
        </w:tc>
      </w:tr>
      <w:tr w:rsidR="002B3C30" w:rsidRPr="003728EA" w14:paraId="719A9028" w14:textId="77777777" w:rsidTr="00F919FE">
        <w:tc>
          <w:tcPr>
            <w:tcW w:w="3429" w:type="pct"/>
          </w:tcPr>
          <w:p w14:paraId="564A67A1" w14:textId="5D20923E" w:rsidR="002B3C30" w:rsidRPr="00596DB8" w:rsidRDefault="002B3C30" w:rsidP="00F919FE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อัตราคิดลด </w:t>
            </w:r>
            <w:r w:rsidRPr="00596DB8"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ข้อสมมติเพิ่มขึ้น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ลดลงร้อยละ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0.5)</w:t>
            </w:r>
          </w:p>
        </w:tc>
        <w:tc>
          <w:tcPr>
            <w:tcW w:w="714" w:type="pct"/>
          </w:tcPr>
          <w:p w14:paraId="7F7674D5" w14:textId="44CEAFCE" w:rsidR="002B3C30" w:rsidRPr="00596DB8" w:rsidRDefault="002B3C30" w:rsidP="002B3C30">
            <w:pPr>
              <w:pStyle w:val="acctfourfigures"/>
              <w:tabs>
                <w:tab w:val="clear" w:pos="765"/>
              </w:tabs>
              <w:spacing w:line="240" w:lineRule="atLeast"/>
              <w:ind w:left="-18" w:right="-468"/>
              <w:jc w:val="center"/>
              <w:rPr>
                <w:rFonts w:asciiTheme="majorBidi" w:hAnsiTheme="majorBidi" w:cstheme="majorBidi"/>
                <w:sz w:val="30"/>
                <w:szCs w:val="30"/>
                <w:rtl/>
                <w:cs/>
                <w:lang w:val="en-US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val="en-US"/>
              </w:rPr>
              <w:t>(5,036)</w:t>
            </w:r>
          </w:p>
        </w:tc>
        <w:tc>
          <w:tcPr>
            <w:tcW w:w="143" w:type="pct"/>
          </w:tcPr>
          <w:p w14:paraId="7E6D1E6A" w14:textId="77777777" w:rsidR="002B3C30" w:rsidRPr="00596DB8" w:rsidRDefault="002B3C30" w:rsidP="00F919FE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714" w:type="pct"/>
          </w:tcPr>
          <w:p w14:paraId="3B34BF45" w14:textId="04853339" w:rsidR="002B3C30" w:rsidRPr="00596DB8" w:rsidRDefault="002B3C30" w:rsidP="002B3C30">
            <w:pPr>
              <w:tabs>
                <w:tab w:val="clear" w:pos="227"/>
                <w:tab w:val="clear" w:pos="454"/>
                <w:tab w:val="clear" w:pos="680"/>
              </w:tabs>
              <w:ind w:left="-18" w:right="-468" w:hanging="18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5,470</w:t>
            </w:r>
          </w:p>
        </w:tc>
      </w:tr>
      <w:tr w:rsidR="002B3C30" w:rsidRPr="003728EA" w14:paraId="59D1F147" w14:textId="77777777" w:rsidTr="00F919FE">
        <w:tc>
          <w:tcPr>
            <w:tcW w:w="3429" w:type="pct"/>
          </w:tcPr>
          <w:p w14:paraId="5199436B" w14:textId="0BB5A565" w:rsidR="002B3C30" w:rsidRPr="00596DB8" w:rsidRDefault="002B3C30" w:rsidP="00F919FE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cs/>
              </w:rPr>
              <w:t>การเพิ่มขึ้นของเงินเดือนในอนาคต</w:t>
            </w:r>
            <w:r w:rsidRPr="00596DB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(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ข้อสมมติเพิ่มขึ้น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ลดลงร้อยละ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0.5)</w:t>
            </w:r>
          </w:p>
        </w:tc>
        <w:tc>
          <w:tcPr>
            <w:tcW w:w="714" w:type="pct"/>
          </w:tcPr>
          <w:p w14:paraId="7FBC477E" w14:textId="6E18103F" w:rsidR="002B3C30" w:rsidRPr="00596DB8" w:rsidRDefault="002B3C30" w:rsidP="002B3C30">
            <w:pPr>
              <w:pStyle w:val="acctfourfigures"/>
              <w:tabs>
                <w:tab w:val="clear" w:pos="765"/>
              </w:tabs>
              <w:spacing w:line="240" w:lineRule="atLeast"/>
              <w:ind w:left="-18" w:right="-468"/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val="en-US"/>
              </w:rPr>
              <w:t>6,594</w:t>
            </w:r>
          </w:p>
        </w:tc>
        <w:tc>
          <w:tcPr>
            <w:tcW w:w="143" w:type="pct"/>
          </w:tcPr>
          <w:p w14:paraId="750FB4FD" w14:textId="77777777" w:rsidR="002B3C30" w:rsidRPr="00596DB8" w:rsidRDefault="002B3C30" w:rsidP="00F919FE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714" w:type="pct"/>
          </w:tcPr>
          <w:p w14:paraId="769F56CD" w14:textId="4881C1DE" w:rsidR="002B3C30" w:rsidRPr="00596DB8" w:rsidRDefault="002B3C30" w:rsidP="002B3C30">
            <w:pPr>
              <w:tabs>
                <w:tab w:val="clear" w:pos="227"/>
                <w:tab w:val="clear" w:pos="454"/>
                <w:tab w:val="clear" w:pos="680"/>
              </w:tabs>
              <w:ind w:left="-18" w:right="-468" w:hanging="18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(6,099)</w:t>
            </w:r>
          </w:p>
        </w:tc>
      </w:tr>
      <w:tr w:rsidR="002B3C30" w:rsidRPr="003728EA" w14:paraId="76586544" w14:textId="77777777" w:rsidTr="00F919FE">
        <w:tc>
          <w:tcPr>
            <w:tcW w:w="3429" w:type="pct"/>
          </w:tcPr>
          <w:p w14:paraId="662225E7" w14:textId="55B03510" w:rsidR="002B3C30" w:rsidRPr="00596DB8" w:rsidRDefault="002B3C30" w:rsidP="00F919FE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อัตราการหมุนเวียนของพนักงาน</w:t>
            </w:r>
            <w:r w:rsidRPr="00596DB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596DB8"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ข้อสมมติเพิ่มขึ้น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ลดลงร้อยละ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0.5)</w:t>
            </w:r>
          </w:p>
        </w:tc>
        <w:tc>
          <w:tcPr>
            <w:tcW w:w="714" w:type="pct"/>
          </w:tcPr>
          <w:p w14:paraId="47150B73" w14:textId="47EBEBAF" w:rsidR="002B3C30" w:rsidRPr="00596DB8" w:rsidRDefault="002B3C30" w:rsidP="002B3C30">
            <w:pPr>
              <w:tabs>
                <w:tab w:val="clear" w:pos="227"/>
                <w:tab w:val="clear" w:pos="454"/>
                <w:tab w:val="clear" w:pos="680"/>
              </w:tabs>
              <w:ind w:left="-18" w:right="-468" w:hanging="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(7,396)</w:t>
            </w:r>
          </w:p>
        </w:tc>
        <w:tc>
          <w:tcPr>
            <w:tcW w:w="143" w:type="pct"/>
          </w:tcPr>
          <w:p w14:paraId="0D651046" w14:textId="77777777" w:rsidR="002B3C30" w:rsidRPr="00596DB8" w:rsidRDefault="002B3C30" w:rsidP="00F919FE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714" w:type="pct"/>
          </w:tcPr>
          <w:p w14:paraId="792E0A91" w14:textId="2565C66F" w:rsidR="002B3C30" w:rsidRPr="00596DB8" w:rsidRDefault="002B3C30" w:rsidP="002B3C30">
            <w:pPr>
              <w:tabs>
                <w:tab w:val="clear" w:pos="227"/>
                <w:tab w:val="clear" w:pos="454"/>
                <w:tab w:val="clear" w:pos="680"/>
              </w:tabs>
              <w:ind w:left="-18" w:right="-468" w:hanging="18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3,899</w:t>
            </w:r>
          </w:p>
        </w:tc>
      </w:tr>
    </w:tbl>
    <w:p w14:paraId="38C75701" w14:textId="77777777" w:rsidR="002B3C30" w:rsidRPr="002B3C30" w:rsidRDefault="002B3C30" w:rsidP="002B3C30">
      <w:pPr>
        <w:spacing w:line="0" w:lineRule="atLeast"/>
        <w:ind w:left="547" w:right="-43"/>
        <w:rPr>
          <w:rFonts w:asciiTheme="majorBidi" w:hAnsiTheme="majorBidi" w:cstheme="majorBidi"/>
          <w:sz w:val="14"/>
          <w:szCs w:val="14"/>
        </w:rPr>
      </w:pPr>
    </w:p>
    <w:p w14:paraId="09A42583" w14:textId="6881EB61" w:rsidR="003728EA" w:rsidRPr="00DD100C" w:rsidRDefault="001E4A11" w:rsidP="002B3C30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spacing w:line="0" w:lineRule="atLeast"/>
        <w:ind w:left="547" w:hanging="547"/>
        <w:rPr>
          <w:rFonts w:asciiTheme="majorBidi" w:hAnsiTheme="majorBidi" w:cstheme="majorBidi"/>
          <w:sz w:val="30"/>
          <w:szCs w:val="30"/>
        </w:rPr>
      </w:pPr>
      <w:r w:rsidRPr="00DD100C">
        <w:rPr>
          <w:rFonts w:asciiTheme="majorBidi" w:hAnsiTheme="majorBidi" w:cstheme="majorBidi" w:hint="cs"/>
          <w:sz w:val="30"/>
          <w:szCs w:val="30"/>
          <w:cs/>
        </w:rPr>
        <w:t>สำรองตามกฎหมาย</w:t>
      </w:r>
    </w:p>
    <w:p w14:paraId="20983517" w14:textId="0A396A22" w:rsidR="003728EA" w:rsidRPr="002B3C30" w:rsidRDefault="003728EA" w:rsidP="002B3C30">
      <w:pPr>
        <w:spacing w:line="0" w:lineRule="atLeast"/>
        <w:ind w:left="547" w:right="-43"/>
        <w:rPr>
          <w:rFonts w:asciiTheme="majorBidi" w:hAnsiTheme="majorBidi" w:cstheme="majorBidi"/>
          <w:sz w:val="6"/>
          <w:szCs w:val="6"/>
        </w:rPr>
      </w:pPr>
    </w:p>
    <w:p w14:paraId="7FED1111" w14:textId="18D65125" w:rsidR="006576D0" w:rsidRPr="002B3C30" w:rsidRDefault="001E4A11" w:rsidP="002B3C30">
      <w:pPr>
        <w:spacing w:line="0" w:lineRule="atLeast"/>
        <w:ind w:left="547" w:right="-43"/>
        <w:jc w:val="thaiDistribute"/>
        <w:rPr>
          <w:rFonts w:asciiTheme="majorBidi" w:hAnsiTheme="majorBidi"/>
          <w:sz w:val="30"/>
          <w:szCs w:val="30"/>
        </w:rPr>
      </w:pPr>
      <w:r w:rsidRPr="001E4A11">
        <w:rPr>
          <w:rFonts w:asciiTheme="majorBidi" w:hAnsiTheme="majorBidi"/>
          <w:sz w:val="30"/>
          <w:szCs w:val="30"/>
          <w:cs/>
        </w:rPr>
        <w:t xml:space="preserve">ตามบทบัญญัติแห่งพระราชบัญญัติบริษัทมหาชนจำกัด พ.ศ. </w:t>
      </w:r>
      <w:r w:rsidR="008F661A">
        <w:rPr>
          <w:rFonts w:asciiTheme="majorBidi" w:hAnsiTheme="majorBidi"/>
          <w:sz w:val="30"/>
          <w:szCs w:val="30"/>
        </w:rPr>
        <w:t>2535</w:t>
      </w:r>
      <w:r w:rsidRPr="001E4A11">
        <w:rPr>
          <w:rFonts w:asciiTheme="majorBidi" w:hAnsiTheme="majorBidi"/>
          <w:sz w:val="30"/>
          <w:szCs w:val="30"/>
          <w:cs/>
        </w:rPr>
        <w:t xml:space="preserve"> มาตรา </w:t>
      </w:r>
      <w:r w:rsidR="008F661A">
        <w:rPr>
          <w:rFonts w:asciiTheme="majorBidi" w:hAnsiTheme="majorBidi"/>
          <w:sz w:val="30"/>
          <w:szCs w:val="30"/>
        </w:rPr>
        <w:t>116</w:t>
      </w:r>
      <w:r w:rsidRPr="001E4A11">
        <w:rPr>
          <w:rFonts w:asciiTheme="majorBidi" w:hAnsiTheme="majorBidi"/>
          <w:sz w:val="30"/>
          <w:szCs w:val="30"/>
          <w:cs/>
        </w:rPr>
        <w:t xml:space="preserve"> บริษัทจะต้องจัดสรรทุนสำรอง (“สำรองตามกฎหมาย”) อย่างน้อยร้อยละ </w:t>
      </w:r>
      <w:r w:rsidR="00DD100C">
        <w:rPr>
          <w:rFonts w:asciiTheme="majorBidi" w:hAnsiTheme="majorBidi"/>
          <w:sz w:val="30"/>
          <w:szCs w:val="30"/>
        </w:rPr>
        <w:t>5</w:t>
      </w:r>
      <w:r w:rsidRPr="001E4A11">
        <w:rPr>
          <w:rFonts w:asciiTheme="majorBidi" w:hAnsiTheme="majorBidi"/>
          <w:sz w:val="30"/>
          <w:szCs w:val="30"/>
          <w:cs/>
        </w:rPr>
        <w:t xml:space="preserve"> ของกำไรสุทธิประจำปีหลังจากหักขาดทุนสะสมยกมา (ถ้ามี) จนกว่า</w:t>
      </w:r>
      <w:r w:rsidRPr="001E4A11">
        <w:rPr>
          <w:rFonts w:asciiTheme="majorBidi" w:hAnsiTheme="majorBidi"/>
          <w:sz w:val="30"/>
          <w:szCs w:val="30"/>
          <w:cs/>
        </w:rPr>
        <w:lastRenderedPageBreak/>
        <w:t xml:space="preserve">สำรองดังกล่าวมีจำนวนไม่น้อยกว่าร้อยละ </w:t>
      </w:r>
      <w:r w:rsidR="00DD100C">
        <w:rPr>
          <w:rFonts w:asciiTheme="majorBidi" w:hAnsiTheme="majorBidi"/>
          <w:sz w:val="30"/>
          <w:szCs w:val="30"/>
        </w:rPr>
        <w:t>10</w:t>
      </w:r>
      <w:r w:rsidRPr="001E4A11">
        <w:rPr>
          <w:rFonts w:asciiTheme="majorBidi" w:hAnsiTheme="majorBidi"/>
          <w:sz w:val="30"/>
          <w:szCs w:val="30"/>
          <w:cs/>
        </w:rPr>
        <w:t xml:space="preserve"> ของทุนจดทะเบียน เงินสำรองนี้จะนำไปจ่ายเป็นเงินปันผลไม่ได้</w:t>
      </w:r>
      <w:r w:rsidR="008F661A">
        <w:rPr>
          <w:rFonts w:asciiTheme="majorBidi" w:hAnsiTheme="majorBidi"/>
          <w:sz w:val="30"/>
          <w:szCs w:val="30"/>
        </w:rPr>
        <w:t xml:space="preserve"> </w:t>
      </w:r>
      <w:r w:rsidR="008F661A">
        <w:rPr>
          <w:rFonts w:asciiTheme="majorBidi" w:hAnsiTheme="majorBidi" w:hint="cs"/>
          <w:sz w:val="30"/>
          <w:szCs w:val="30"/>
          <w:cs/>
        </w:rPr>
        <w:t>ในปีปัจจุบัน บริษัทได้จัดสรรสำรองตาม</w:t>
      </w:r>
      <w:proofErr w:type="spellStart"/>
      <w:r w:rsidR="008F661A">
        <w:rPr>
          <w:rFonts w:asciiTheme="majorBidi" w:hAnsiTheme="majorBidi" w:hint="cs"/>
          <w:sz w:val="30"/>
          <w:szCs w:val="30"/>
          <w:cs/>
        </w:rPr>
        <w:t>กฏหมาย</w:t>
      </w:r>
      <w:proofErr w:type="spellEnd"/>
      <w:r w:rsidR="008F661A">
        <w:rPr>
          <w:rFonts w:asciiTheme="majorBidi" w:hAnsiTheme="majorBidi" w:hint="cs"/>
          <w:sz w:val="30"/>
          <w:szCs w:val="30"/>
          <w:cs/>
        </w:rPr>
        <w:t>ครบถ้วนแล้ว</w:t>
      </w:r>
    </w:p>
    <w:p w14:paraId="4B48D852" w14:textId="6C5375F1" w:rsidR="0019074E" w:rsidRPr="00596DB8" w:rsidRDefault="00B45C29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596DB8">
        <w:rPr>
          <w:rFonts w:asciiTheme="majorBidi" w:hAnsiTheme="majorBidi" w:cstheme="majorBidi"/>
          <w:sz w:val="30"/>
          <w:szCs w:val="30"/>
          <w:cs/>
        </w:rPr>
        <w:t>ส่วนดำเนินงานและการจำแนกรายได</w:t>
      </w:r>
      <w:r w:rsidR="002A2D7B" w:rsidRPr="00596DB8">
        <w:rPr>
          <w:rFonts w:asciiTheme="majorBidi" w:hAnsiTheme="majorBidi" w:cstheme="majorBidi" w:hint="cs"/>
          <w:sz w:val="30"/>
          <w:szCs w:val="30"/>
          <w:cs/>
        </w:rPr>
        <w:t>้</w:t>
      </w:r>
    </w:p>
    <w:p w14:paraId="449F9A0E" w14:textId="77777777" w:rsidR="00E35EB1" w:rsidRPr="001E5FA3" w:rsidRDefault="00E35EB1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p w14:paraId="50FE98D1" w14:textId="22BD7193" w:rsidR="005F012F" w:rsidRPr="005F012F" w:rsidRDefault="005F012F" w:rsidP="005C21C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DD100C"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การจำแนกรายได้</w:t>
      </w:r>
      <w:r w:rsidR="00AB2BF8"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จากสัญญาที่ทำกับลูกค้า</w:t>
      </w:r>
    </w:p>
    <w:p w14:paraId="009AF206" w14:textId="7552DA4F" w:rsidR="005F012F" w:rsidRDefault="005F012F" w:rsidP="005C21C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</w:p>
    <w:tbl>
      <w:tblPr>
        <w:tblW w:w="9415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513"/>
        <w:gridCol w:w="1346"/>
        <w:gridCol w:w="241"/>
        <w:gridCol w:w="1315"/>
      </w:tblGrid>
      <w:tr w:rsidR="008F661A" w:rsidRPr="00612948" w14:paraId="593D2A77" w14:textId="77777777" w:rsidTr="002A2D7B">
        <w:trPr>
          <w:trHeight w:val="70"/>
          <w:tblHeader/>
        </w:trPr>
        <w:tc>
          <w:tcPr>
            <w:tcW w:w="6513" w:type="dxa"/>
          </w:tcPr>
          <w:p w14:paraId="2FEBEAAF" w14:textId="77777777" w:rsidR="008F661A" w:rsidRPr="005F012F" w:rsidRDefault="008F661A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2902" w:type="dxa"/>
            <w:gridSpan w:val="3"/>
          </w:tcPr>
          <w:p w14:paraId="436372F0" w14:textId="0B0219BF" w:rsidR="008F661A" w:rsidRPr="008F661A" w:rsidRDefault="008F661A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F661A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</w:tr>
      <w:tr w:rsidR="005F012F" w:rsidRPr="00612948" w14:paraId="439E369B" w14:textId="77777777" w:rsidTr="00744448">
        <w:trPr>
          <w:trHeight w:val="70"/>
          <w:tblHeader/>
        </w:trPr>
        <w:tc>
          <w:tcPr>
            <w:tcW w:w="6513" w:type="dxa"/>
          </w:tcPr>
          <w:p w14:paraId="4DD9CA3F" w14:textId="6DACA2C7" w:rsidR="005F012F" w:rsidRPr="00612948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F012F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  <w:t>สำหรับปีสิ้นสุดวันที่ 31 ธันวาคม</w:t>
            </w:r>
          </w:p>
        </w:tc>
        <w:tc>
          <w:tcPr>
            <w:tcW w:w="1346" w:type="dxa"/>
          </w:tcPr>
          <w:p w14:paraId="3730B6D8" w14:textId="77777777" w:rsidR="005F012F" w:rsidRPr="00612948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41" w:type="dxa"/>
          </w:tcPr>
          <w:p w14:paraId="62E33BC8" w14:textId="77777777" w:rsidR="005F012F" w:rsidRPr="00612948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42795427" w14:textId="77777777" w:rsidR="005F012F" w:rsidRPr="00612948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5F012F" w:rsidRPr="00612948" w14:paraId="787E5B42" w14:textId="77777777" w:rsidTr="00744448">
        <w:trPr>
          <w:tblHeader/>
        </w:trPr>
        <w:tc>
          <w:tcPr>
            <w:tcW w:w="6513" w:type="dxa"/>
          </w:tcPr>
          <w:p w14:paraId="27A1BB5E" w14:textId="77777777" w:rsidR="005F012F" w:rsidRPr="00612948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02" w:type="dxa"/>
            <w:gridSpan w:val="3"/>
          </w:tcPr>
          <w:p w14:paraId="029DBD93" w14:textId="77777777" w:rsidR="005F012F" w:rsidRPr="00612948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744448" w:rsidRPr="00443081" w14:paraId="18EE7EDD" w14:textId="77777777" w:rsidTr="00CA1177">
        <w:tc>
          <w:tcPr>
            <w:tcW w:w="6513" w:type="dxa"/>
          </w:tcPr>
          <w:p w14:paraId="177B9926" w14:textId="77777777" w:rsidR="00744448" w:rsidRPr="002A2D7B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A2D7B">
              <w:rPr>
                <w:rFonts w:asciiTheme="majorBidi" w:hAnsiTheme="majorBidi"/>
                <w:b/>
                <w:bCs/>
                <w:sz w:val="30"/>
                <w:szCs w:val="30"/>
                <w:cs/>
              </w:rPr>
              <w:t>ประเภทสินค้า/บริการหลัก</w:t>
            </w:r>
          </w:p>
        </w:tc>
        <w:tc>
          <w:tcPr>
            <w:tcW w:w="1346" w:type="dxa"/>
          </w:tcPr>
          <w:p w14:paraId="7BAEF45C" w14:textId="77777777" w:rsidR="00744448" w:rsidRPr="002A2D7B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" w:type="dxa"/>
            <w:vAlign w:val="bottom"/>
          </w:tcPr>
          <w:p w14:paraId="01E1580D" w14:textId="77777777" w:rsidR="00744448" w:rsidRPr="002A2D7B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3CFB8A1E" w14:textId="77777777" w:rsidR="00744448" w:rsidRPr="002A2D7B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744448" w:rsidRPr="006327F0" w14:paraId="7E9CC7DA" w14:textId="77777777" w:rsidTr="00CA1177">
        <w:tc>
          <w:tcPr>
            <w:tcW w:w="6513" w:type="dxa"/>
          </w:tcPr>
          <w:p w14:paraId="1085A63A" w14:textId="1F8EDD9D" w:rsidR="00744448" w:rsidRPr="002A2D7B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2A2D7B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รายได้ค่านายหน้า</w:t>
            </w:r>
            <w:r w:rsidR="002A2D7B">
              <w:rPr>
                <w:rFonts w:asciiTheme="majorBidi" w:hAnsiTheme="majorBidi" w:cstheme="majorBidi" w:hint="cs"/>
                <w:sz w:val="30"/>
                <w:szCs w:val="30"/>
                <w:cs/>
              </w:rPr>
              <w:t>จากธุรกิจประกันวินาศภัยและประกันชีวิต</w:t>
            </w:r>
          </w:p>
        </w:tc>
        <w:tc>
          <w:tcPr>
            <w:tcW w:w="1346" w:type="dxa"/>
          </w:tcPr>
          <w:p w14:paraId="7246AC8D" w14:textId="4379BBF2" w:rsidR="00744448" w:rsidRPr="00596DB8" w:rsidRDefault="005B520F" w:rsidP="008D2A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2,036,4</w:t>
            </w:r>
            <w:r w:rsidR="00FB3A2A">
              <w:rPr>
                <w:rFonts w:asciiTheme="majorBidi" w:hAnsiTheme="majorBidi" w:cstheme="majorBidi" w:hint="cs"/>
                <w:sz w:val="30"/>
                <w:szCs w:val="30"/>
                <w:cs/>
              </w:rPr>
              <w:t>96</w:t>
            </w:r>
          </w:p>
        </w:tc>
        <w:tc>
          <w:tcPr>
            <w:tcW w:w="241" w:type="dxa"/>
            <w:vAlign w:val="bottom"/>
          </w:tcPr>
          <w:p w14:paraId="1C5680E1" w14:textId="77777777" w:rsidR="00744448" w:rsidRPr="00596DB8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3D9B01B1" w14:textId="04145D9F" w:rsidR="00744448" w:rsidRPr="00596DB8" w:rsidRDefault="00472255" w:rsidP="00472255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sz w:val="30"/>
                <w:szCs w:val="30"/>
                <w:lang w:bidi="ar-SA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1,</w:t>
            </w:r>
            <w:r w:rsidR="002A2D7B"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848,876</w:t>
            </w:r>
          </w:p>
        </w:tc>
      </w:tr>
      <w:tr w:rsidR="00744448" w:rsidRPr="006327F0" w14:paraId="56412F28" w14:textId="77777777" w:rsidTr="00CA1177">
        <w:tc>
          <w:tcPr>
            <w:tcW w:w="6513" w:type="dxa"/>
          </w:tcPr>
          <w:p w14:paraId="5FABED41" w14:textId="1373D020" w:rsidR="00744448" w:rsidRPr="002A2D7B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A2D7B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รายได้ค่าบริการ</w:t>
            </w:r>
            <w:r w:rsidR="002A2D7B">
              <w:rPr>
                <w:rFonts w:asciiTheme="majorBidi" w:hAnsiTheme="majorBidi" w:cstheme="majorBidi" w:hint="cs"/>
                <w:sz w:val="30"/>
                <w:szCs w:val="30"/>
                <w:cs/>
              </w:rPr>
              <w:t>จากธุรกิจประกันวินาศภัยและประกันชีวิต</w:t>
            </w:r>
          </w:p>
        </w:tc>
        <w:tc>
          <w:tcPr>
            <w:tcW w:w="1346" w:type="dxa"/>
          </w:tcPr>
          <w:p w14:paraId="61B9C894" w14:textId="74A8D3D4" w:rsidR="00744448" w:rsidRPr="00596DB8" w:rsidRDefault="005B520F" w:rsidP="008D2A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1,236,948</w:t>
            </w:r>
          </w:p>
        </w:tc>
        <w:tc>
          <w:tcPr>
            <w:tcW w:w="241" w:type="dxa"/>
            <w:vAlign w:val="bottom"/>
          </w:tcPr>
          <w:p w14:paraId="2F50BA2C" w14:textId="77777777" w:rsidR="00744448" w:rsidRPr="00596DB8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4702ECBF" w14:textId="17554E9E" w:rsidR="00744448" w:rsidRPr="00596DB8" w:rsidRDefault="00472255" w:rsidP="00472255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sz w:val="30"/>
                <w:szCs w:val="30"/>
                <w:lang w:bidi="ar-SA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1,2</w:t>
            </w:r>
            <w:r w:rsidR="002A2D7B"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33</w:t>
            </w:r>
            <w:r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,</w:t>
            </w:r>
            <w:r w:rsidR="002A2D7B"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495</w:t>
            </w:r>
          </w:p>
        </w:tc>
      </w:tr>
      <w:tr w:rsidR="002A2D7B" w:rsidRPr="006327F0" w14:paraId="378FE883" w14:textId="77777777" w:rsidTr="00CA1177">
        <w:tc>
          <w:tcPr>
            <w:tcW w:w="6513" w:type="dxa"/>
          </w:tcPr>
          <w:p w14:paraId="57D03CEA" w14:textId="2D49B5C1" w:rsidR="002A2D7B" w:rsidRPr="002A2D7B" w:rsidRDefault="002A2D7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รายได้จากการให้คำปรึกษาเกี่ยวกับธุรกิจคอมพิวเตอร์</w:t>
            </w:r>
          </w:p>
        </w:tc>
        <w:tc>
          <w:tcPr>
            <w:tcW w:w="1346" w:type="dxa"/>
          </w:tcPr>
          <w:p w14:paraId="6ABDC3A8" w14:textId="0BD35106" w:rsidR="002A2D7B" w:rsidRPr="00596DB8" w:rsidRDefault="005B520F" w:rsidP="008D2A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138</w:t>
            </w:r>
          </w:p>
        </w:tc>
        <w:tc>
          <w:tcPr>
            <w:tcW w:w="241" w:type="dxa"/>
            <w:vAlign w:val="bottom"/>
          </w:tcPr>
          <w:p w14:paraId="0D07FE65" w14:textId="77777777" w:rsidR="002A2D7B" w:rsidRPr="00596DB8" w:rsidRDefault="002A2D7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06B70D8F" w14:textId="1CA36A38" w:rsidR="002A2D7B" w:rsidRPr="00596DB8" w:rsidRDefault="002A2D7B" w:rsidP="00472255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sz w:val="30"/>
                <w:szCs w:val="30"/>
                <w:lang w:bidi="ar-SA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138</w:t>
            </w:r>
          </w:p>
        </w:tc>
      </w:tr>
      <w:tr w:rsidR="00744448" w:rsidRPr="00472255" w14:paraId="19E1A849" w14:textId="77777777" w:rsidTr="00CA1177">
        <w:tc>
          <w:tcPr>
            <w:tcW w:w="6513" w:type="dxa"/>
          </w:tcPr>
          <w:p w14:paraId="1DBAEE38" w14:textId="77777777" w:rsidR="00744448" w:rsidRPr="002A2D7B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2A2D7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รวมรายได้</w:t>
            </w:r>
          </w:p>
        </w:tc>
        <w:tc>
          <w:tcPr>
            <w:tcW w:w="1346" w:type="dxa"/>
            <w:tcBorders>
              <w:top w:val="single" w:sz="4" w:space="0" w:color="auto"/>
              <w:bottom w:val="double" w:sz="4" w:space="0" w:color="auto"/>
            </w:tcBorders>
          </w:tcPr>
          <w:p w14:paraId="2751A845" w14:textId="75037F46" w:rsidR="00744448" w:rsidRPr="00596DB8" w:rsidRDefault="005B520F" w:rsidP="008D2A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22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3,273,</w:t>
            </w:r>
            <w:r w:rsidR="00FB3A2A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582</w:t>
            </w:r>
          </w:p>
        </w:tc>
        <w:tc>
          <w:tcPr>
            <w:tcW w:w="241" w:type="dxa"/>
            <w:vAlign w:val="bottom"/>
          </w:tcPr>
          <w:p w14:paraId="02B13550" w14:textId="77777777" w:rsidR="00744448" w:rsidRPr="00596DB8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</w:tcPr>
          <w:p w14:paraId="6356F429" w14:textId="28380D9D" w:rsidR="00744448" w:rsidRPr="00596DB8" w:rsidRDefault="002A2D7B" w:rsidP="00472255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</w:t>
            </w:r>
            <w:r w:rsidR="00472255"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</w:t>
            </w: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082</w:t>
            </w:r>
            <w:r w:rsidR="00472255"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</w:t>
            </w: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509</w:t>
            </w:r>
            <w:r w:rsidR="00472255"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744448" w:rsidRPr="00F62393" w14:paraId="0B0D1647" w14:textId="77777777" w:rsidTr="00744448">
        <w:tc>
          <w:tcPr>
            <w:tcW w:w="6513" w:type="dxa"/>
          </w:tcPr>
          <w:p w14:paraId="40B316A0" w14:textId="77777777" w:rsidR="00744448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3177BD96" w14:textId="77777777" w:rsidR="00744448" w:rsidRPr="00596DB8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" w:type="dxa"/>
            <w:vAlign w:val="bottom"/>
          </w:tcPr>
          <w:p w14:paraId="59B0E594" w14:textId="77777777" w:rsidR="00744448" w:rsidRPr="00596DB8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7264408B" w14:textId="77777777" w:rsidR="00744448" w:rsidRPr="00596DB8" w:rsidRDefault="00744448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8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5F012F" w:rsidRPr="00443081" w14:paraId="2E39C851" w14:textId="77777777" w:rsidTr="00CA1177">
        <w:tc>
          <w:tcPr>
            <w:tcW w:w="6513" w:type="dxa"/>
          </w:tcPr>
          <w:p w14:paraId="227FEF49" w14:textId="42C74F7F" w:rsidR="005F012F" w:rsidRPr="00443081" w:rsidRDefault="00327C72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27C72">
              <w:rPr>
                <w:rFonts w:asciiTheme="majorBidi" w:hAnsiTheme="majorBidi"/>
                <w:b/>
                <w:bCs/>
                <w:sz w:val="30"/>
                <w:szCs w:val="30"/>
                <w:cs/>
              </w:rPr>
              <w:t>จังหวะเวลาในการรับรู้รายได้</w:t>
            </w:r>
          </w:p>
        </w:tc>
        <w:tc>
          <w:tcPr>
            <w:tcW w:w="1346" w:type="dxa"/>
          </w:tcPr>
          <w:p w14:paraId="210B9B1D" w14:textId="77777777" w:rsidR="005F012F" w:rsidRPr="00596DB8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" w:type="dxa"/>
            <w:vAlign w:val="bottom"/>
          </w:tcPr>
          <w:p w14:paraId="554A67F9" w14:textId="77777777" w:rsidR="005F012F" w:rsidRPr="00596DB8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22839D64" w14:textId="77777777" w:rsidR="005F012F" w:rsidRPr="00596DB8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F012F" w:rsidRPr="006327F0" w14:paraId="01376D81" w14:textId="77777777" w:rsidTr="00CA1177">
        <w:tc>
          <w:tcPr>
            <w:tcW w:w="6513" w:type="dxa"/>
          </w:tcPr>
          <w:p w14:paraId="79C68DBC" w14:textId="6BC431A8" w:rsidR="005F012F" w:rsidRPr="006327F0" w:rsidRDefault="00327C72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27C72">
              <w:rPr>
                <w:rFonts w:asciiTheme="majorBidi" w:hAnsiTheme="majorBidi"/>
                <w:sz w:val="30"/>
                <w:szCs w:val="30"/>
                <w:cs/>
              </w:rPr>
              <w:t>ณ เวลาใดเวลาหนึ่ง</w:t>
            </w:r>
          </w:p>
        </w:tc>
        <w:tc>
          <w:tcPr>
            <w:tcW w:w="1346" w:type="dxa"/>
          </w:tcPr>
          <w:p w14:paraId="51385BFC" w14:textId="6C5CF5D0" w:rsidR="005F012F" w:rsidRPr="00596DB8" w:rsidRDefault="005B520F" w:rsidP="008D2A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3,273,</w:t>
            </w:r>
            <w:r w:rsidR="00FB3A2A">
              <w:rPr>
                <w:rFonts w:asciiTheme="majorBidi" w:hAnsiTheme="majorBidi" w:cstheme="majorBidi" w:hint="cs"/>
                <w:sz w:val="30"/>
                <w:szCs w:val="30"/>
                <w:cs/>
              </w:rPr>
              <w:t>444</w:t>
            </w:r>
          </w:p>
        </w:tc>
        <w:tc>
          <w:tcPr>
            <w:tcW w:w="241" w:type="dxa"/>
            <w:vAlign w:val="bottom"/>
          </w:tcPr>
          <w:p w14:paraId="7A2DA198" w14:textId="77777777" w:rsidR="005F012F" w:rsidRPr="00596DB8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439D3642" w14:textId="44B2C595" w:rsidR="005F012F" w:rsidRPr="00596DB8" w:rsidRDefault="002A2D7B" w:rsidP="009A308B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sz w:val="30"/>
                <w:szCs w:val="30"/>
                <w:lang w:bidi="ar-SA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3,082,371</w:t>
            </w:r>
          </w:p>
        </w:tc>
      </w:tr>
      <w:tr w:rsidR="002A2D7B" w:rsidRPr="006327F0" w14:paraId="29CE134A" w14:textId="77777777" w:rsidTr="00CA1177">
        <w:tc>
          <w:tcPr>
            <w:tcW w:w="6513" w:type="dxa"/>
          </w:tcPr>
          <w:p w14:paraId="7B7938D3" w14:textId="52F66E92" w:rsidR="002A2D7B" w:rsidRPr="00327C72" w:rsidRDefault="002A2D7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/>
                <w:sz w:val="30"/>
                <w:szCs w:val="30"/>
                <w:cs/>
              </w:rPr>
            </w:pPr>
            <w:r>
              <w:rPr>
                <w:rFonts w:asciiTheme="majorBidi" w:hAnsiTheme="majorBidi" w:hint="cs"/>
                <w:sz w:val="30"/>
                <w:szCs w:val="30"/>
                <w:cs/>
              </w:rPr>
              <w:t>ตลอดช่วงเวลาหนึ่ง</w:t>
            </w:r>
          </w:p>
        </w:tc>
        <w:tc>
          <w:tcPr>
            <w:tcW w:w="1346" w:type="dxa"/>
          </w:tcPr>
          <w:p w14:paraId="7485F833" w14:textId="62CC5F16" w:rsidR="002A2D7B" w:rsidRPr="00596DB8" w:rsidRDefault="005B520F" w:rsidP="008D2A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138</w:t>
            </w:r>
          </w:p>
        </w:tc>
        <w:tc>
          <w:tcPr>
            <w:tcW w:w="241" w:type="dxa"/>
            <w:vAlign w:val="bottom"/>
          </w:tcPr>
          <w:p w14:paraId="528FBEFA" w14:textId="77777777" w:rsidR="002A2D7B" w:rsidRPr="00596DB8" w:rsidRDefault="002A2D7B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6F9E5FCC" w14:textId="435DDDBF" w:rsidR="002A2D7B" w:rsidRPr="00596DB8" w:rsidRDefault="002A2D7B" w:rsidP="009A308B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sz w:val="30"/>
                <w:szCs w:val="30"/>
                <w:lang w:bidi="ar-SA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138</w:t>
            </w:r>
          </w:p>
        </w:tc>
      </w:tr>
      <w:tr w:rsidR="005F012F" w:rsidRPr="009A308B" w14:paraId="78A5C61D" w14:textId="77777777" w:rsidTr="00CA1177">
        <w:tc>
          <w:tcPr>
            <w:tcW w:w="6513" w:type="dxa"/>
          </w:tcPr>
          <w:p w14:paraId="0D5EDB8D" w14:textId="2F9A6117" w:rsidR="005F012F" w:rsidRPr="009A308B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9A308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รวม</w:t>
            </w:r>
            <w:r w:rsidR="00C04BD3" w:rsidRPr="009A308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รายได้</w:t>
            </w:r>
          </w:p>
        </w:tc>
        <w:tc>
          <w:tcPr>
            <w:tcW w:w="1346" w:type="dxa"/>
            <w:tcBorders>
              <w:top w:val="single" w:sz="4" w:space="0" w:color="auto"/>
              <w:bottom w:val="double" w:sz="4" w:space="0" w:color="auto"/>
            </w:tcBorders>
          </w:tcPr>
          <w:p w14:paraId="0B19699F" w14:textId="53EE0A40" w:rsidR="005F012F" w:rsidRPr="00596DB8" w:rsidRDefault="005B520F" w:rsidP="008D2A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122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3,273,</w:t>
            </w:r>
            <w:r w:rsidR="00FB3A2A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582</w:t>
            </w:r>
          </w:p>
        </w:tc>
        <w:tc>
          <w:tcPr>
            <w:tcW w:w="241" w:type="dxa"/>
            <w:vAlign w:val="bottom"/>
          </w:tcPr>
          <w:p w14:paraId="68F5B17B" w14:textId="77777777" w:rsidR="005F012F" w:rsidRPr="00596DB8" w:rsidRDefault="005F012F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</w:tcPr>
          <w:p w14:paraId="34A6A8C8" w14:textId="09267C48" w:rsidR="005F012F" w:rsidRPr="00596DB8" w:rsidRDefault="002A2D7B" w:rsidP="009A308B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SA"/>
              </w:rPr>
              <w:t>3</w:t>
            </w:r>
            <w:r w:rsidR="009A308B" w:rsidRPr="00596DB8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SA"/>
              </w:rPr>
              <w:t>,</w:t>
            </w: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SA"/>
              </w:rPr>
              <w:t>082</w:t>
            </w:r>
            <w:r w:rsidR="009A308B" w:rsidRPr="00596DB8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SA"/>
              </w:rPr>
              <w:t>,</w:t>
            </w: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SA"/>
              </w:rPr>
              <w:t>509</w:t>
            </w:r>
            <w:r w:rsidR="009A308B" w:rsidRPr="00596DB8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SA"/>
              </w:rPr>
              <w:t xml:space="preserve"> </w:t>
            </w:r>
          </w:p>
        </w:tc>
      </w:tr>
    </w:tbl>
    <w:p w14:paraId="068DEF0E" w14:textId="247A93FA" w:rsidR="005F012F" w:rsidRDefault="005F012F" w:rsidP="005C21C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0D8BA2AC" w14:textId="3C497CD6" w:rsidR="002A2D7B" w:rsidRPr="008D122C" w:rsidRDefault="008D122C" w:rsidP="005C21C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8D122C"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รายการ</w:t>
      </w:r>
      <w:r w:rsidR="002A2D7B" w:rsidRPr="008D122C"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การกระทบยอดระหว่า</w:t>
      </w:r>
      <w:r w:rsidRPr="008D122C"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ง</w:t>
      </w:r>
      <w:r w:rsidR="002A2D7B" w:rsidRPr="008D122C"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รายได้</w:t>
      </w:r>
    </w:p>
    <w:p w14:paraId="52D4D7E9" w14:textId="4A6BE002" w:rsidR="002A2D7B" w:rsidRDefault="002A2D7B" w:rsidP="005C21C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</w:p>
    <w:tbl>
      <w:tblPr>
        <w:tblW w:w="9415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513"/>
        <w:gridCol w:w="1346"/>
        <w:gridCol w:w="241"/>
        <w:gridCol w:w="1315"/>
      </w:tblGrid>
      <w:tr w:rsidR="002A2D7B" w:rsidRPr="00612948" w14:paraId="73B2EEA3" w14:textId="77777777" w:rsidTr="002A2D7B">
        <w:trPr>
          <w:trHeight w:val="70"/>
          <w:tblHeader/>
        </w:trPr>
        <w:tc>
          <w:tcPr>
            <w:tcW w:w="6513" w:type="dxa"/>
          </w:tcPr>
          <w:p w14:paraId="6416A8F2" w14:textId="77777777" w:rsidR="002A2D7B" w:rsidRPr="005F012F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2902" w:type="dxa"/>
            <w:gridSpan w:val="3"/>
          </w:tcPr>
          <w:p w14:paraId="545C4AEB" w14:textId="77777777" w:rsidR="002A2D7B" w:rsidRPr="008F661A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F661A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</w:tr>
      <w:tr w:rsidR="002A2D7B" w:rsidRPr="00612948" w14:paraId="2C4524E9" w14:textId="77777777" w:rsidTr="002A2D7B">
        <w:trPr>
          <w:trHeight w:val="70"/>
          <w:tblHeader/>
        </w:trPr>
        <w:tc>
          <w:tcPr>
            <w:tcW w:w="6513" w:type="dxa"/>
          </w:tcPr>
          <w:p w14:paraId="3279D82E" w14:textId="77777777" w:rsidR="002A2D7B" w:rsidRPr="0061294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F012F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  <w:t>สำหรับปีสิ้นสุดวันที่ 31 ธันวาคม</w:t>
            </w:r>
          </w:p>
        </w:tc>
        <w:tc>
          <w:tcPr>
            <w:tcW w:w="1346" w:type="dxa"/>
          </w:tcPr>
          <w:p w14:paraId="07672505" w14:textId="77777777" w:rsidR="002A2D7B" w:rsidRPr="0061294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41" w:type="dxa"/>
          </w:tcPr>
          <w:p w14:paraId="1B03EF29" w14:textId="77777777" w:rsidR="002A2D7B" w:rsidRPr="0061294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00FAB02B" w14:textId="77777777" w:rsidR="002A2D7B" w:rsidRPr="0061294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2A2D7B" w:rsidRPr="00612948" w14:paraId="753C840E" w14:textId="77777777" w:rsidTr="002A2D7B">
        <w:trPr>
          <w:tblHeader/>
        </w:trPr>
        <w:tc>
          <w:tcPr>
            <w:tcW w:w="6513" w:type="dxa"/>
          </w:tcPr>
          <w:p w14:paraId="73A5B677" w14:textId="77777777" w:rsidR="002A2D7B" w:rsidRPr="0061294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02" w:type="dxa"/>
            <w:gridSpan w:val="3"/>
          </w:tcPr>
          <w:p w14:paraId="3755E4EF" w14:textId="77777777" w:rsidR="002A2D7B" w:rsidRPr="0061294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2A2D7B" w:rsidRPr="006327F0" w14:paraId="454D9EDA" w14:textId="77777777" w:rsidTr="002A2D7B">
        <w:tc>
          <w:tcPr>
            <w:tcW w:w="6513" w:type="dxa"/>
          </w:tcPr>
          <w:p w14:paraId="370F40B6" w14:textId="79D59CDB" w:rsidR="002A2D7B" w:rsidRPr="002A2D7B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A2D7B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รายได้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จากลูกค้าภายนอก</w:t>
            </w:r>
          </w:p>
        </w:tc>
        <w:tc>
          <w:tcPr>
            <w:tcW w:w="1346" w:type="dxa"/>
          </w:tcPr>
          <w:p w14:paraId="5F3246A1" w14:textId="5D51A3B6" w:rsidR="002A2D7B" w:rsidRPr="00596DB8" w:rsidRDefault="005B520F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3,273,</w:t>
            </w:r>
            <w:r w:rsidR="009F0D54">
              <w:rPr>
                <w:rFonts w:asciiTheme="majorBidi" w:hAnsiTheme="majorBidi" w:cstheme="majorBidi"/>
                <w:sz w:val="30"/>
                <w:szCs w:val="30"/>
              </w:rPr>
              <w:t>582</w:t>
            </w:r>
          </w:p>
        </w:tc>
        <w:tc>
          <w:tcPr>
            <w:tcW w:w="241" w:type="dxa"/>
            <w:vAlign w:val="bottom"/>
          </w:tcPr>
          <w:p w14:paraId="26CC7764" w14:textId="77777777" w:rsidR="002A2D7B" w:rsidRPr="00596DB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0D0CF632" w14:textId="0CBD5D82" w:rsidR="002A2D7B" w:rsidRPr="00596DB8" w:rsidRDefault="00DA633C" w:rsidP="002A2D7B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sz w:val="30"/>
                <w:szCs w:val="30"/>
                <w:lang w:bidi="ar-SA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3,093,531</w:t>
            </w:r>
          </w:p>
        </w:tc>
      </w:tr>
      <w:tr w:rsidR="002A2D7B" w:rsidRPr="006327F0" w14:paraId="2A356DFE" w14:textId="77777777" w:rsidTr="002A2D7B">
        <w:tc>
          <w:tcPr>
            <w:tcW w:w="6513" w:type="dxa"/>
          </w:tcPr>
          <w:p w14:paraId="4DD3DDFF" w14:textId="56B7C3F7" w:rsidR="002A2D7B" w:rsidRPr="002A2D7B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A2D7B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รายได้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ระหว่างส่วนงาน</w:t>
            </w:r>
          </w:p>
        </w:tc>
        <w:tc>
          <w:tcPr>
            <w:tcW w:w="1346" w:type="dxa"/>
          </w:tcPr>
          <w:p w14:paraId="53F86071" w14:textId="3B3DD773" w:rsidR="002A2D7B" w:rsidRPr="00596DB8" w:rsidRDefault="005B520F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61,</w:t>
            </w:r>
            <w:r w:rsidR="002B49A5">
              <w:rPr>
                <w:rFonts w:asciiTheme="majorBidi" w:hAnsiTheme="majorBidi" w:cstheme="majorBidi"/>
                <w:sz w:val="30"/>
                <w:szCs w:val="30"/>
              </w:rPr>
              <w:t>476</w:t>
            </w:r>
          </w:p>
        </w:tc>
        <w:tc>
          <w:tcPr>
            <w:tcW w:w="241" w:type="dxa"/>
            <w:vAlign w:val="bottom"/>
          </w:tcPr>
          <w:p w14:paraId="7A98C2F6" w14:textId="77777777" w:rsidR="002A2D7B" w:rsidRPr="00596DB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517C577E" w14:textId="19C98F64" w:rsidR="002A2D7B" w:rsidRPr="00596DB8" w:rsidRDefault="00DA633C" w:rsidP="002A2D7B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sz w:val="30"/>
                <w:szCs w:val="30"/>
                <w:lang w:bidi="ar-SA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60,993</w:t>
            </w:r>
          </w:p>
        </w:tc>
      </w:tr>
      <w:tr w:rsidR="002A2D7B" w:rsidRPr="00F62393" w14:paraId="599BD03C" w14:textId="77777777" w:rsidTr="002A2D7B">
        <w:tc>
          <w:tcPr>
            <w:tcW w:w="6513" w:type="dxa"/>
          </w:tcPr>
          <w:p w14:paraId="3F33CFD8" w14:textId="77777777" w:rsidR="002A2D7B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41B960F8" w14:textId="4A97C25E" w:rsidR="002A2D7B" w:rsidRPr="00596DB8" w:rsidRDefault="005B520F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3,33</w:t>
            </w:r>
            <w:r w:rsidR="009F0D5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</w:t>
            </w: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</w:t>
            </w:r>
            <w:r w:rsidR="009F0D5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058</w:t>
            </w:r>
          </w:p>
        </w:tc>
        <w:tc>
          <w:tcPr>
            <w:tcW w:w="241" w:type="dxa"/>
            <w:vAlign w:val="bottom"/>
          </w:tcPr>
          <w:p w14:paraId="7FC9D937" w14:textId="77777777" w:rsidR="002A2D7B" w:rsidRPr="00596DB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7D9F0BFC" w14:textId="365D2FCB" w:rsidR="002A2D7B" w:rsidRPr="00596DB8" w:rsidRDefault="00DA633C" w:rsidP="00DA633C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3,154,524</w:t>
            </w:r>
          </w:p>
        </w:tc>
      </w:tr>
      <w:tr w:rsidR="002A2D7B" w:rsidRPr="006327F0" w14:paraId="7B9F370E" w14:textId="77777777" w:rsidTr="002A2D7B">
        <w:tc>
          <w:tcPr>
            <w:tcW w:w="6513" w:type="dxa"/>
          </w:tcPr>
          <w:p w14:paraId="7B026BB3" w14:textId="6772C528" w:rsidR="002A2D7B" w:rsidRPr="006327F0" w:rsidRDefault="00DA633C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hint="cs"/>
                <w:sz w:val="30"/>
                <w:szCs w:val="30"/>
                <w:cs/>
              </w:rPr>
              <w:t>รายการปรับปรุงและตัดรายการระหว่างกัน</w:t>
            </w:r>
          </w:p>
        </w:tc>
        <w:tc>
          <w:tcPr>
            <w:tcW w:w="1346" w:type="dxa"/>
          </w:tcPr>
          <w:p w14:paraId="26EABD79" w14:textId="065636DA" w:rsidR="002A2D7B" w:rsidRPr="00596DB8" w:rsidRDefault="005B520F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(61,</w:t>
            </w:r>
            <w:r w:rsidR="009F0D54">
              <w:rPr>
                <w:rFonts w:asciiTheme="majorBidi" w:hAnsiTheme="majorBidi" w:cstheme="majorBidi"/>
                <w:sz w:val="30"/>
                <w:szCs w:val="30"/>
              </w:rPr>
              <w:t>476</w:t>
            </w:r>
            <w:r w:rsidRPr="00596DB8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41" w:type="dxa"/>
            <w:vAlign w:val="bottom"/>
          </w:tcPr>
          <w:p w14:paraId="16737FC9" w14:textId="77777777" w:rsidR="002A2D7B" w:rsidRPr="00596DB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67F9F7AB" w14:textId="5D56B454" w:rsidR="002A2D7B" w:rsidRPr="00596DB8" w:rsidRDefault="00DA633C" w:rsidP="002A2D7B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sz w:val="30"/>
                <w:szCs w:val="30"/>
                <w:lang w:bidi="ar-SA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(60,993)</w:t>
            </w:r>
          </w:p>
        </w:tc>
      </w:tr>
      <w:tr w:rsidR="002A2D7B" w:rsidRPr="006327F0" w14:paraId="21A09689" w14:textId="77777777" w:rsidTr="002A2D7B">
        <w:tc>
          <w:tcPr>
            <w:tcW w:w="6513" w:type="dxa"/>
          </w:tcPr>
          <w:p w14:paraId="26100F6B" w14:textId="5D028EEC" w:rsidR="002A2D7B" w:rsidRPr="00327C72" w:rsidRDefault="00DA633C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/>
                <w:sz w:val="30"/>
                <w:szCs w:val="30"/>
                <w:cs/>
              </w:rPr>
            </w:pPr>
            <w:r>
              <w:rPr>
                <w:rFonts w:asciiTheme="majorBidi" w:hAnsiTheme="majorBidi" w:hint="cs"/>
                <w:sz w:val="30"/>
                <w:szCs w:val="30"/>
                <w:cs/>
              </w:rPr>
              <w:t>รายได้อื่น</w:t>
            </w:r>
          </w:p>
        </w:tc>
        <w:tc>
          <w:tcPr>
            <w:tcW w:w="1346" w:type="dxa"/>
          </w:tcPr>
          <w:p w14:paraId="512C551C" w14:textId="6C5B5B50" w:rsidR="002A2D7B" w:rsidRPr="00596DB8" w:rsidRDefault="005B520F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41" w:type="dxa"/>
            <w:vAlign w:val="bottom"/>
          </w:tcPr>
          <w:p w14:paraId="2CC9F9D3" w14:textId="77777777" w:rsidR="002A2D7B" w:rsidRPr="00596DB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15" w:type="dxa"/>
          </w:tcPr>
          <w:p w14:paraId="5B81E7A5" w14:textId="1A033E71" w:rsidR="002A2D7B" w:rsidRPr="00596DB8" w:rsidRDefault="00DA633C" w:rsidP="002A2D7B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sz w:val="30"/>
                <w:szCs w:val="30"/>
                <w:lang w:bidi="ar-SA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  <w:lang w:bidi="ar-SA"/>
              </w:rPr>
              <w:t>(11,022)</w:t>
            </w:r>
          </w:p>
        </w:tc>
      </w:tr>
      <w:tr w:rsidR="002A2D7B" w:rsidRPr="009A308B" w14:paraId="769D0D80" w14:textId="77777777" w:rsidTr="002A2D7B">
        <w:tc>
          <w:tcPr>
            <w:tcW w:w="6513" w:type="dxa"/>
          </w:tcPr>
          <w:p w14:paraId="28BBC755" w14:textId="77777777" w:rsidR="002A2D7B" w:rsidRPr="009A308B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9A308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รวมรายได้</w:t>
            </w:r>
          </w:p>
        </w:tc>
        <w:tc>
          <w:tcPr>
            <w:tcW w:w="1346" w:type="dxa"/>
            <w:tcBorders>
              <w:top w:val="single" w:sz="4" w:space="0" w:color="auto"/>
              <w:bottom w:val="double" w:sz="4" w:space="0" w:color="auto"/>
            </w:tcBorders>
          </w:tcPr>
          <w:p w14:paraId="46DADF3F" w14:textId="309A3ABA" w:rsidR="002A2D7B" w:rsidRPr="00596DB8" w:rsidRDefault="005B520F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3,273,</w:t>
            </w:r>
            <w:r w:rsidR="00CA65A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582</w:t>
            </w:r>
          </w:p>
        </w:tc>
        <w:tc>
          <w:tcPr>
            <w:tcW w:w="241" w:type="dxa"/>
            <w:vAlign w:val="bottom"/>
          </w:tcPr>
          <w:p w14:paraId="55B345C8" w14:textId="77777777" w:rsidR="002A2D7B" w:rsidRPr="00596DB8" w:rsidRDefault="002A2D7B" w:rsidP="002A2D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</w:tcPr>
          <w:p w14:paraId="5988F7F3" w14:textId="77777777" w:rsidR="002A2D7B" w:rsidRPr="00596DB8" w:rsidRDefault="002A2D7B" w:rsidP="002A2D7B">
            <w:pPr>
              <w:tabs>
                <w:tab w:val="clear" w:pos="227"/>
                <w:tab w:val="clear" w:pos="454"/>
                <w:tab w:val="clear" w:pos="680"/>
              </w:tabs>
              <w:ind w:left="-18" w:right="-26" w:hanging="18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SA"/>
              </w:rPr>
              <w:t xml:space="preserve">3,082,509 </w:t>
            </w:r>
          </w:p>
        </w:tc>
      </w:tr>
    </w:tbl>
    <w:p w14:paraId="486A42ED" w14:textId="77777777" w:rsidR="002A2D7B" w:rsidRDefault="002A2D7B" w:rsidP="006D04D1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2F95CD89" w14:textId="3C61B078" w:rsidR="00CD4917" w:rsidRPr="00337ECA" w:rsidRDefault="00A80DB1" w:rsidP="00337EC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E35EB1" w:rsidRPr="00612948">
        <w:rPr>
          <w:rFonts w:asciiTheme="majorBidi" w:hAnsiTheme="majorBidi" w:cstheme="majorBidi"/>
          <w:sz w:val="30"/>
          <w:szCs w:val="30"/>
          <w:cs/>
        </w:rPr>
        <w:t>บริษัทจัดโครงสร้างองค์กรเป็นหน่วยธุรกิจตามประเภทของผลิตภัณฑ์และบริการในระหว่างงวดปัจจุบัน</w:t>
      </w:r>
      <w:r w:rsidR="00214DE8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E35EB1" w:rsidRPr="00612948">
        <w:rPr>
          <w:rFonts w:asciiTheme="majorBidi" w:hAnsiTheme="majorBidi" w:cstheme="majorBidi"/>
          <w:sz w:val="30"/>
          <w:szCs w:val="30"/>
          <w:cs/>
        </w:rPr>
        <w:t xml:space="preserve">บริษัทไม่มีการเปลี่ยนแปลงโครงสร้างของส่วนงานดำเนินงานที่รายงาน </w:t>
      </w:r>
      <w:bookmarkEnd w:id="15"/>
    </w:p>
    <w:p w14:paraId="699DDBDE" w14:textId="24663C97" w:rsidR="00CD4917" w:rsidRDefault="00CD4917" w:rsidP="00CD491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รายได้อื่น</w:t>
      </w:r>
    </w:p>
    <w:p w14:paraId="012F42A7" w14:textId="68446A25" w:rsidR="00CD4917" w:rsidRPr="00EA0C91" w:rsidRDefault="00CD4917" w:rsidP="00CD491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9415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960"/>
        <w:gridCol w:w="1170"/>
        <w:gridCol w:w="270"/>
        <w:gridCol w:w="1170"/>
        <w:gridCol w:w="270"/>
        <w:gridCol w:w="1170"/>
        <w:gridCol w:w="270"/>
        <w:gridCol w:w="1135"/>
      </w:tblGrid>
      <w:tr w:rsidR="00DA633C" w:rsidRPr="00612948" w14:paraId="7A1DC078" w14:textId="77777777" w:rsidTr="00DA633C">
        <w:trPr>
          <w:trHeight w:val="70"/>
        </w:trPr>
        <w:tc>
          <w:tcPr>
            <w:tcW w:w="3960" w:type="dxa"/>
          </w:tcPr>
          <w:p w14:paraId="0064C932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14:paraId="3587239C" w14:textId="77777777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270" w:type="dxa"/>
          </w:tcPr>
          <w:p w14:paraId="1C6DE41A" w14:textId="77777777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75" w:type="dxa"/>
            <w:gridSpan w:val="3"/>
          </w:tcPr>
          <w:p w14:paraId="3ED485CC" w14:textId="77777777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DA633C" w:rsidRPr="00612948" w14:paraId="46EF1699" w14:textId="77777777" w:rsidTr="00DA633C">
        <w:trPr>
          <w:trHeight w:val="70"/>
        </w:trPr>
        <w:tc>
          <w:tcPr>
            <w:tcW w:w="3960" w:type="dxa"/>
          </w:tcPr>
          <w:p w14:paraId="626DA1DE" w14:textId="22073CA6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F012F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  <w:t>สำหรับปีสิ้นสุดวันที่ 31 ธันวาคม</w:t>
            </w:r>
          </w:p>
        </w:tc>
        <w:tc>
          <w:tcPr>
            <w:tcW w:w="1170" w:type="dxa"/>
          </w:tcPr>
          <w:p w14:paraId="22E7BF9B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2FAE5DC0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4F4F4A51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270" w:type="dxa"/>
          </w:tcPr>
          <w:p w14:paraId="2FE2EEC7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2FEF0A9B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0076ACA3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63C991E6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DA633C" w:rsidRPr="00612948" w14:paraId="6A349656" w14:textId="77777777" w:rsidTr="00DA633C">
        <w:tc>
          <w:tcPr>
            <w:tcW w:w="3960" w:type="dxa"/>
          </w:tcPr>
          <w:p w14:paraId="5D42BC0E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55" w:type="dxa"/>
            <w:gridSpan w:val="7"/>
          </w:tcPr>
          <w:p w14:paraId="64354212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DA633C" w:rsidRPr="00612948" w14:paraId="032C109A" w14:textId="77777777" w:rsidTr="00DA633C">
        <w:tc>
          <w:tcPr>
            <w:tcW w:w="3960" w:type="dxa"/>
          </w:tcPr>
          <w:p w14:paraId="7A32D482" w14:textId="77777777" w:rsidR="00DA633C" w:rsidRDefault="00DA633C" w:rsidP="00DA63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กำไรสุทธิจากการวัดมูลค่ายุติธรรมของตราสาร</w:t>
            </w:r>
          </w:p>
          <w:p w14:paraId="28D78850" w14:textId="77777777" w:rsidR="00DA633C" w:rsidRDefault="00DA633C" w:rsidP="00DA63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หนี้ที่วัดมูลค่าด้วยมูลค่ายุติธรรมผ่านกำไร</w:t>
            </w:r>
          </w:p>
          <w:p w14:paraId="683CC6BE" w14:textId="56D7EEAA" w:rsidR="00DA633C" w:rsidRPr="00AB5617" w:rsidRDefault="00DA633C" w:rsidP="00DA63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หรือขาดทุน</w:t>
            </w:r>
          </w:p>
        </w:tc>
        <w:tc>
          <w:tcPr>
            <w:tcW w:w="1170" w:type="dxa"/>
          </w:tcPr>
          <w:p w14:paraId="1007F37C" w14:textId="77777777" w:rsidR="00410F2D" w:rsidRDefault="00410F2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65CBCF18" w14:textId="77777777" w:rsidR="00410F2D" w:rsidRDefault="00410F2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EA15ED5" w14:textId="40E329EA" w:rsidR="00DA633C" w:rsidRPr="00AB5617" w:rsidRDefault="005B520F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596</w:t>
            </w:r>
          </w:p>
        </w:tc>
        <w:tc>
          <w:tcPr>
            <w:tcW w:w="270" w:type="dxa"/>
          </w:tcPr>
          <w:p w14:paraId="0FBFFC3B" w14:textId="77777777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9CE83B6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4731849C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436A38C4" w14:textId="25AC901B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1,316</w:t>
            </w:r>
          </w:p>
        </w:tc>
        <w:tc>
          <w:tcPr>
            <w:tcW w:w="270" w:type="dxa"/>
          </w:tcPr>
          <w:p w14:paraId="5D108580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3C74D059" w14:textId="77777777" w:rsidR="00410F2D" w:rsidRDefault="00410F2D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48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9B0E42B" w14:textId="77777777" w:rsidR="00410F2D" w:rsidRDefault="00410F2D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48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5DDE7895" w14:textId="6869B0CF" w:rsidR="00DA633C" w:rsidRPr="00596DB8" w:rsidRDefault="005B520F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48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595</w:t>
            </w:r>
          </w:p>
        </w:tc>
        <w:tc>
          <w:tcPr>
            <w:tcW w:w="270" w:type="dxa"/>
            <w:vAlign w:val="bottom"/>
          </w:tcPr>
          <w:p w14:paraId="3AC4DA59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4F421570" w14:textId="77777777" w:rsidR="00DA633C" w:rsidRPr="00596DB8" w:rsidRDefault="00DA633C" w:rsidP="00DA63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09B08B17" w14:textId="77777777" w:rsidR="00DA633C" w:rsidRPr="00596DB8" w:rsidRDefault="00DA633C" w:rsidP="00DA63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75496DA" w14:textId="6736475D" w:rsidR="00DA633C" w:rsidRPr="00596DB8" w:rsidRDefault="00DA633C" w:rsidP="00DA63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1,148</w:t>
            </w:r>
          </w:p>
        </w:tc>
      </w:tr>
      <w:tr w:rsidR="00DA633C" w:rsidRPr="00612948" w14:paraId="0C608D58" w14:textId="77777777" w:rsidTr="00DA633C">
        <w:tc>
          <w:tcPr>
            <w:tcW w:w="3960" w:type="dxa"/>
          </w:tcPr>
          <w:p w14:paraId="3A207227" w14:textId="22217E73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กำไรสุทธิจากอัตราแลกเปลี่ยน</w:t>
            </w:r>
          </w:p>
        </w:tc>
        <w:tc>
          <w:tcPr>
            <w:tcW w:w="1170" w:type="dxa"/>
          </w:tcPr>
          <w:p w14:paraId="09C81E7C" w14:textId="381FF63C" w:rsidR="00DA633C" w:rsidRPr="00AB5617" w:rsidRDefault="005B520F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41</w:t>
            </w:r>
          </w:p>
        </w:tc>
        <w:tc>
          <w:tcPr>
            <w:tcW w:w="270" w:type="dxa"/>
          </w:tcPr>
          <w:p w14:paraId="5D462621" w14:textId="77777777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773AE54" w14:textId="18ED5508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198</w:t>
            </w:r>
          </w:p>
        </w:tc>
        <w:tc>
          <w:tcPr>
            <w:tcW w:w="270" w:type="dxa"/>
          </w:tcPr>
          <w:p w14:paraId="2BF3BD82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40B9FAC5" w14:textId="522E1FD5" w:rsidR="00DA633C" w:rsidRPr="00596DB8" w:rsidRDefault="00410F2D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48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39D6298A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0B31B104" w14:textId="285CB3A5" w:rsidR="00DA633C" w:rsidRPr="00596DB8" w:rsidRDefault="00DA633C" w:rsidP="00DA63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DA633C" w:rsidRPr="00612948" w14:paraId="5DA5A114" w14:textId="77777777" w:rsidTr="00DA633C">
        <w:tc>
          <w:tcPr>
            <w:tcW w:w="3960" w:type="dxa"/>
          </w:tcPr>
          <w:p w14:paraId="6F1B26DB" w14:textId="6725AD83" w:rsidR="00DA633C" w:rsidRPr="00AB5617" w:rsidRDefault="00FB33CA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กำไรจากการยินยอมลดค่าเช่า</w:t>
            </w:r>
          </w:p>
        </w:tc>
        <w:tc>
          <w:tcPr>
            <w:tcW w:w="1170" w:type="dxa"/>
          </w:tcPr>
          <w:p w14:paraId="7FAEA11B" w14:textId="05ACB062" w:rsidR="00DA633C" w:rsidRPr="00B47FA9" w:rsidRDefault="00D7515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16,545</w:t>
            </w:r>
          </w:p>
        </w:tc>
        <w:tc>
          <w:tcPr>
            <w:tcW w:w="270" w:type="dxa"/>
          </w:tcPr>
          <w:p w14:paraId="69678B42" w14:textId="77777777" w:rsidR="00DA633C" w:rsidRPr="00B47FA9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445645F5" w14:textId="79C7EE2F" w:rsidR="00DA633C" w:rsidRPr="00B47FA9" w:rsidRDefault="00B82E84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B47FA9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3CC69FD2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2AEE10A2" w14:textId="4E8822E4" w:rsidR="00DA633C" w:rsidRPr="00596DB8" w:rsidRDefault="00410F2D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48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0A00EC6C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607AAF58" w14:textId="07649A42" w:rsidR="00DA633C" w:rsidRPr="00596DB8" w:rsidRDefault="00DA633C" w:rsidP="00DA63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FB33CA" w:rsidRPr="00612948" w14:paraId="51DBFF66" w14:textId="77777777" w:rsidTr="00DA633C">
        <w:tc>
          <w:tcPr>
            <w:tcW w:w="3960" w:type="dxa"/>
          </w:tcPr>
          <w:p w14:paraId="279931B1" w14:textId="29C83A17" w:rsidR="00FB33CA" w:rsidRDefault="00FB33CA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รายได้</w:t>
            </w:r>
            <w:r w:rsidR="00EE21D5">
              <w:rPr>
                <w:rFonts w:asciiTheme="majorBidi" w:hAnsiTheme="majorBidi" w:cstheme="majorBidi" w:hint="cs"/>
                <w:sz w:val="30"/>
                <w:szCs w:val="30"/>
                <w:cs/>
              </w:rPr>
              <w:t>จากการ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กลับรายการเจ้าหนี้</w:t>
            </w:r>
          </w:p>
        </w:tc>
        <w:tc>
          <w:tcPr>
            <w:tcW w:w="1170" w:type="dxa"/>
          </w:tcPr>
          <w:p w14:paraId="3B14110B" w14:textId="63B62539" w:rsidR="00FB33CA" w:rsidRPr="00B47FA9" w:rsidRDefault="00FB33CA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B47FA9"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="00D7515D">
              <w:rPr>
                <w:rFonts w:asciiTheme="majorBidi" w:hAnsiTheme="majorBidi" w:cstheme="majorBidi"/>
                <w:sz w:val="30"/>
                <w:szCs w:val="30"/>
              </w:rPr>
              <w:t>2,221</w:t>
            </w:r>
          </w:p>
        </w:tc>
        <w:tc>
          <w:tcPr>
            <w:tcW w:w="270" w:type="dxa"/>
          </w:tcPr>
          <w:p w14:paraId="0BDEA040" w14:textId="77777777" w:rsidR="00FB33CA" w:rsidRPr="00B47FA9" w:rsidRDefault="00FB33CA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6B67523" w14:textId="0B6DF602" w:rsidR="00FB33CA" w:rsidRPr="00B47FA9" w:rsidRDefault="00015740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7,550</w:t>
            </w:r>
          </w:p>
        </w:tc>
        <w:tc>
          <w:tcPr>
            <w:tcW w:w="270" w:type="dxa"/>
          </w:tcPr>
          <w:p w14:paraId="50B8C144" w14:textId="77777777" w:rsidR="00FB33CA" w:rsidRPr="00596DB8" w:rsidRDefault="00FB33CA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5ADB29CA" w14:textId="3AFB9827" w:rsidR="00FB33CA" w:rsidRDefault="00B82E84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48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24DF0D4A" w14:textId="77777777" w:rsidR="00FB33CA" w:rsidRPr="00596DB8" w:rsidRDefault="00FB33CA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1C0DA0BC" w14:textId="77777777" w:rsidR="00FB33CA" w:rsidRPr="00596DB8" w:rsidRDefault="00FB33CA" w:rsidP="00DA63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2E84" w:rsidRPr="00612948" w14:paraId="6FE28483" w14:textId="77777777" w:rsidTr="00DA633C">
        <w:tc>
          <w:tcPr>
            <w:tcW w:w="3960" w:type="dxa"/>
          </w:tcPr>
          <w:p w14:paraId="6A338AAA" w14:textId="62F08C05" w:rsidR="00B82E84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รายได้อื่น</w:t>
            </w:r>
          </w:p>
        </w:tc>
        <w:tc>
          <w:tcPr>
            <w:tcW w:w="1170" w:type="dxa"/>
          </w:tcPr>
          <w:p w14:paraId="565B894D" w14:textId="051C4456" w:rsidR="00B82E84" w:rsidRPr="00B47FA9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B47FA9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="00D7515D">
              <w:rPr>
                <w:rFonts w:asciiTheme="majorBidi" w:hAnsiTheme="majorBidi" w:cstheme="majorBidi"/>
                <w:sz w:val="30"/>
                <w:szCs w:val="30"/>
              </w:rPr>
              <w:t>3,146</w:t>
            </w:r>
          </w:p>
        </w:tc>
        <w:tc>
          <w:tcPr>
            <w:tcW w:w="270" w:type="dxa"/>
          </w:tcPr>
          <w:p w14:paraId="10AF3E3F" w14:textId="77777777" w:rsidR="00B82E84" w:rsidRPr="00B47FA9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2DF3A040" w14:textId="5ABF55B0" w:rsidR="00B82E84" w:rsidRPr="00B47FA9" w:rsidRDefault="00015740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1,958</w:t>
            </w:r>
          </w:p>
        </w:tc>
        <w:tc>
          <w:tcPr>
            <w:tcW w:w="270" w:type="dxa"/>
          </w:tcPr>
          <w:p w14:paraId="765774EA" w14:textId="77777777" w:rsidR="00B82E84" w:rsidRPr="00596DB8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142D21A8" w14:textId="306D3DE2" w:rsidR="00B82E84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48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2270EC32" w14:textId="77777777" w:rsidR="00B82E84" w:rsidRPr="00596DB8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6121FC8D" w14:textId="69EBCCC8" w:rsidR="00B82E84" w:rsidRPr="00596DB8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B82E84" w:rsidRPr="00612948" w14:paraId="2C2A1006" w14:textId="77777777" w:rsidTr="00DA633C">
        <w:tc>
          <w:tcPr>
            <w:tcW w:w="3960" w:type="dxa"/>
          </w:tcPr>
          <w:p w14:paraId="41C170DC" w14:textId="77777777" w:rsidR="00B82E84" w:rsidRPr="00AB5617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351387FB" w14:textId="494DDC39" w:rsidR="00B82E84" w:rsidRPr="009D79F7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52,549</w:t>
            </w:r>
          </w:p>
        </w:tc>
        <w:tc>
          <w:tcPr>
            <w:tcW w:w="270" w:type="dxa"/>
          </w:tcPr>
          <w:p w14:paraId="49547CC7" w14:textId="77777777" w:rsidR="00B82E84" w:rsidRPr="009D79F7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4943BAE7" w14:textId="03667354" w:rsidR="00B82E84" w:rsidRPr="00596DB8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11,022</w:t>
            </w:r>
          </w:p>
        </w:tc>
        <w:tc>
          <w:tcPr>
            <w:tcW w:w="270" w:type="dxa"/>
          </w:tcPr>
          <w:p w14:paraId="46661D3D" w14:textId="77777777" w:rsidR="00B82E84" w:rsidRPr="00596DB8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567C8786" w14:textId="1DC0CD90" w:rsidR="00B82E84" w:rsidRPr="00596DB8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48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595</w:t>
            </w:r>
          </w:p>
        </w:tc>
        <w:tc>
          <w:tcPr>
            <w:tcW w:w="270" w:type="dxa"/>
            <w:vAlign w:val="bottom"/>
          </w:tcPr>
          <w:p w14:paraId="0267FBC5" w14:textId="77777777" w:rsidR="00B82E84" w:rsidRPr="00596DB8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14:paraId="6A32711B" w14:textId="5F89BD38" w:rsidR="00B82E84" w:rsidRPr="00596DB8" w:rsidRDefault="00B82E8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1,148</w:t>
            </w:r>
          </w:p>
        </w:tc>
      </w:tr>
    </w:tbl>
    <w:p w14:paraId="621BC98D" w14:textId="77777777" w:rsidR="00CD4917" w:rsidRPr="00EA0C91" w:rsidRDefault="00CD4917" w:rsidP="00DA633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b/>
          <w:bCs/>
          <w:i/>
          <w:iCs/>
          <w:sz w:val="14"/>
          <w:szCs w:val="14"/>
        </w:rPr>
      </w:pPr>
    </w:p>
    <w:p w14:paraId="6348D5DA" w14:textId="55BD064E" w:rsidR="00CD4917" w:rsidRDefault="00CD4917" w:rsidP="00CD491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รายได้ทางการเงิน</w:t>
      </w:r>
    </w:p>
    <w:p w14:paraId="050FE9C8" w14:textId="0183D63B" w:rsidR="00CD4917" w:rsidRPr="00EA0C91" w:rsidRDefault="00CD4917" w:rsidP="00CD491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9415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960"/>
        <w:gridCol w:w="1170"/>
        <w:gridCol w:w="270"/>
        <w:gridCol w:w="1170"/>
        <w:gridCol w:w="270"/>
        <w:gridCol w:w="1170"/>
        <w:gridCol w:w="270"/>
        <w:gridCol w:w="1135"/>
      </w:tblGrid>
      <w:tr w:rsidR="00DA633C" w:rsidRPr="00612948" w14:paraId="5C270C6E" w14:textId="77777777" w:rsidTr="009F3492">
        <w:trPr>
          <w:trHeight w:val="70"/>
        </w:trPr>
        <w:tc>
          <w:tcPr>
            <w:tcW w:w="3960" w:type="dxa"/>
          </w:tcPr>
          <w:p w14:paraId="17F73C50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10" w:type="dxa"/>
            <w:gridSpan w:val="3"/>
          </w:tcPr>
          <w:p w14:paraId="02D17ABE" w14:textId="77777777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270" w:type="dxa"/>
          </w:tcPr>
          <w:p w14:paraId="395E8EE9" w14:textId="77777777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75" w:type="dxa"/>
            <w:gridSpan w:val="3"/>
          </w:tcPr>
          <w:p w14:paraId="7B9D49D9" w14:textId="77777777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DA633C" w:rsidRPr="00612948" w14:paraId="2D834AFD" w14:textId="77777777" w:rsidTr="009F3492">
        <w:trPr>
          <w:trHeight w:val="70"/>
        </w:trPr>
        <w:tc>
          <w:tcPr>
            <w:tcW w:w="3960" w:type="dxa"/>
          </w:tcPr>
          <w:p w14:paraId="6114C8E0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F012F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  <w:t>สำหรับปีสิ้นสุดวันที่ 31 ธันวาคม</w:t>
            </w:r>
          </w:p>
        </w:tc>
        <w:tc>
          <w:tcPr>
            <w:tcW w:w="1170" w:type="dxa"/>
          </w:tcPr>
          <w:p w14:paraId="756B2F4F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2C02E628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06445B23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270" w:type="dxa"/>
          </w:tcPr>
          <w:p w14:paraId="0768EF96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5FBC04DD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4B13750A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447DE9E8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DA633C" w:rsidRPr="00612948" w14:paraId="6707A87E" w14:textId="77777777" w:rsidTr="009F3492">
        <w:tc>
          <w:tcPr>
            <w:tcW w:w="3960" w:type="dxa"/>
          </w:tcPr>
          <w:p w14:paraId="20E0A05B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55" w:type="dxa"/>
            <w:gridSpan w:val="7"/>
          </w:tcPr>
          <w:p w14:paraId="647491BB" w14:textId="77777777" w:rsidR="00DA633C" w:rsidRPr="0061294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DA633C" w:rsidRPr="00612948" w14:paraId="6198AC81" w14:textId="77777777" w:rsidTr="009F3492">
        <w:tc>
          <w:tcPr>
            <w:tcW w:w="3960" w:type="dxa"/>
          </w:tcPr>
          <w:p w14:paraId="3C6F66FF" w14:textId="77777777" w:rsidR="00DA633C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รายได้ดอกเบี้ยจากตราสารหนี้ที่วัดมูลค่าด้วย</w:t>
            </w:r>
          </w:p>
          <w:p w14:paraId="52CB967D" w14:textId="768A4398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ราคาทุนตัดจำหน่าย</w:t>
            </w:r>
          </w:p>
        </w:tc>
        <w:tc>
          <w:tcPr>
            <w:tcW w:w="1170" w:type="dxa"/>
          </w:tcPr>
          <w:p w14:paraId="5F2DB0C7" w14:textId="77777777" w:rsidR="00125E7D" w:rsidRPr="006D04D1" w:rsidRDefault="00125E7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67592CDF" w14:textId="7F2E0519" w:rsidR="00DA633C" w:rsidRPr="006D04D1" w:rsidRDefault="008F4F94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26,</w:t>
            </w:r>
            <w:r w:rsidR="00DF49DD">
              <w:rPr>
                <w:rFonts w:asciiTheme="majorBidi" w:hAnsiTheme="majorBidi" w:cstheme="majorBidi"/>
                <w:sz w:val="30"/>
                <w:szCs w:val="30"/>
              </w:rPr>
              <w:t>878</w:t>
            </w:r>
          </w:p>
        </w:tc>
        <w:tc>
          <w:tcPr>
            <w:tcW w:w="270" w:type="dxa"/>
          </w:tcPr>
          <w:p w14:paraId="631B63B1" w14:textId="77777777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672AE3BE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9AB7E25" w14:textId="2590A283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35,546</w:t>
            </w:r>
          </w:p>
        </w:tc>
        <w:tc>
          <w:tcPr>
            <w:tcW w:w="270" w:type="dxa"/>
          </w:tcPr>
          <w:p w14:paraId="03132943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16D2400A" w14:textId="77777777" w:rsidR="00125E7D" w:rsidRPr="00596DB8" w:rsidRDefault="00125E7D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66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11229E53" w14:textId="76E3A8DE" w:rsidR="00DA633C" w:rsidRPr="00596DB8" w:rsidRDefault="0045020E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66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13,632</w:t>
            </w:r>
          </w:p>
        </w:tc>
        <w:tc>
          <w:tcPr>
            <w:tcW w:w="270" w:type="dxa"/>
            <w:vAlign w:val="bottom"/>
          </w:tcPr>
          <w:p w14:paraId="7820855B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6C34AF39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187BD4A0" w14:textId="698CD0F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sz w:val="30"/>
                <w:szCs w:val="30"/>
              </w:rPr>
              <w:t>18,806</w:t>
            </w:r>
          </w:p>
        </w:tc>
      </w:tr>
      <w:tr w:rsidR="00DA633C" w:rsidRPr="00612948" w14:paraId="74646CC3" w14:textId="77777777" w:rsidTr="009F3492">
        <w:tc>
          <w:tcPr>
            <w:tcW w:w="3960" w:type="dxa"/>
          </w:tcPr>
          <w:p w14:paraId="42259B7B" w14:textId="77777777" w:rsidR="00DA633C" w:rsidRPr="00AB561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37CA8BD6" w14:textId="73A4129A" w:rsidR="00DA633C" w:rsidRPr="006D04D1" w:rsidRDefault="008F4F94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8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26,</w:t>
            </w:r>
            <w:r w:rsidR="00DF49D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878</w:t>
            </w:r>
          </w:p>
        </w:tc>
        <w:tc>
          <w:tcPr>
            <w:tcW w:w="270" w:type="dxa"/>
          </w:tcPr>
          <w:p w14:paraId="70635586" w14:textId="77777777" w:rsidR="00DA633C" w:rsidRPr="009D79F7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2DD4EC25" w14:textId="34726BF8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35,546</w:t>
            </w:r>
          </w:p>
        </w:tc>
        <w:tc>
          <w:tcPr>
            <w:tcW w:w="270" w:type="dxa"/>
          </w:tcPr>
          <w:p w14:paraId="5C7401A9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69708F67" w14:textId="56ECA2F5" w:rsidR="00DA633C" w:rsidRPr="00596DB8" w:rsidRDefault="0045020E" w:rsidP="00125E7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66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13,632</w:t>
            </w:r>
          </w:p>
        </w:tc>
        <w:tc>
          <w:tcPr>
            <w:tcW w:w="270" w:type="dxa"/>
            <w:vAlign w:val="bottom"/>
          </w:tcPr>
          <w:p w14:paraId="1E3A488C" w14:textId="77777777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14:paraId="3CFDEC71" w14:textId="3A132272" w:rsidR="00DA633C" w:rsidRPr="00596DB8" w:rsidRDefault="00DA633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96DB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18,806</w:t>
            </w:r>
          </w:p>
        </w:tc>
      </w:tr>
    </w:tbl>
    <w:p w14:paraId="515FF744" w14:textId="68F15C98" w:rsidR="00CD4917" w:rsidRDefault="00CD4917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p w14:paraId="3982631D" w14:textId="74A32801" w:rsidR="006576D0" w:rsidRDefault="00E125FD" w:rsidP="00B82E8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การบันทึกบัญชีสำหรับรายการระหว่างส่วนงานที่รายงานเป็นไปในลักษณะเดียวกับการบันทึกบัญชีสำหรับรายการธรุกิจกับบุคคลภายนอก</w:t>
      </w:r>
    </w:p>
    <w:p w14:paraId="3242A2A7" w14:textId="0AF91C32" w:rsidR="005B39A4" w:rsidRDefault="005B39A4" w:rsidP="00B82E8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11BB6669" w14:textId="5D547F1E" w:rsidR="005B39A4" w:rsidRDefault="005B39A4" w:rsidP="00B82E8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0D9D8BDA" w14:textId="700AD786" w:rsidR="005B39A4" w:rsidRDefault="005B39A4" w:rsidP="00B82E8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6AFB2BC2" w14:textId="7AA0975B" w:rsidR="005B39A4" w:rsidRDefault="005B39A4" w:rsidP="00B82E8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7DDB7D0F" w14:textId="6859A427" w:rsidR="00C07A20" w:rsidRDefault="00C07A20" w:rsidP="00B82E8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51FB682C" w14:textId="77777777" w:rsidR="00C07A20" w:rsidRDefault="00C07A20" w:rsidP="00B82E8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39E43F69" w14:textId="04615FBD" w:rsidR="005B39A4" w:rsidRDefault="005B39A4" w:rsidP="00B82E8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26A278CE" w14:textId="77777777" w:rsidR="005B39A4" w:rsidRPr="00612948" w:rsidRDefault="005B39A4" w:rsidP="00B82E8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  <w:cs/>
        </w:rPr>
      </w:pPr>
    </w:p>
    <w:p w14:paraId="32EE599C" w14:textId="7B169A36" w:rsidR="00E125FD" w:rsidRPr="00E125FD" w:rsidRDefault="00E125FD" w:rsidP="00E125F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E125FD"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ข้อมูลรายได้และกำไร (ขาดทุน) ของส่วนงานของกลุ่มบริษัท</w:t>
      </w:r>
    </w:p>
    <w:p w14:paraId="268354EB" w14:textId="175D8614" w:rsidR="00E125FD" w:rsidRDefault="00E125FD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10173" w:type="dxa"/>
        <w:tblInd w:w="-90" w:type="dxa"/>
        <w:tblLayout w:type="fixed"/>
        <w:tblLook w:val="01E0" w:firstRow="1" w:lastRow="1" w:firstColumn="1" w:lastColumn="1" w:noHBand="0" w:noVBand="0"/>
      </w:tblPr>
      <w:tblGrid>
        <w:gridCol w:w="2790"/>
        <w:gridCol w:w="810"/>
        <w:gridCol w:w="270"/>
        <w:gridCol w:w="810"/>
        <w:gridCol w:w="270"/>
        <w:gridCol w:w="803"/>
        <w:gridCol w:w="247"/>
        <w:gridCol w:w="857"/>
        <w:gridCol w:w="246"/>
        <w:gridCol w:w="862"/>
        <w:gridCol w:w="246"/>
        <w:gridCol w:w="857"/>
        <w:gridCol w:w="248"/>
        <w:gridCol w:w="857"/>
      </w:tblGrid>
      <w:tr w:rsidR="00E125FD" w:rsidRPr="00623946" w14:paraId="4EA8A3B3" w14:textId="77777777" w:rsidTr="009F3492">
        <w:trPr>
          <w:tblHeader/>
        </w:trPr>
        <w:tc>
          <w:tcPr>
            <w:tcW w:w="2790" w:type="dxa"/>
            <w:shd w:val="clear" w:color="auto" w:fill="auto"/>
          </w:tcPr>
          <w:p w14:paraId="157B11EC" w14:textId="77777777" w:rsidR="009F3492" w:rsidRDefault="009F349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6" w:right="-19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88E94A7" w14:textId="77777777" w:rsidR="009F3492" w:rsidRDefault="009F349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6" w:right="-19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FA65810" w14:textId="77777777" w:rsidR="009F3492" w:rsidRDefault="009F349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F96BE44" w14:textId="4B8E5D83" w:rsidR="00E125FD" w:rsidRPr="009F3492" w:rsidRDefault="009F349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9F3492"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cs/>
              </w:rPr>
              <w:t>สำหรับปีสิ้นสุดวันที่</w:t>
            </w:r>
          </w:p>
          <w:p w14:paraId="60E40891" w14:textId="2E92A9F1" w:rsidR="009F3492" w:rsidRPr="00623946" w:rsidRDefault="009F349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i/>
                <w:iCs/>
                <w:color w:val="0000FF"/>
                <w:sz w:val="24"/>
                <w:szCs w:val="24"/>
              </w:rPr>
            </w:pPr>
            <w:r w:rsidRPr="009F3492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Pr="009F3492"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cs/>
              </w:rPr>
              <w:t xml:space="preserve">ธันวาคม </w:t>
            </w:r>
            <w:r w:rsidRPr="009F3492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2564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8000786" w14:textId="77777777" w:rsidR="00E125FD" w:rsidRPr="009F3492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6" w:right="-19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ธุรกิจ</w:t>
            </w:r>
          </w:p>
          <w:p w14:paraId="2EA31BF0" w14:textId="42739AA2" w:rsidR="00E125FD" w:rsidRPr="009F3492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6" w:right="-19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นายหน้าประกัน</w:t>
            </w:r>
          </w:p>
          <w:p w14:paraId="2729856F" w14:textId="7380C8C5" w:rsidR="00E125FD" w:rsidRPr="009F3492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6" w:right="-192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วินาศภัย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EF0B63B" w14:textId="77777777" w:rsidR="00E125FD" w:rsidRPr="009F3492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38BFD80" w14:textId="307790F9" w:rsidR="00E125FD" w:rsidRPr="009F3492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ธุรกิจนายหน้าประกันชีวิต</w:t>
            </w:r>
          </w:p>
        </w:tc>
        <w:tc>
          <w:tcPr>
            <w:tcW w:w="270" w:type="dxa"/>
            <w:vAlign w:val="bottom"/>
          </w:tcPr>
          <w:p w14:paraId="5C89124E" w14:textId="77777777" w:rsidR="00E125FD" w:rsidRPr="009F3492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11902F74" w14:textId="56AE81DD" w:rsidR="00E125FD" w:rsidRPr="009F3492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75" w:right="-8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ธุรกิจการให้คำปรึกษาเกี่ยวกับธุรกิจคอมพิวเตอร์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637924F1" w14:textId="77777777" w:rsidR="00E125FD" w:rsidRPr="009F3492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98B2D68" w14:textId="11E257F6" w:rsidR="00E125FD" w:rsidRPr="009F3492" w:rsidRDefault="009F349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08" w:right="-1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อื่นๆ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2B59D24A" w14:textId="77777777" w:rsidR="00E125FD" w:rsidRPr="009F3492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7D8B8ECA" w14:textId="77777777" w:rsidR="009F3492" w:rsidRDefault="009F349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14" w:right="-1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รวมส่วนงาน</w:t>
            </w:r>
          </w:p>
          <w:p w14:paraId="2FE51CC0" w14:textId="3F460DC8" w:rsidR="00E125FD" w:rsidRPr="009F3492" w:rsidRDefault="009F349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14" w:right="-1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ที่รายงาน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038CD09D" w14:textId="77777777" w:rsidR="00E125FD" w:rsidRPr="009F3492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C2BC8DD" w14:textId="58176C4E" w:rsidR="00E125FD" w:rsidRPr="009F3492" w:rsidRDefault="009F349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12" w:right="-10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รายการปรับปรุงและตัดรายการระหว่างกัน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6C5981B" w14:textId="77777777" w:rsidR="00E125FD" w:rsidRPr="009F3492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25692B23" w14:textId="5FD45A26" w:rsidR="00E125FD" w:rsidRPr="009F3492" w:rsidRDefault="009F349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งบการเงินรวม</w:t>
            </w:r>
          </w:p>
        </w:tc>
      </w:tr>
      <w:tr w:rsidR="00E125FD" w:rsidRPr="00623946" w14:paraId="36EABBA4" w14:textId="77777777" w:rsidTr="009F3492">
        <w:trPr>
          <w:tblHeader/>
        </w:trPr>
        <w:tc>
          <w:tcPr>
            <w:tcW w:w="2790" w:type="dxa"/>
            <w:shd w:val="clear" w:color="auto" w:fill="auto"/>
          </w:tcPr>
          <w:p w14:paraId="369CD688" w14:textId="77777777" w:rsidR="00E125FD" w:rsidRPr="00623946" w:rsidRDefault="00E125FD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83" w:type="dxa"/>
            <w:gridSpan w:val="13"/>
            <w:shd w:val="clear" w:color="auto" w:fill="auto"/>
            <w:vAlign w:val="bottom"/>
          </w:tcPr>
          <w:p w14:paraId="39DEE457" w14:textId="77777777" w:rsidR="00E125FD" w:rsidRPr="00623946" w:rsidRDefault="00E125FD" w:rsidP="009F3492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</w:pPr>
            <w:r w:rsidRPr="0062394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  <w:lang w:bidi="th-TH"/>
              </w:rPr>
              <w:t>พัน</w:t>
            </w:r>
            <w:r w:rsidRPr="00623946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  <w:t>บาท)</w:t>
            </w:r>
          </w:p>
        </w:tc>
      </w:tr>
      <w:tr w:rsidR="002B49A5" w:rsidRPr="00623946" w14:paraId="6E892970" w14:textId="77777777" w:rsidTr="009F3492">
        <w:tc>
          <w:tcPr>
            <w:tcW w:w="2790" w:type="dxa"/>
            <w:shd w:val="clear" w:color="auto" w:fill="auto"/>
          </w:tcPr>
          <w:p w14:paraId="49B78270" w14:textId="5D589DB7" w:rsidR="002B49A5" w:rsidRPr="009F3492" w:rsidRDefault="002B49A5" w:rsidP="002B49A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รายได้จากลูกค้าภายนอก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013E0F3" w14:textId="54058BE5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3,142,859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5A99116" w14:textId="77777777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452FC56B" w14:textId="772F6364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130,585</w:t>
            </w:r>
          </w:p>
        </w:tc>
        <w:tc>
          <w:tcPr>
            <w:tcW w:w="270" w:type="dxa"/>
            <w:vAlign w:val="bottom"/>
          </w:tcPr>
          <w:p w14:paraId="54B57E33" w14:textId="77777777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51B74CAF" w14:textId="593EBDB5" w:rsidR="002B49A5" w:rsidRPr="009F3492" w:rsidRDefault="009F0D54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138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0005AD78" w14:textId="77777777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74DC8A8A" w14:textId="09E8FBB9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-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4BBBC7F2" w14:textId="77777777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7DF26142" w14:textId="643B45CE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3,273,444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568A12B7" w14:textId="77777777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9FCEC7F" w14:textId="39E6B267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7097AD6" w14:textId="77777777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51BA2E25" w14:textId="1C986730" w:rsidR="002B49A5" w:rsidRPr="009F3492" w:rsidRDefault="002B49A5" w:rsidP="002B49A5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3,273,</w:t>
            </w:r>
            <w:r w:rsidR="009F0D54">
              <w:rPr>
                <w:rFonts w:asciiTheme="majorBidi" w:hAnsiTheme="majorBidi" w:cstheme="majorBidi"/>
                <w:szCs w:val="22"/>
              </w:rPr>
              <w:t>582</w:t>
            </w:r>
          </w:p>
        </w:tc>
      </w:tr>
      <w:tr w:rsidR="009F0D54" w:rsidRPr="00623946" w14:paraId="38676CA4" w14:textId="77777777" w:rsidTr="009F3492">
        <w:tc>
          <w:tcPr>
            <w:tcW w:w="2790" w:type="dxa"/>
          </w:tcPr>
          <w:p w14:paraId="1F07B263" w14:textId="4AC7E69D" w:rsidR="009F0D54" w:rsidRPr="009F3492" w:rsidRDefault="009F0D54" w:rsidP="009F0D5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รายได้ระหว่างส่วนงาน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5534DD2" w14:textId="5FFEB263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7DD1A33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2842F71D" w14:textId="6256F5A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-</w:t>
            </w:r>
          </w:p>
        </w:tc>
        <w:tc>
          <w:tcPr>
            <w:tcW w:w="270" w:type="dxa"/>
            <w:vAlign w:val="bottom"/>
          </w:tcPr>
          <w:p w14:paraId="2C0ECC2F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4EBBE6D6" w14:textId="3BEC3FA9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60,474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19938FB0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CFC14A6" w14:textId="5E264D34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1,002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DB1099B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0BCA6F54" w14:textId="6AF4D57E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61,476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01DB245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E4CE938" w14:textId="41AC3C7B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(61,476)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79BCF67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1F7075E4" w14:textId="00787724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-</w:t>
            </w:r>
          </w:p>
        </w:tc>
      </w:tr>
      <w:tr w:rsidR="009F0D54" w:rsidRPr="00623946" w14:paraId="70F11F7E" w14:textId="77777777" w:rsidTr="009F3492">
        <w:tc>
          <w:tcPr>
            <w:tcW w:w="2790" w:type="dxa"/>
          </w:tcPr>
          <w:p w14:paraId="72BFADFC" w14:textId="41ED87DE" w:rsidR="009F0D54" w:rsidRPr="009F3492" w:rsidRDefault="009F0D54" w:rsidP="009F0D5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เงินปันผลรับ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E8297A8" w14:textId="3D1AF883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300CC4B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40AA1EEE" w14:textId="4EBC8232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-</w:t>
            </w:r>
          </w:p>
        </w:tc>
        <w:tc>
          <w:tcPr>
            <w:tcW w:w="270" w:type="dxa"/>
            <w:vAlign w:val="bottom"/>
          </w:tcPr>
          <w:p w14:paraId="59716774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6E9AA28E" w14:textId="30DB9261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-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3D5B247C" w14:textId="77777777" w:rsidR="009F0D54" w:rsidRPr="00B47FA9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6C938F79" w14:textId="0454D111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774,193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3F3FA68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71DA65E2" w14:textId="44E535A5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774,193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628383EA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6A6888BD" w14:textId="2847C4D3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(763,999)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752A79B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48F4C332" w14:textId="645689DF" w:rsidR="009F0D54" w:rsidRPr="0024236F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  <w:highlight w:val="green"/>
              </w:rPr>
            </w:pPr>
            <w:r w:rsidRPr="00596DB8">
              <w:rPr>
                <w:rFonts w:asciiTheme="majorBidi" w:hAnsiTheme="majorBidi" w:cstheme="majorBidi"/>
                <w:szCs w:val="22"/>
              </w:rPr>
              <w:t>10,194</w:t>
            </w:r>
          </w:p>
        </w:tc>
      </w:tr>
      <w:tr w:rsidR="009F0D54" w:rsidRPr="00623946" w14:paraId="138C3ED9" w14:textId="77777777" w:rsidTr="009F3492">
        <w:tc>
          <w:tcPr>
            <w:tcW w:w="2790" w:type="dxa"/>
          </w:tcPr>
          <w:p w14:paraId="6D5205CE" w14:textId="10FA990B" w:rsidR="009F0D54" w:rsidRPr="009F3492" w:rsidRDefault="009F0D54" w:rsidP="009F0D5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ดอกเบี้ยรับ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EB5925D" w14:textId="66F42B31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13,051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6BCF498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A0039F7" w14:textId="4029E851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184</w:t>
            </w:r>
          </w:p>
        </w:tc>
        <w:tc>
          <w:tcPr>
            <w:tcW w:w="270" w:type="dxa"/>
            <w:vAlign w:val="bottom"/>
          </w:tcPr>
          <w:p w14:paraId="25BCB543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5382A0D5" w14:textId="22C24C63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32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5560EEE2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2B93656" w14:textId="12F92718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13,688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166639BE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6AC1DFDA" w14:textId="7B5D6EE0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26,955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2AB59706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136F7914" w14:textId="4A737931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(77)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684BB13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1D099455" w14:textId="64C26988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26,878</w:t>
            </w:r>
          </w:p>
        </w:tc>
      </w:tr>
      <w:tr w:rsidR="009F0D54" w:rsidRPr="00623946" w14:paraId="19906AA4" w14:textId="77777777" w:rsidTr="009F3492">
        <w:tc>
          <w:tcPr>
            <w:tcW w:w="2790" w:type="dxa"/>
          </w:tcPr>
          <w:p w14:paraId="1E4071B5" w14:textId="6B5A8635" w:rsidR="009F0D54" w:rsidRPr="009F3492" w:rsidRDefault="009F0D54" w:rsidP="009F0D5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ค่าเสื่อมราคาและค่าตัดจำหน่าย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956F3A3" w14:textId="43ABCDB5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137,267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7CD879D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2D84BE1" w14:textId="3060C474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5,045</w:t>
            </w:r>
          </w:p>
        </w:tc>
        <w:tc>
          <w:tcPr>
            <w:tcW w:w="270" w:type="dxa"/>
          </w:tcPr>
          <w:p w14:paraId="6EE3D944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36130083" w14:textId="0B5D53F6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2,819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12077058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26D8FC6" w14:textId="2BE9A6E9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140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0031746D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044C36BE" w14:textId="1999A3BD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145,271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ADCD2E4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4936210" w14:textId="088B73F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25,157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525BC6E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33BA9FC7" w14:textId="1937712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170,428</w:t>
            </w:r>
          </w:p>
        </w:tc>
      </w:tr>
      <w:tr w:rsidR="009F0D54" w:rsidRPr="00623946" w14:paraId="0912E33F" w14:textId="77777777" w:rsidTr="009F3492">
        <w:tc>
          <w:tcPr>
            <w:tcW w:w="2790" w:type="dxa"/>
          </w:tcPr>
          <w:p w14:paraId="5457C4C8" w14:textId="36F0EB30" w:rsidR="009F0D54" w:rsidRPr="009F3492" w:rsidRDefault="009F0D54" w:rsidP="009F0D5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ค่าใช้จ่าย (รายได้) ภาษีเงินได้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6251721" w14:textId="406E6F4D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203,443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7F52B1A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3833D51" w14:textId="2400F8D3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6,350</w:t>
            </w:r>
          </w:p>
        </w:tc>
        <w:tc>
          <w:tcPr>
            <w:tcW w:w="270" w:type="dxa"/>
            <w:vAlign w:val="bottom"/>
          </w:tcPr>
          <w:p w14:paraId="4CD42118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0106794D" w14:textId="54568DA5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1,096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706841CE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6AB17CF0" w14:textId="1784D3DD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left="-186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528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3612E75E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0E42D55F" w14:textId="5DC08A11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211,417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35005748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692140B7" w14:textId="30EA2433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(5,031)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BBCAB56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5005C993" w14:textId="54458FF3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206,385</w:t>
            </w:r>
          </w:p>
        </w:tc>
      </w:tr>
      <w:tr w:rsidR="009F0D54" w:rsidRPr="00623946" w14:paraId="198E3CE1" w14:textId="77777777" w:rsidTr="009F3492">
        <w:tc>
          <w:tcPr>
            <w:tcW w:w="2790" w:type="dxa"/>
            <w:shd w:val="clear" w:color="auto" w:fill="auto"/>
          </w:tcPr>
          <w:p w14:paraId="74BC2EF8" w14:textId="0D138EEA" w:rsidR="009F0D54" w:rsidRPr="009F3492" w:rsidRDefault="009F0D54" w:rsidP="009F0D5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กำไร (ขาดทุน) ของส่วนงาน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262C685" w14:textId="2FDD4E40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805,577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266C1D8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4B275A1A" w14:textId="580FB135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26,372</w:t>
            </w:r>
          </w:p>
        </w:tc>
        <w:tc>
          <w:tcPr>
            <w:tcW w:w="270" w:type="dxa"/>
          </w:tcPr>
          <w:p w14:paraId="3FB88118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243D53E8" w14:textId="6D0E34CA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4,245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5FC8AB1E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05994D0" w14:textId="17323592" w:rsidR="009F0D54" w:rsidRPr="00223AC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223AC2">
              <w:rPr>
                <w:rFonts w:asciiTheme="majorBidi" w:hAnsiTheme="majorBidi" w:cstheme="majorBidi"/>
                <w:szCs w:val="22"/>
              </w:rPr>
              <w:t>773,990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7AEAD27" w14:textId="77777777" w:rsidR="009F0D54" w:rsidRPr="00223AC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033596DA" w14:textId="3DC47639" w:rsidR="009F0D54" w:rsidRPr="00223AC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223AC2">
              <w:rPr>
                <w:rFonts w:asciiTheme="majorBidi" w:hAnsiTheme="majorBidi" w:cstheme="majorBidi"/>
                <w:szCs w:val="22"/>
              </w:rPr>
              <w:t>1,610,184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39E8C90A" w14:textId="77777777" w:rsidR="009F0D54" w:rsidRPr="00223AC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275660B" w14:textId="322F81C6" w:rsidR="009F0D54" w:rsidRPr="00223AC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223AC2">
              <w:rPr>
                <w:rFonts w:asciiTheme="majorBidi" w:hAnsiTheme="majorBidi" w:cstheme="majorBidi"/>
                <w:szCs w:val="22"/>
              </w:rPr>
              <w:t>(718,415)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5CD88392" w14:textId="77777777" w:rsidR="009F0D54" w:rsidRPr="00223AC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793C4E21" w14:textId="2A518307" w:rsidR="009F0D54" w:rsidRPr="00223AC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223AC2">
              <w:rPr>
                <w:rFonts w:asciiTheme="majorBidi" w:hAnsiTheme="majorBidi" w:cstheme="majorBidi"/>
                <w:szCs w:val="22"/>
              </w:rPr>
              <w:t>891,769</w:t>
            </w:r>
          </w:p>
        </w:tc>
      </w:tr>
      <w:tr w:rsidR="009F0D54" w:rsidRPr="00623946" w14:paraId="7F0CB954" w14:textId="77777777" w:rsidTr="009F3492">
        <w:tc>
          <w:tcPr>
            <w:tcW w:w="2790" w:type="dxa"/>
            <w:shd w:val="clear" w:color="auto" w:fill="auto"/>
          </w:tcPr>
          <w:p w14:paraId="00C24501" w14:textId="4E304114" w:rsidR="009F0D54" w:rsidRPr="009F3492" w:rsidRDefault="009F0D54" w:rsidP="009F0D5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7DDF2DB" w14:textId="05F975FE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8BA9DF0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A49F873" w14:textId="6478B660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70" w:type="dxa"/>
          </w:tcPr>
          <w:p w14:paraId="52CD1BB5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21ACD6FB" w14:textId="19837DAB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14:paraId="7EC0280E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CCDAF3A" w14:textId="6AAD6834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69C80D93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3ABDA183" w14:textId="7703DFCB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17E9E1A7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2828CF4" w14:textId="0AFF163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6566127A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17DFC81D" w14:textId="610EAC91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</w:tr>
      <w:tr w:rsidR="009F0D54" w:rsidRPr="00623946" w14:paraId="721DF634" w14:textId="77777777" w:rsidTr="009F3492">
        <w:tc>
          <w:tcPr>
            <w:tcW w:w="2790" w:type="dxa"/>
            <w:shd w:val="clear" w:color="auto" w:fill="auto"/>
          </w:tcPr>
          <w:p w14:paraId="71F5D3C1" w14:textId="2069E99F" w:rsidR="009F0D54" w:rsidRPr="009F3492" w:rsidRDefault="009F0D54" w:rsidP="009F0D5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สินทรัพย์รวมของส่วนงาน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EC98AD8" w14:textId="79B44C9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2,106,083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4E08ADD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53C06A6" w14:textId="14EB3545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143,531</w:t>
            </w:r>
          </w:p>
        </w:tc>
        <w:tc>
          <w:tcPr>
            <w:tcW w:w="270" w:type="dxa"/>
          </w:tcPr>
          <w:p w14:paraId="6AD7B0EB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6FAB246D" w14:textId="1E6747A6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29,107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13A14995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D90A6D5" w14:textId="31794DA2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2,638,21</w:t>
            </w:r>
            <w:r w:rsidR="00693A6F">
              <w:rPr>
                <w:rFonts w:asciiTheme="majorBidi" w:hAnsiTheme="majorBidi" w:cstheme="majorBidi"/>
                <w:szCs w:val="22"/>
              </w:rPr>
              <w:t>7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215CFAB8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070B274F" w14:textId="251BF9B3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4,916,938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51EFB998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74AFE963" w14:textId="1746E483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(480,542)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B996DC2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68146971" w14:textId="3B71CB72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4,436,396</w:t>
            </w:r>
          </w:p>
        </w:tc>
      </w:tr>
      <w:tr w:rsidR="009F0D54" w:rsidRPr="00623946" w14:paraId="543825CF" w14:textId="77777777" w:rsidTr="009F3492">
        <w:tc>
          <w:tcPr>
            <w:tcW w:w="2790" w:type="dxa"/>
            <w:shd w:val="clear" w:color="auto" w:fill="auto"/>
          </w:tcPr>
          <w:p w14:paraId="400F3020" w14:textId="72BBBBAD" w:rsidR="009F0D54" w:rsidRPr="009F3492" w:rsidRDefault="009F0D54" w:rsidP="009F0D5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หนี้สินรวมของส่วนงาน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1B620DB" w14:textId="1796A0FE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1,505,031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317343E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C3C21B1" w14:textId="08AAFC2E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25,626</w:t>
            </w:r>
          </w:p>
        </w:tc>
        <w:tc>
          <w:tcPr>
            <w:tcW w:w="270" w:type="dxa"/>
          </w:tcPr>
          <w:p w14:paraId="79E53DBE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6A7E95EF" w14:textId="22992444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21,112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154AF208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7733C836" w14:textId="6810F6FA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139,052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1894BF5F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1D7E6DD0" w14:textId="6DDFD073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1,690,821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16479749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3839360" w14:textId="3E4CC0BE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(265,011)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9B9AB21" w14:textId="77777777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62E70859" w14:textId="218B0155" w:rsidR="009F0D54" w:rsidRPr="009F3492" w:rsidRDefault="009F0D54" w:rsidP="009F0D54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1,425,810</w:t>
            </w:r>
          </w:p>
        </w:tc>
      </w:tr>
    </w:tbl>
    <w:p w14:paraId="50DE0CC5" w14:textId="10D6026A" w:rsidR="00E125FD" w:rsidRPr="00EA0C91" w:rsidRDefault="00E125FD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10173" w:type="dxa"/>
        <w:tblInd w:w="-90" w:type="dxa"/>
        <w:tblLayout w:type="fixed"/>
        <w:tblLook w:val="01E0" w:firstRow="1" w:lastRow="1" w:firstColumn="1" w:lastColumn="1" w:noHBand="0" w:noVBand="0"/>
      </w:tblPr>
      <w:tblGrid>
        <w:gridCol w:w="2790"/>
        <w:gridCol w:w="810"/>
        <w:gridCol w:w="270"/>
        <w:gridCol w:w="810"/>
        <w:gridCol w:w="270"/>
        <w:gridCol w:w="803"/>
        <w:gridCol w:w="247"/>
        <w:gridCol w:w="857"/>
        <w:gridCol w:w="246"/>
        <w:gridCol w:w="862"/>
        <w:gridCol w:w="246"/>
        <w:gridCol w:w="857"/>
        <w:gridCol w:w="248"/>
        <w:gridCol w:w="857"/>
      </w:tblGrid>
      <w:tr w:rsidR="00EA0C91" w:rsidRPr="00623946" w14:paraId="26972FB7" w14:textId="77777777" w:rsidTr="00E422E0">
        <w:trPr>
          <w:tblHeader/>
        </w:trPr>
        <w:tc>
          <w:tcPr>
            <w:tcW w:w="2790" w:type="dxa"/>
            <w:shd w:val="clear" w:color="auto" w:fill="auto"/>
          </w:tcPr>
          <w:p w14:paraId="6B4AC4A7" w14:textId="77777777" w:rsidR="00EA0C91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6" w:right="-19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E6725BE" w14:textId="77777777" w:rsidR="00EA0C91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6" w:right="-19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61FB33A" w14:textId="77777777" w:rsidR="00EA0C91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92BA3AB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9F3492"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cs/>
              </w:rPr>
              <w:t>สำหรับปีสิ้นสุดวันที่</w:t>
            </w:r>
          </w:p>
          <w:p w14:paraId="2A32AAAB" w14:textId="5E710D6A" w:rsidR="00EA0C91" w:rsidRPr="00623946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i/>
                <w:iCs/>
                <w:color w:val="0000FF"/>
                <w:sz w:val="24"/>
                <w:szCs w:val="24"/>
              </w:rPr>
            </w:pPr>
            <w:r w:rsidRPr="009F3492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Pr="009F3492"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cs/>
              </w:rPr>
              <w:t xml:space="preserve">ธันวาคม </w:t>
            </w:r>
            <w:r w:rsidRPr="009F3492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4CA29E6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6" w:right="-19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ธุรกิจ</w:t>
            </w:r>
          </w:p>
          <w:p w14:paraId="0AB65D36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6" w:right="-19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นายหน้าประกัน</w:t>
            </w:r>
          </w:p>
          <w:p w14:paraId="11228F73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6" w:right="-192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วินาศภัย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5E5F668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122AE680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ธุรกิจนายหน้าประกันชีวิต</w:t>
            </w:r>
          </w:p>
        </w:tc>
        <w:tc>
          <w:tcPr>
            <w:tcW w:w="270" w:type="dxa"/>
            <w:vAlign w:val="bottom"/>
          </w:tcPr>
          <w:p w14:paraId="12D97393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3B339549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75" w:right="-8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ธุรกิจการให้คำปรึกษาเกี่ยวกับธุรกิจคอมพิวเตอร์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44F2E4EA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544C537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08" w:right="-1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อื่นๆ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2A4EB183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27FCC2F6" w14:textId="77777777" w:rsidR="00EA0C91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14" w:right="-1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รวมส่วนงาน</w:t>
            </w:r>
          </w:p>
          <w:p w14:paraId="26D01F13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14" w:right="-10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ที่รายงาน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1944EF3A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49A36F3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12" w:right="-10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รายการปรับปรุงและตัดรายการระหว่างกัน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B3AC891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092D36AD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งบการเงินรวม</w:t>
            </w:r>
          </w:p>
        </w:tc>
      </w:tr>
      <w:tr w:rsidR="00EA0C91" w:rsidRPr="00623946" w14:paraId="7F1A33AE" w14:textId="77777777" w:rsidTr="00E422E0">
        <w:trPr>
          <w:tblHeader/>
        </w:trPr>
        <w:tc>
          <w:tcPr>
            <w:tcW w:w="2790" w:type="dxa"/>
            <w:shd w:val="clear" w:color="auto" w:fill="auto"/>
          </w:tcPr>
          <w:p w14:paraId="110E410C" w14:textId="77777777" w:rsidR="00EA0C91" w:rsidRPr="00623946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83" w:type="dxa"/>
            <w:gridSpan w:val="13"/>
            <w:shd w:val="clear" w:color="auto" w:fill="auto"/>
            <w:vAlign w:val="bottom"/>
          </w:tcPr>
          <w:p w14:paraId="6AE21A5C" w14:textId="77777777" w:rsidR="00EA0C91" w:rsidRPr="00623946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</w:pPr>
            <w:r w:rsidRPr="0062394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  <w:lang w:bidi="th-TH"/>
              </w:rPr>
              <w:t>พัน</w:t>
            </w:r>
            <w:r w:rsidRPr="00623946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th-TH"/>
              </w:rPr>
              <w:t>บาท)</w:t>
            </w:r>
          </w:p>
        </w:tc>
      </w:tr>
      <w:tr w:rsidR="00EA0C91" w:rsidRPr="00623946" w14:paraId="6B82CC98" w14:textId="77777777" w:rsidTr="00E422E0">
        <w:tc>
          <w:tcPr>
            <w:tcW w:w="2790" w:type="dxa"/>
            <w:shd w:val="clear" w:color="auto" w:fill="auto"/>
          </w:tcPr>
          <w:p w14:paraId="2B3D8895" w14:textId="77777777" w:rsidR="00EA0C91" w:rsidRPr="00C65DA4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C65DA4">
              <w:rPr>
                <w:rFonts w:asciiTheme="majorBidi" w:hAnsiTheme="majorBidi" w:cstheme="majorBidi" w:hint="cs"/>
                <w:sz w:val="22"/>
                <w:szCs w:val="22"/>
                <w:cs/>
              </w:rPr>
              <w:t>รายได้จากลูกค้าภายนอก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2AD8508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 w:rsidRPr="00C65DA4">
              <w:rPr>
                <w:rFonts w:asciiTheme="majorBidi" w:hAnsiTheme="majorBidi" w:cstheme="majorBidi"/>
                <w:szCs w:val="22"/>
                <w:lang w:val="en-US" w:bidi="th-TH"/>
              </w:rPr>
              <w:t>3,008,327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5D579FF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9B5E94D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 w:rsidRPr="00C65DA4">
              <w:rPr>
                <w:rFonts w:asciiTheme="majorBidi" w:hAnsiTheme="majorBidi" w:cstheme="majorBidi"/>
                <w:szCs w:val="22"/>
                <w:lang w:val="en-US" w:bidi="th-TH"/>
              </w:rPr>
              <w:t>83,790</w:t>
            </w:r>
          </w:p>
        </w:tc>
        <w:tc>
          <w:tcPr>
            <w:tcW w:w="270" w:type="dxa"/>
            <w:vAlign w:val="bottom"/>
          </w:tcPr>
          <w:p w14:paraId="02C41B9F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386464C6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138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7E7ADABE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A26A18F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1,276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4710D293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6B6B3342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3,093,531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0A9A4D5C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C9688EE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60FE961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7B78FCAF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3,093,531</w:t>
            </w:r>
          </w:p>
        </w:tc>
      </w:tr>
      <w:tr w:rsidR="00EA0C91" w:rsidRPr="00623946" w14:paraId="2E85D4BC" w14:textId="77777777" w:rsidTr="00E422E0">
        <w:tc>
          <w:tcPr>
            <w:tcW w:w="2790" w:type="dxa"/>
          </w:tcPr>
          <w:p w14:paraId="13EFC959" w14:textId="77777777" w:rsidR="00EA0C91" w:rsidRPr="00C65DA4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C65DA4">
              <w:rPr>
                <w:rFonts w:asciiTheme="majorBidi" w:hAnsiTheme="majorBidi" w:cstheme="majorBidi" w:hint="cs"/>
                <w:sz w:val="22"/>
                <w:szCs w:val="22"/>
                <w:cs/>
              </w:rPr>
              <w:t>รายได้ระหว่างส่วนงาน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10C24FC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 w:rsidRPr="00C65DA4">
              <w:rPr>
                <w:rFonts w:asciiTheme="majorBidi" w:hAnsiTheme="majorBidi" w:cstheme="majorBidi"/>
                <w:szCs w:val="22"/>
                <w:lang w:val="en-US" w:bidi="th-TH"/>
              </w:rPr>
              <w:t>2,400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9F3C696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18167031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-</w:t>
            </w:r>
          </w:p>
        </w:tc>
        <w:tc>
          <w:tcPr>
            <w:tcW w:w="270" w:type="dxa"/>
            <w:vAlign w:val="bottom"/>
          </w:tcPr>
          <w:p w14:paraId="2FDAB97B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750A6791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60,993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2B34153F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81FD733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-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488F73AD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42559DDF" w14:textId="3EFCD3A5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6</w:t>
            </w:r>
            <w:r w:rsidR="00EB0A2C" w:rsidRPr="00C65DA4">
              <w:rPr>
                <w:rFonts w:asciiTheme="majorBidi" w:hAnsiTheme="majorBidi" w:cstheme="majorBidi"/>
                <w:szCs w:val="22"/>
              </w:rPr>
              <w:t>3</w:t>
            </w:r>
            <w:r w:rsidRPr="00C65DA4">
              <w:rPr>
                <w:rFonts w:asciiTheme="majorBidi" w:hAnsiTheme="majorBidi" w:cstheme="majorBidi"/>
                <w:szCs w:val="22"/>
              </w:rPr>
              <w:t>,393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69964EAC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6551472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(63,393)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8FE2BD6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59E48316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-</w:t>
            </w:r>
          </w:p>
        </w:tc>
      </w:tr>
      <w:tr w:rsidR="00EA0C91" w:rsidRPr="00623946" w14:paraId="1B2BDA1C" w14:textId="77777777" w:rsidTr="00E422E0">
        <w:tc>
          <w:tcPr>
            <w:tcW w:w="2790" w:type="dxa"/>
          </w:tcPr>
          <w:p w14:paraId="5F3EFFCB" w14:textId="77777777" w:rsidR="00EA0C91" w:rsidRPr="00C65DA4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C65DA4">
              <w:rPr>
                <w:rFonts w:asciiTheme="majorBidi" w:hAnsiTheme="majorBidi" w:cstheme="majorBidi" w:hint="cs"/>
                <w:sz w:val="22"/>
                <w:szCs w:val="22"/>
                <w:cs/>
              </w:rPr>
              <w:t>เงินปันผลรับ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EE8043D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 w:rsidRPr="00C65DA4">
              <w:rPr>
                <w:rFonts w:asciiTheme="majorBidi" w:hAnsiTheme="majorBidi" w:cstheme="majorBidi"/>
                <w:szCs w:val="22"/>
                <w:lang w:val="en-US" w:bidi="th-TH"/>
              </w:rPr>
              <w:t>-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5F74471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2A098A4E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 w:rsidRPr="00C65DA4">
              <w:rPr>
                <w:rFonts w:asciiTheme="majorBidi" w:hAnsiTheme="majorBidi" w:cstheme="majorBidi"/>
                <w:szCs w:val="22"/>
                <w:lang w:val="en-US" w:bidi="th-TH"/>
              </w:rPr>
              <w:t>-</w:t>
            </w:r>
          </w:p>
        </w:tc>
        <w:tc>
          <w:tcPr>
            <w:tcW w:w="270" w:type="dxa"/>
            <w:vAlign w:val="bottom"/>
          </w:tcPr>
          <w:p w14:paraId="4B0B9180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15D9BA10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-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5CC3B421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AE2384B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618,999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33967B13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2EFC5BF9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618,999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226131A8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5BAB77A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(611,999)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71D74B2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7012C566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7,000</w:t>
            </w:r>
          </w:p>
        </w:tc>
      </w:tr>
      <w:tr w:rsidR="00EA0C91" w:rsidRPr="00623946" w14:paraId="231DDCF4" w14:textId="77777777" w:rsidTr="00E422E0">
        <w:tc>
          <w:tcPr>
            <w:tcW w:w="2790" w:type="dxa"/>
          </w:tcPr>
          <w:p w14:paraId="7C5B27FB" w14:textId="77777777" w:rsidR="00EA0C91" w:rsidRPr="00C65DA4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C65DA4">
              <w:rPr>
                <w:rFonts w:asciiTheme="majorBidi" w:hAnsiTheme="majorBidi" w:cstheme="majorBidi" w:hint="cs"/>
                <w:sz w:val="22"/>
                <w:szCs w:val="22"/>
                <w:cs/>
              </w:rPr>
              <w:t>ดอกเบี้ยรับ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019B0C8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 w:rsidRPr="00C65DA4">
              <w:rPr>
                <w:rFonts w:asciiTheme="majorBidi" w:hAnsiTheme="majorBidi" w:cstheme="majorBidi"/>
                <w:szCs w:val="22"/>
                <w:lang w:val="en-US" w:bidi="th-TH"/>
              </w:rPr>
              <w:t>16,382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49FD861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33CAE0D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/>
              </w:rPr>
            </w:pPr>
            <w:r w:rsidRPr="00C65DA4">
              <w:rPr>
                <w:rFonts w:asciiTheme="majorBidi" w:hAnsiTheme="majorBidi" w:cstheme="majorBidi"/>
                <w:szCs w:val="22"/>
                <w:lang w:val="en-US"/>
              </w:rPr>
              <w:t>304</w:t>
            </w:r>
          </w:p>
        </w:tc>
        <w:tc>
          <w:tcPr>
            <w:tcW w:w="270" w:type="dxa"/>
            <w:vAlign w:val="bottom"/>
          </w:tcPr>
          <w:p w14:paraId="49EDCDA9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42F7BB4A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52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34D8F022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1811190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18,808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4F8B602F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30F5BE9F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35,546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5E9EAD01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085FF800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64B9DC68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49497BC4" w14:textId="77777777" w:rsidR="00EA0C91" w:rsidRPr="00C65DA4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C65DA4">
              <w:rPr>
                <w:rFonts w:asciiTheme="majorBidi" w:hAnsiTheme="majorBidi" w:cstheme="majorBidi"/>
                <w:szCs w:val="22"/>
              </w:rPr>
              <w:t>35,546</w:t>
            </w:r>
          </w:p>
        </w:tc>
      </w:tr>
      <w:tr w:rsidR="00EA0C91" w:rsidRPr="00623946" w14:paraId="12C3B1B1" w14:textId="77777777" w:rsidTr="00E422E0">
        <w:tc>
          <w:tcPr>
            <w:tcW w:w="2790" w:type="dxa"/>
          </w:tcPr>
          <w:p w14:paraId="4BB252CF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ค่าเสื่อมราคาและค่าตัดจำหน่าย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31FA4B2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141,044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FFDFDCE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DFEAA12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3,286</w:t>
            </w:r>
          </w:p>
        </w:tc>
        <w:tc>
          <w:tcPr>
            <w:tcW w:w="270" w:type="dxa"/>
          </w:tcPr>
          <w:p w14:paraId="7DCF2D08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0FFF8A77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2,817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596FA2C3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AC40123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159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3C6C5D94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244EC3A5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147,306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CB4525A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CC8367D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17DF338D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68C96F67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147,306</w:t>
            </w:r>
          </w:p>
        </w:tc>
      </w:tr>
      <w:tr w:rsidR="00EA0C91" w:rsidRPr="00623946" w14:paraId="433AE42F" w14:textId="77777777" w:rsidTr="00E422E0">
        <w:tc>
          <w:tcPr>
            <w:tcW w:w="2790" w:type="dxa"/>
          </w:tcPr>
          <w:p w14:paraId="78847CA8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</w:rPr>
              <w:t>ค่าใช้จ่าย (รายได้) ภาษีเงินได้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DAF436D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163,831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7BA72F5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6D8E9FB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(51)</w:t>
            </w:r>
          </w:p>
        </w:tc>
        <w:tc>
          <w:tcPr>
            <w:tcW w:w="270" w:type="dxa"/>
            <w:vAlign w:val="bottom"/>
          </w:tcPr>
          <w:p w14:paraId="2A953F3E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3AA7E712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left="-126"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1,756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56586432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1808B705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left="-186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1,640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21620107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47CE2496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167,176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4A5E6D6D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398CDC2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-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81A592E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-108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vAlign w:val="bottom"/>
          </w:tcPr>
          <w:p w14:paraId="65DBFB0C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167,176</w:t>
            </w:r>
          </w:p>
        </w:tc>
      </w:tr>
      <w:tr w:rsidR="00EA0C91" w:rsidRPr="00623946" w14:paraId="593469DD" w14:textId="77777777" w:rsidTr="00E422E0">
        <w:tc>
          <w:tcPr>
            <w:tcW w:w="2790" w:type="dxa"/>
            <w:shd w:val="clear" w:color="auto" w:fill="auto"/>
          </w:tcPr>
          <w:p w14:paraId="4550BD56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9F3492">
              <w:rPr>
                <w:rFonts w:asciiTheme="majorBidi" w:hAnsiTheme="majorBidi" w:cstheme="majorBidi" w:hint="cs"/>
                <w:sz w:val="22"/>
                <w:szCs w:val="22"/>
                <w:cs/>
              </w:rPr>
              <w:t>กำไร (ขาดทุน) ของส่วนงาน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57C530D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>
              <w:rPr>
                <w:rFonts w:asciiTheme="majorBidi" w:hAnsiTheme="majorBidi" w:cstheme="majorBidi"/>
                <w:szCs w:val="22"/>
                <w:lang w:val="en-US" w:bidi="th-TH"/>
              </w:rPr>
              <w:t>684,937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D8AE626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4AC2422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(3,814)</w:t>
            </w:r>
          </w:p>
        </w:tc>
        <w:tc>
          <w:tcPr>
            <w:tcW w:w="270" w:type="dxa"/>
          </w:tcPr>
          <w:p w14:paraId="3AF30E82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1980691F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7,081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6E4D8035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E3C6911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625,663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5E9775BC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738C8EDA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1,313,867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2512E10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F61192B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(611,871)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3B0F5C1D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74DA80A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701,996</w:t>
            </w:r>
          </w:p>
        </w:tc>
      </w:tr>
      <w:tr w:rsidR="00EA0C91" w:rsidRPr="00623946" w14:paraId="00A192C7" w14:textId="77777777" w:rsidTr="00E422E0">
        <w:tc>
          <w:tcPr>
            <w:tcW w:w="2790" w:type="dxa"/>
            <w:shd w:val="clear" w:color="auto" w:fill="auto"/>
          </w:tcPr>
          <w:p w14:paraId="4ACE2225" w14:textId="77777777" w:rsidR="00EA0C91" w:rsidRPr="009F3492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100BDA1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477C1AC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14DCAD0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70" w:type="dxa"/>
          </w:tcPr>
          <w:p w14:paraId="106A53A0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5A16CE3B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14:paraId="37F2949C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703C0314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494F115F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795A5422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195A8867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12F8832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14:paraId="5788C985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5A7C79D" w14:textId="77777777" w:rsidR="00EA0C91" w:rsidRPr="009F3492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</w:p>
        </w:tc>
      </w:tr>
      <w:tr w:rsidR="00EA0C91" w:rsidRPr="00623946" w14:paraId="09EC56B8" w14:textId="77777777" w:rsidTr="00E422E0">
        <w:tc>
          <w:tcPr>
            <w:tcW w:w="2790" w:type="dxa"/>
            <w:shd w:val="clear" w:color="auto" w:fill="auto"/>
          </w:tcPr>
          <w:p w14:paraId="51888D5F" w14:textId="77777777" w:rsidR="00EA0C91" w:rsidRPr="00BA1115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BA1115">
              <w:rPr>
                <w:rFonts w:asciiTheme="majorBidi" w:hAnsiTheme="majorBidi" w:cstheme="majorBidi" w:hint="cs"/>
                <w:sz w:val="22"/>
                <w:szCs w:val="22"/>
                <w:cs/>
              </w:rPr>
              <w:t>สินทรัพย์รวมของส่วนงาน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EA44E60" w14:textId="29A4EE87" w:rsidR="00EA0C91" w:rsidRPr="00BA1115" w:rsidRDefault="00BA1115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 w:rsidRPr="00BA1115">
              <w:rPr>
                <w:rFonts w:asciiTheme="majorBidi" w:hAnsiTheme="majorBidi" w:cstheme="majorBidi"/>
                <w:szCs w:val="22"/>
                <w:lang w:val="en-US" w:bidi="th-TH"/>
              </w:rPr>
              <w:t>2,038,780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05FAE84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1B6B852" w14:textId="4F2CB0A2" w:rsidR="00EA0C91" w:rsidRPr="00BA1115" w:rsidRDefault="00BA1115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67,038</w:t>
            </w:r>
          </w:p>
        </w:tc>
        <w:tc>
          <w:tcPr>
            <w:tcW w:w="270" w:type="dxa"/>
          </w:tcPr>
          <w:p w14:paraId="09CA0EBD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27A42E92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30,193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609B5C92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33B3C75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2,265,732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528B322A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4110510C" w14:textId="1275CCAE" w:rsidR="00EA0C91" w:rsidRPr="00BA1115" w:rsidRDefault="00BA1115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4,401,743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2A020065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9D5DDA9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(794,676)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0CA5745D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26DD0B4" w14:textId="18CCB106" w:rsidR="00EA0C91" w:rsidRPr="00BA1115" w:rsidRDefault="00BA1115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3,607,067</w:t>
            </w:r>
          </w:p>
        </w:tc>
      </w:tr>
      <w:tr w:rsidR="00EA0C91" w:rsidRPr="00623946" w14:paraId="06416BDF" w14:textId="77777777" w:rsidTr="00E422E0">
        <w:tc>
          <w:tcPr>
            <w:tcW w:w="2790" w:type="dxa"/>
            <w:shd w:val="clear" w:color="auto" w:fill="auto"/>
          </w:tcPr>
          <w:p w14:paraId="24A8F86B" w14:textId="77777777" w:rsidR="00EA0C91" w:rsidRPr="00BA1115" w:rsidRDefault="00EA0C91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BA1115">
              <w:rPr>
                <w:rFonts w:asciiTheme="majorBidi" w:hAnsiTheme="majorBidi" w:cstheme="majorBidi" w:hint="cs"/>
                <w:sz w:val="22"/>
                <w:szCs w:val="22"/>
                <w:cs/>
              </w:rPr>
              <w:t>หนี้สินรวมของส่วนงาน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14ED925" w14:textId="37511C2C" w:rsidR="00EA0C91" w:rsidRPr="00BA1115" w:rsidRDefault="00BA1115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  <w:lang w:val="en-US" w:bidi="th-TH"/>
              </w:rPr>
            </w:pPr>
            <w:r w:rsidRPr="00BA1115">
              <w:rPr>
                <w:rFonts w:asciiTheme="majorBidi" w:hAnsiTheme="majorBidi" w:cstheme="majorBidi"/>
                <w:szCs w:val="22"/>
                <w:lang w:val="en-US" w:bidi="th-TH"/>
              </w:rPr>
              <w:t>1,48</w:t>
            </w:r>
            <w:r w:rsidR="00015740">
              <w:rPr>
                <w:rFonts w:asciiTheme="majorBidi" w:hAnsiTheme="majorBidi" w:cstheme="majorBidi"/>
                <w:szCs w:val="22"/>
                <w:lang w:val="en-US" w:bidi="th-TH"/>
              </w:rPr>
              <w:t>9</w:t>
            </w:r>
            <w:r w:rsidRPr="00BA1115">
              <w:rPr>
                <w:rFonts w:asciiTheme="majorBidi" w:hAnsiTheme="majorBidi" w:cstheme="majorBidi"/>
                <w:szCs w:val="22"/>
                <w:lang w:val="en-US" w:bidi="th-TH"/>
              </w:rPr>
              <w:t>,449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8ED23BA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4C8074C2" w14:textId="4CA09118" w:rsidR="00EA0C91" w:rsidRPr="00BA1115" w:rsidRDefault="00BA1115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13,440</w:t>
            </w:r>
          </w:p>
        </w:tc>
        <w:tc>
          <w:tcPr>
            <w:tcW w:w="270" w:type="dxa"/>
          </w:tcPr>
          <w:p w14:paraId="770C01C7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03" w:type="dxa"/>
            <w:vAlign w:val="bottom"/>
          </w:tcPr>
          <w:p w14:paraId="22AD1E30" w14:textId="474E69CA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22,44</w:t>
            </w:r>
            <w:r w:rsidR="00BA1115" w:rsidRPr="00BA1115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247" w:type="dxa"/>
            <w:shd w:val="clear" w:color="auto" w:fill="auto"/>
            <w:vAlign w:val="bottom"/>
          </w:tcPr>
          <w:p w14:paraId="666BEAAE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55170DD8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1,328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707B023D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62" w:type="dxa"/>
            <w:shd w:val="clear" w:color="auto" w:fill="auto"/>
            <w:vAlign w:val="bottom"/>
          </w:tcPr>
          <w:p w14:paraId="3A11D825" w14:textId="2D8FCDC4" w:rsidR="00EA0C91" w:rsidRPr="00BA1115" w:rsidRDefault="00BA1115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1,526</w:t>
            </w:r>
            <w:r w:rsidR="00340798">
              <w:rPr>
                <w:rFonts w:asciiTheme="majorBidi" w:hAnsiTheme="majorBidi" w:cstheme="majorBidi"/>
                <w:szCs w:val="22"/>
              </w:rPr>
              <w:t>,</w:t>
            </w:r>
            <w:r w:rsidRPr="00BA1115">
              <w:rPr>
                <w:rFonts w:asciiTheme="majorBidi" w:hAnsiTheme="majorBidi" w:cstheme="majorBidi"/>
                <w:szCs w:val="22"/>
              </w:rPr>
              <w:t>660</w:t>
            </w:r>
          </w:p>
        </w:tc>
        <w:tc>
          <w:tcPr>
            <w:tcW w:w="246" w:type="dxa"/>
            <w:shd w:val="clear" w:color="auto" w:fill="auto"/>
            <w:vAlign w:val="bottom"/>
          </w:tcPr>
          <w:p w14:paraId="599DD231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169577F9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(319,240)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7F283A95" w14:textId="77777777" w:rsidR="00EA0C91" w:rsidRPr="00BA1115" w:rsidRDefault="00EA0C91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455C6FFF" w14:textId="5A08E703" w:rsidR="00EA0C91" w:rsidRPr="00BA1115" w:rsidRDefault="00BA1115" w:rsidP="00E422E0">
            <w:pPr>
              <w:pStyle w:val="acctfourfigures"/>
              <w:tabs>
                <w:tab w:val="clear" w:pos="765"/>
              </w:tabs>
              <w:spacing w:line="240" w:lineRule="atLeast"/>
              <w:ind w:right="11"/>
              <w:jc w:val="right"/>
              <w:rPr>
                <w:rFonts w:asciiTheme="majorBidi" w:hAnsiTheme="majorBidi" w:cstheme="majorBidi"/>
                <w:szCs w:val="22"/>
              </w:rPr>
            </w:pPr>
            <w:r w:rsidRPr="00BA1115">
              <w:rPr>
                <w:rFonts w:asciiTheme="majorBidi" w:hAnsiTheme="majorBidi" w:cstheme="majorBidi"/>
                <w:szCs w:val="22"/>
              </w:rPr>
              <w:t>1,207,4</w:t>
            </w:r>
            <w:r w:rsidR="00340798">
              <w:rPr>
                <w:rFonts w:asciiTheme="majorBidi" w:hAnsiTheme="majorBidi" w:cstheme="majorBidi"/>
                <w:szCs w:val="22"/>
              </w:rPr>
              <w:t>20</w:t>
            </w:r>
          </w:p>
        </w:tc>
      </w:tr>
    </w:tbl>
    <w:p w14:paraId="7D276496" w14:textId="600CD5B2" w:rsidR="00EA0C91" w:rsidRDefault="00EA0C91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p w14:paraId="676F0240" w14:textId="62DD5EDC" w:rsidR="00EA0C91" w:rsidRDefault="00EA0C91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p w14:paraId="618CFC1B" w14:textId="78B07E02" w:rsidR="00E151C4" w:rsidRDefault="00E151C4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p w14:paraId="25DF09A4" w14:textId="7881963E" w:rsidR="00E151C4" w:rsidRDefault="00E151C4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p w14:paraId="1E6DB52C" w14:textId="71CC1B25" w:rsidR="00E151C4" w:rsidRDefault="00E151C4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p w14:paraId="3E3A4331" w14:textId="5C30863E" w:rsidR="00E151C4" w:rsidRDefault="00E151C4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p w14:paraId="4C9AD163" w14:textId="44220DB6" w:rsidR="00E151C4" w:rsidRDefault="00E151C4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p w14:paraId="6974E0AC" w14:textId="43DC135B" w:rsidR="007721CC" w:rsidRDefault="007721CC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p w14:paraId="73820050" w14:textId="77777777" w:rsidR="00E151C4" w:rsidRPr="005F012F" w:rsidRDefault="00E151C4" w:rsidP="0019074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  <w:cs/>
        </w:rPr>
      </w:pPr>
    </w:p>
    <w:p w14:paraId="6B51797C" w14:textId="1A7D6755" w:rsidR="00A60F59" w:rsidRPr="00612948" w:rsidRDefault="00A60F59" w:rsidP="00A60F5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</w:rPr>
        <w:tab/>
      </w:r>
      <w:r w:rsidRPr="00612948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 xml:space="preserve">ข้อมูลเกี่ยวกับเขตภูมิศาสตร์ </w:t>
      </w:r>
    </w:p>
    <w:p w14:paraId="2FAE7964" w14:textId="1D34901B" w:rsidR="00A60F59" w:rsidRPr="00612948" w:rsidRDefault="00804734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A60F59" w:rsidRPr="00612948">
        <w:rPr>
          <w:rFonts w:asciiTheme="majorBidi" w:hAnsiTheme="majorBidi" w:cstheme="majorBidi"/>
          <w:sz w:val="30"/>
          <w:szCs w:val="30"/>
          <w:cs/>
        </w:rPr>
        <w:t>บริษัทดำเนินธุรกิจในเขตภูมิศาสตร์เดียว คือประเทศไทย ดังนั้นรายได้และสินทรัพย์ที่แสดงอยู่ในงบการเงิน จึงถือเป็นการรายงานตามเขตภูมิศาสตร์แล้ว</w:t>
      </w:r>
    </w:p>
    <w:p w14:paraId="5373C82B" w14:textId="77777777" w:rsidR="00A60F59" w:rsidRPr="001E5FA3" w:rsidRDefault="00A60F59" w:rsidP="00A60F5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</w:p>
    <w:p w14:paraId="1BD30778" w14:textId="77777777" w:rsidR="00A60F59" w:rsidRPr="00612948" w:rsidRDefault="00A60F59" w:rsidP="00A60F5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</w:rPr>
        <w:tab/>
      </w:r>
      <w:r w:rsidRPr="00612948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จังหวะในการรับรู้รายได้</w:t>
      </w:r>
    </w:p>
    <w:p w14:paraId="09D24503" w14:textId="6E39CF65" w:rsidR="00A60F59" w:rsidRPr="00612948" w:rsidRDefault="00A60F59" w:rsidP="00A60F5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</w:rPr>
        <w:tab/>
      </w:r>
      <w:r w:rsidR="00804734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E106D4" w:rsidRPr="00612948">
        <w:rPr>
          <w:rFonts w:asciiTheme="majorBidi" w:hAnsiTheme="majorBidi" w:cstheme="majorBidi"/>
          <w:sz w:val="30"/>
          <w:szCs w:val="30"/>
          <w:cs/>
        </w:rPr>
        <w:t>บริษัท</w:t>
      </w:r>
      <w:r w:rsidRPr="00612948">
        <w:rPr>
          <w:rFonts w:asciiTheme="majorBidi" w:hAnsiTheme="majorBidi" w:cstheme="majorBidi"/>
          <w:sz w:val="30"/>
          <w:szCs w:val="30"/>
          <w:cs/>
        </w:rPr>
        <w:t>รับรู้รายได้ส่วนใหญ่ ณ เวลาใดเวลาหนึ่ง</w:t>
      </w:r>
      <w:r w:rsidR="0024243F">
        <w:rPr>
          <w:rFonts w:asciiTheme="majorBidi" w:hAnsiTheme="majorBidi" w:cstheme="majorBidi" w:hint="cs"/>
          <w:sz w:val="30"/>
          <w:szCs w:val="30"/>
          <w:cs/>
        </w:rPr>
        <w:t>และรับรู้รายได้ดอกเบี้ยตลอดช่วงเวลาหนึ่ง</w:t>
      </w:r>
    </w:p>
    <w:p w14:paraId="040EAB15" w14:textId="0B0DA35B" w:rsidR="005C43EF" w:rsidRPr="001E5FA3" w:rsidRDefault="005C43EF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5259D30B" w14:textId="32C67F4E" w:rsidR="00A60F59" w:rsidRPr="00612948" w:rsidRDefault="00A60F59" w:rsidP="00A60F5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612948">
        <w:rPr>
          <w:rFonts w:asciiTheme="majorBidi" w:hAnsiTheme="majorBidi" w:cstheme="majorBidi"/>
          <w:b/>
          <w:bCs/>
          <w:i/>
          <w:iCs/>
          <w:sz w:val="30"/>
          <w:szCs w:val="30"/>
        </w:rPr>
        <w:tab/>
      </w:r>
      <w:r w:rsidRPr="00612948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ข้อมูลเกี่ยวกับลูกค้ารายใหญ่</w:t>
      </w:r>
    </w:p>
    <w:p w14:paraId="61142944" w14:textId="3BF2B21C" w:rsidR="005C43EF" w:rsidRPr="0099020E" w:rsidRDefault="00A60F59" w:rsidP="0099020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>ในระหว่าง</w:t>
      </w:r>
      <w:r w:rsidR="005C43EF" w:rsidRPr="00612948">
        <w:rPr>
          <w:rFonts w:asciiTheme="majorBidi" w:hAnsiTheme="majorBidi" w:cstheme="majorBidi"/>
          <w:sz w:val="30"/>
          <w:szCs w:val="30"/>
          <w:cs/>
        </w:rPr>
        <w:t>ปีสิ้นสุด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วันที่ </w:t>
      </w:r>
      <w:r w:rsidR="005C43EF" w:rsidRPr="00612948">
        <w:rPr>
          <w:rFonts w:asciiTheme="majorBidi" w:hAnsiTheme="majorBidi" w:cstheme="majorBidi"/>
          <w:sz w:val="30"/>
          <w:szCs w:val="30"/>
        </w:rPr>
        <w:t xml:space="preserve">31 </w:t>
      </w:r>
      <w:r w:rsidR="005C43EF" w:rsidRPr="00612948">
        <w:rPr>
          <w:rFonts w:asciiTheme="majorBidi" w:hAnsiTheme="majorBidi" w:cstheme="majorBidi"/>
          <w:sz w:val="30"/>
          <w:szCs w:val="30"/>
          <w:cs/>
        </w:rPr>
        <w:t xml:space="preserve">ธันวาคม </w:t>
      </w:r>
      <w:r w:rsidR="0012276D" w:rsidRPr="00612948">
        <w:rPr>
          <w:rFonts w:asciiTheme="majorBidi" w:hAnsiTheme="majorBidi" w:cstheme="majorBidi"/>
          <w:sz w:val="30"/>
          <w:szCs w:val="30"/>
        </w:rPr>
        <w:t>2564</w:t>
      </w:r>
      <w:r w:rsidR="003C5B49" w:rsidRPr="0061294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DA633C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415A1E" w:rsidRPr="00612948">
        <w:rPr>
          <w:rFonts w:asciiTheme="majorBidi" w:hAnsiTheme="majorBidi" w:cstheme="majorBidi"/>
          <w:sz w:val="30"/>
          <w:szCs w:val="30"/>
          <w:cs/>
        </w:rPr>
        <w:t>บริษัท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มีรายได้จากลูกค้ารายใหญ่ (มีมูลค่าเท่ากับหรือมากกว่าร้อยละ </w:t>
      </w:r>
      <w:r w:rsidR="0012276D" w:rsidRPr="00612948">
        <w:rPr>
          <w:rFonts w:asciiTheme="majorBidi" w:hAnsiTheme="majorBidi" w:cstheme="majorBidi"/>
          <w:sz w:val="30"/>
          <w:szCs w:val="30"/>
        </w:rPr>
        <w:t>10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 ของ</w:t>
      </w:r>
      <w:r w:rsidR="0024243F">
        <w:rPr>
          <w:rFonts w:asciiTheme="majorBidi" w:hAnsiTheme="majorBidi" w:cstheme="majorBidi" w:hint="cs"/>
          <w:sz w:val="30"/>
          <w:szCs w:val="30"/>
          <w:cs/>
        </w:rPr>
        <w:t>รายได้รวม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) </w:t>
      </w:r>
      <w:r w:rsidRPr="00FD6E61">
        <w:rPr>
          <w:rFonts w:asciiTheme="majorBidi" w:hAnsiTheme="majorBidi" w:cstheme="majorBidi"/>
          <w:sz w:val="30"/>
          <w:szCs w:val="30"/>
          <w:cs/>
        </w:rPr>
        <w:t>จำนวน</w:t>
      </w:r>
      <w:r w:rsidR="00FD6E61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FD6E61">
        <w:rPr>
          <w:rFonts w:asciiTheme="majorBidi" w:hAnsiTheme="majorBidi" w:cstheme="majorBidi"/>
          <w:sz w:val="30"/>
          <w:szCs w:val="30"/>
        </w:rPr>
        <w:t xml:space="preserve">3 </w:t>
      </w:r>
      <w:r w:rsidR="00555676" w:rsidRPr="00FD6E61">
        <w:rPr>
          <w:rFonts w:asciiTheme="majorBidi" w:hAnsiTheme="majorBidi" w:cstheme="majorBidi"/>
          <w:sz w:val="30"/>
          <w:szCs w:val="30"/>
          <w:cs/>
        </w:rPr>
        <w:t>ราย</w:t>
      </w:r>
      <w:r w:rsidR="00555676" w:rsidRPr="00612948">
        <w:rPr>
          <w:rFonts w:asciiTheme="majorBidi" w:hAnsiTheme="majorBidi" w:cstheme="majorBidi"/>
          <w:sz w:val="30"/>
          <w:szCs w:val="30"/>
          <w:cs/>
        </w:rPr>
        <w:t xml:space="preserve">คิดเป็นจำนวนเงิน </w:t>
      </w:r>
      <w:r w:rsidR="00401F83">
        <w:rPr>
          <w:rFonts w:asciiTheme="majorBidi" w:hAnsiTheme="majorBidi" w:cstheme="majorBidi"/>
          <w:sz w:val="30"/>
          <w:szCs w:val="30"/>
        </w:rPr>
        <w:t>1,534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 ล้านบาท</w:t>
      </w:r>
      <w:r w:rsidRPr="00612948">
        <w:rPr>
          <w:rFonts w:asciiTheme="majorBidi" w:hAnsiTheme="majorBidi" w:cstheme="majorBidi"/>
          <w:i/>
          <w:iCs/>
          <w:sz w:val="30"/>
          <w:szCs w:val="30"/>
          <w:cs/>
        </w:rPr>
        <w:t xml:space="preserve"> (</w:t>
      </w:r>
      <w:r w:rsidR="0012276D" w:rsidRPr="00612948">
        <w:rPr>
          <w:rFonts w:asciiTheme="majorBidi" w:hAnsiTheme="majorBidi" w:cstheme="majorBidi"/>
          <w:i/>
          <w:iCs/>
          <w:sz w:val="30"/>
          <w:szCs w:val="30"/>
        </w:rPr>
        <w:t>2563</w:t>
      </w:r>
      <w:r w:rsidRPr="00612948">
        <w:rPr>
          <w:rFonts w:asciiTheme="majorBidi" w:hAnsiTheme="majorBidi" w:cstheme="majorBidi"/>
          <w:i/>
          <w:iCs/>
          <w:sz w:val="30"/>
          <w:szCs w:val="30"/>
        </w:rPr>
        <w:t xml:space="preserve">: </w:t>
      </w:r>
      <w:r w:rsidR="0012276D" w:rsidRPr="00612948">
        <w:rPr>
          <w:rFonts w:asciiTheme="majorBidi" w:hAnsiTheme="majorBidi" w:cstheme="majorBidi"/>
          <w:i/>
          <w:iCs/>
          <w:sz w:val="30"/>
          <w:szCs w:val="30"/>
        </w:rPr>
        <w:t>4</w:t>
      </w:r>
      <w:r w:rsidR="003C5B49" w:rsidRPr="00612948">
        <w:rPr>
          <w:rFonts w:asciiTheme="majorBidi" w:hAnsiTheme="majorBidi" w:cstheme="majorBidi"/>
          <w:i/>
          <w:iCs/>
          <w:sz w:val="30"/>
          <w:szCs w:val="30"/>
          <w:cs/>
        </w:rPr>
        <w:t xml:space="preserve"> </w:t>
      </w:r>
      <w:r w:rsidR="00A825E8" w:rsidRPr="00612948">
        <w:rPr>
          <w:rFonts w:asciiTheme="majorBidi" w:hAnsiTheme="majorBidi" w:cstheme="majorBidi"/>
          <w:i/>
          <w:iCs/>
          <w:sz w:val="30"/>
          <w:szCs w:val="30"/>
          <w:cs/>
        </w:rPr>
        <w:t xml:space="preserve">รายคิดเป็นจำนวนเงิน </w:t>
      </w:r>
      <w:r w:rsidR="001820A1">
        <w:rPr>
          <w:rFonts w:asciiTheme="majorBidi" w:hAnsiTheme="majorBidi" w:cstheme="majorBidi"/>
          <w:i/>
          <w:iCs/>
          <w:sz w:val="30"/>
          <w:szCs w:val="30"/>
        </w:rPr>
        <w:t>2,005</w:t>
      </w:r>
      <w:r w:rsidR="003C5B49" w:rsidRPr="00612948">
        <w:rPr>
          <w:rFonts w:asciiTheme="majorBidi" w:hAnsiTheme="majorBidi" w:cstheme="majorBidi"/>
          <w:i/>
          <w:iCs/>
          <w:sz w:val="30"/>
          <w:szCs w:val="30"/>
          <w:cs/>
        </w:rPr>
        <w:t xml:space="preserve"> </w:t>
      </w:r>
      <w:r w:rsidR="00A825E8" w:rsidRPr="00612948">
        <w:rPr>
          <w:rFonts w:asciiTheme="majorBidi" w:hAnsiTheme="majorBidi" w:cstheme="majorBidi"/>
          <w:i/>
          <w:iCs/>
          <w:sz w:val="30"/>
          <w:szCs w:val="30"/>
          <w:cs/>
        </w:rPr>
        <w:t>ล้านบาท</w:t>
      </w:r>
      <w:r w:rsidRPr="00612948">
        <w:rPr>
          <w:rFonts w:asciiTheme="majorBidi" w:hAnsiTheme="majorBidi" w:cstheme="majorBidi"/>
          <w:sz w:val="30"/>
          <w:szCs w:val="30"/>
          <w:cs/>
        </w:rPr>
        <w:t>)</w:t>
      </w:r>
    </w:p>
    <w:p w14:paraId="3B3BF862" w14:textId="77777777" w:rsidR="0099020E" w:rsidRPr="0089087F" w:rsidRDefault="0099020E" w:rsidP="00C60E7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08808E28" w14:textId="7CC86D3E" w:rsidR="0089087F" w:rsidRPr="00653067" w:rsidRDefault="0089087F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  <w:cs/>
        </w:rPr>
      </w:pPr>
      <w:r w:rsidRPr="00653067">
        <w:rPr>
          <w:rFonts w:asciiTheme="majorBidi" w:hAnsiTheme="majorBidi" w:cstheme="majorBidi" w:hint="cs"/>
          <w:sz w:val="30"/>
          <w:szCs w:val="30"/>
          <w:cs/>
        </w:rPr>
        <w:t>ค่าใช้จ่ายตามลักษณะ</w:t>
      </w:r>
    </w:p>
    <w:p w14:paraId="7B1250C3" w14:textId="69B76495" w:rsidR="0089087F" w:rsidRDefault="0089087F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tbl>
      <w:tblPr>
        <w:tblW w:w="9415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960"/>
        <w:gridCol w:w="1170"/>
        <w:gridCol w:w="270"/>
        <w:gridCol w:w="1170"/>
        <w:gridCol w:w="270"/>
        <w:gridCol w:w="1170"/>
        <w:gridCol w:w="270"/>
        <w:gridCol w:w="1135"/>
      </w:tblGrid>
      <w:tr w:rsidR="00C60E72" w:rsidRPr="00612948" w14:paraId="608E9487" w14:textId="77777777" w:rsidTr="009F3492">
        <w:trPr>
          <w:trHeight w:val="70"/>
        </w:trPr>
        <w:tc>
          <w:tcPr>
            <w:tcW w:w="3960" w:type="dxa"/>
          </w:tcPr>
          <w:p w14:paraId="7D9CCD92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14:paraId="03874F15" w14:textId="77777777" w:rsidR="00C60E72" w:rsidRPr="00AB5617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270" w:type="dxa"/>
          </w:tcPr>
          <w:p w14:paraId="78F1819D" w14:textId="77777777" w:rsidR="00C60E72" w:rsidRPr="00AB5617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75" w:type="dxa"/>
            <w:gridSpan w:val="3"/>
          </w:tcPr>
          <w:p w14:paraId="64064B96" w14:textId="77777777" w:rsidR="00C60E72" w:rsidRPr="00AB5617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C60E72" w:rsidRPr="00612948" w14:paraId="7A5A84C8" w14:textId="77777777" w:rsidTr="009F3492">
        <w:trPr>
          <w:trHeight w:val="70"/>
        </w:trPr>
        <w:tc>
          <w:tcPr>
            <w:tcW w:w="3960" w:type="dxa"/>
          </w:tcPr>
          <w:p w14:paraId="58E4F37B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5F012F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  <w:t>สำหรับปีสิ้นสุดวันที่ 31 ธันวาคม</w:t>
            </w:r>
          </w:p>
        </w:tc>
        <w:tc>
          <w:tcPr>
            <w:tcW w:w="1170" w:type="dxa"/>
          </w:tcPr>
          <w:p w14:paraId="625D99DC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3BE48781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492F3FFF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270" w:type="dxa"/>
          </w:tcPr>
          <w:p w14:paraId="34B6F533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69E97E04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3D944D26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7D6081A5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C60E72" w:rsidRPr="00612948" w14:paraId="040D0960" w14:textId="77777777" w:rsidTr="009F3492">
        <w:tc>
          <w:tcPr>
            <w:tcW w:w="3960" w:type="dxa"/>
          </w:tcPr>
          <w:p w14:paraId="7DA4F7F2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55" w:type="dxa"/>
            <w:gridSpan w:val="7"/>
          </w:tcPr>
          <w:p w14:paraId="3CC8F287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C60E72" w:rsidRPr="00612948" w14:paraId="3A55B3D1" w14:textId="77777777" w:rsidTr="009F3492">
        <w:tc>
          <w:tcPr>
            <w:tcW w:w="3960" w:type="dxa"/>
          </w:tcPr>
          <w:p w14:paraId="56B6F5B1" w14:textId="77777777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เงินเดือนค่าแรงและผลประโยชน์อื่นของ</w:t>
            </w:r>
          </w:p>
          <w:p w14:paraId="0B90A268" w14:textId="3CA82298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พนักงาน</w:t>
            </w:r>
          </w:p>
        </w:tc>
        <w:tc>
          <w:tcPr>
            <w:tcW w:w="1170" w:type="dxa"/>
          </w:tcPr>
          <w:p w14:paraId="36B08B13" w14:textId="77777777" w:rsidR="00596DB8" w:rsidRDefault="00596DB8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46B331F1" w14:textId="4DC26BDB" w:rsidR="00C60E72" w:rsidRPr="00AB5617" w:rsidRDefault="008434F6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1,088,323</w:t>
            </w:r>
          </w:p>
        </w:tc>
        <w:tc>
          <w:tcPr>
            <w:tcW w:w="270" w:type="dxa"/>
          </w:tcPr>
          <w:p w14:paraId="638FD34C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60763AF2" w14:textId="77777777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82889E8" w14:textId="43219689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1,020,998</w:t>
            </w:r>
          </w:p>
        </w:tc>
        <w:tc>
          <w:tcPr>
            <w:tcW w:w="270" w:type="dxa"/>
          </w:tcPr>
          <w:p w14:paraId="063F4AC6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3D323DFA" w14:textId="77777777" w:rsidR="00596DB8" w:rsidRDefault="00596DB8" w:rsidP="00596DB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0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452437F7" w14:textId="2DD41B90" w:rsidR="00C60E72" w:rsidRPr="00AB5617" w:rsidRDefault="008434F6" w:rsidP="00596DB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0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630</w:t>
            </w:r>
          </w:p>
        </w:tc>
        <w:tc>
          <w:tcPr>
            <w:tcW w:w="270" w:type="dxa"/>
            <w:vAlign w:val="bottom"/>
          </w:tcPr>
          <w:p w14:paraId="1983D4C0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15EE6302" w14:textId="77777777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07148C44" w14:textId="32BAB9C2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356</w:t>
            </w:r>
          </w:p>
        </w:tc>
      </w:tr>
      <w:tr w:rsidR="00C60E72" w:rsidRPr="00612948" w14:paraId="19E7B0B2" w14:textId="77777777" w:rsidTr="009F3492">
        <w:tc>
          <w:tcPr>
            <w:tcW w:w="3960" w:type="dxa"/>
          </w:tcPr>
          <w:p w14:paraId="04E02BBA" w14:textId="124E709E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ค่านายหน้าและค่าใช้จ่ายส่งเสริมการขาย</w:t>
            </w:r>
          </w:p>
        </w:tc>
        <w:tc>
          <w:tcPr>
            <w:tcW w:w="1170" w:type="dxa"/>
          </w:tcPr>
          <w:p w14:paraId="26FA2709" w14:textId="46741F96" w:rsidR="00C60E72" w:rsidRPr="00AB5617" w:rsidRDefault="008434F6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618,179</w:t>
            </w:r>
          </w:p>
        </w:tc>
        <w:tc>
          <w:tcPr>
            <w:tcW w:w="270" w:type="dxa"/>
          </w:tcPr>
          <w:p w14:paraId="65B83B0A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67BDE65E" w14:textId="7675512F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622,190</w:t>
            </w:r>
          </w:p>
        </w:tc>
        <w:tc>
          <w:tcPr>
            <w:tcW w:w="270" w:type="dxa"/>
          </w:tcPr>
          <w:p w14:paraId="7B3B8806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35DE5341" w14:textId="7FB5E3CA" w:rsidR="00C60E72" w:rsidRPr="00AB5617" w:rsidRDefault="002A2995" w:rsidP="00596DB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0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2D2CAEDE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263D54B7" w14:textId="407525A9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C60E72" w:rsidRPr="00612948" w14:paraId="1ACEE8B6" w14:textId="77777777" w:rsidTr="009F3492">
        <w:tc>
          <w:tcPr>
            <w:tcW w:w="3960" w:type="dxa"/>
          </w:tcPr>
          <w:p w14:paraId="26B202A9" w14:textId="66431A50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ค่าเสื่อมราคาและค่าตัดจำหน่าย</w:t>
            </w:r>
          </w:p>
        </w:tc>
        <w:tc>
          <w:tcPr>
            <w:tcW w:w="1170" w:type="dxa"/>
          </w:tcPr>
          <w:p w14:paraId="161CDB2C" w14:textId="52CD729B" w:rsidR="00C60E72" w:rsidRPr="00AB5617" w:rsidRDefault="00C07A20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170</w:t>
            </w:r>
            <w:r w:rsidR="008434F6">
              <w:rPr>
                <w:rFonts w:asciiTheme="majorBidi" w:hAnsiTheme="majorBidi" w:cstheme="majorBidi"/>
                <w:sz w:val="30"/>
                <w:szCs w:val="30"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428</w:t>
            </w:r>
          </w:p>
        </w:tc>
        <w:tc>
          <w:tcPr>
            <w:tcW w:w="270" w:type="dxa"/>
          </w:tcPr>
          <w:p w14:paraId="6C10EF4A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60B8CE96" w14:textId="6360A169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147,306</w:t>
            </w:r>
          </w:p>
        </w:tc>
        <w:tc>
          <w:tcPr>
            <w:tcW w:w="270" w:type="dxa"/>
          </w:tcPr>
          <w:p w14:paraId="2CDA2F21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494EC846" w14:textId="5DFC9CA7" w:rsidR="00C60E72" w:rsidRPr="00AB5617" w:rsidRDefault="008434F6" w:rsidP="00596DB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0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131</w:t>
            </w:r>
          </w:p>
        </w:tc>
        <w:tc>
          <w:tcPr>
            <w:tcW w:w="270" w:type="dxa"/>
            <w:vAlign w:val="bottom"/>
          </w:tcPr>
          <w:p w14:paraId="6E66039D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5AA5843C" w14:textId="1B8B55F2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159</w:t>
            </w:r>
          </w:p>
        </w:tc>
      </w:tr>
      <w:tr w:rsidR="00C60E72" w:rsidRPr="00612948" w14:paraId="2C6373BA" w14:textId="77777777" w:rsidTr="009F3492">
        <w:tc>
          <w:tcPr>
            <w:tcW w:w="3960" w:type="dxa"/>
          </w:tcPr>
          <w:p w14:paraId="0EC24BB6" w14:textId="375562C1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ค่าเช่าจ่ายตามสัญญาเช่าดำเนินงาน</w:t>
            </w:r>
          </w:p>
        </w:tc>
        <w:tc>
          <w:tcPr>
            <w:tcW w:w="1170" w:type="dxa"/>
          </w:tcPr>
          <w:p w14:paraId="4EDF446E" w14:textId="63EC18BD" w:rsidR="00C60E72" w:rsidRPr="00AB5617" w:rsidRDefault="008434F6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4,084</w:t>
            </w:r>
          </w:p>
        </w:tc>
        <w:tc>
          <w:tcPr>
            <w:tcW w:w="270" w:type="dxa"/>
          </w:tcPr>
          <w:p w14:paraId="66511C75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50BD8EF1" w14:textId="089698B5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3,808</w:t>
            </w:r>
          </w:p>
        </w:tc>
        <w:tc>
          <w:tcPr>
            <w:tcW w:w="270" w:type="dxa"/>
          </w:tcPr>
          <w:p w14:paraId="1321969C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0A9B9719" w14:textId="7FF0AF8B" w:rsidR="00C60E72" w:rsidRPr="00AB5617" w:rsidRDefault="002A2995" w:rsidP="00596DB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0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0E0044F2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3B61A77E" w14:textId="4B6CE43A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C60E72" w:rsidRPr="00612948" w14:paraId="516439B7" w14:textId="77777777" w:rsidTr="009F3492">
        <w:tc>
          <w:tcPr>
            <w:tcW w:w="3960" w:type="dxa"/>
          </w:tcPr>
          <w:p w14:paraId="36546EAF" w14:textId="61BA4AF8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ค่าบริการจ่าย</w:t>
            </w:r>
          </w:p>
        </w:tc>
        <w:tc>
          <w:tcPr>
            <w:tcW w:w="1170" w:type="dxa"/>
          </w:tcPr>
          <w:p w14:paraId="6027000C" w14:textId="737DE565" w:rsidR="00C60E72" w:rsidRPr="00AB5617" w:rsidRDefault="008434F6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14,775</w:t>
            </w:r>
          </w:p>
        </w:tc>
        <w:tc>
          <w:tcPr>
            <w:tcW w:w="270" w:type="dxa"/>
          </w:tcPr>
          <w:p w14:paraId="5339A958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66227EC4" w14:textId="7760EC4D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14,965</w:t>
            </w:r>
          </w:p>
        </w:tc>
        <w:tc>
          <w:tcPr>
            <w:tcW w:w="270" w:type="dxa"/>
          </w:tcPr>
          <w:p w14:paraId="54661153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6AB37B1C" w14:textId="4F8B6EBE" w:rsidR="00C60E72" w:rsidRPr="00AB5617" w:rsidRDefault="002A2995" w:rsidP="00596DB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0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0286D8D6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0A39404B" w14:textId="2B7C7191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C60E72" w:rsidRPr="00612948" w14:paraId="33EBC65E" w14:textId="77777777" w:rsidTr="009F3492">
        <w:tc>
          <w:tcPr>
            <w:tcW w:w="3960" w:type="dxa"/>
          </w:tcPr>
          <w:p w14:paraId="0D07025B" w14:textId="42DB0986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ค่าซ่อมแซมและบำรุงรักษา</w:t>
            </w:r>
          </w:p>
        </w:tc>
        <w:tc>
          <w:tcPr>
            <w:tcW w:w="1170" w:type="dxa"/>
          </w:tcPr>
          <w:p w14:paraId="60F2224A" w14:textId="3FD6529F" w:rsidR="00C60E72" w:rsidRPr="00AB5617" w:rsidRDefault="008434F6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19,546</w:t>
            </w:r>
          </w:p>
        </w:tc>
        <w:tc>
          <w:tcPr>
            <w:tcW w:w="270" w:type="dxa"/>
          </w:tcPr>
          <w:p w14:paraId="441A6ACB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447FB587" w14:textId="5CE03F96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18,430</w:t>
            </w:r>
          </w:p>
        </w:tc>
        <w:tc>
          <w:tcPr>
            <w:tcW w:w="270" w:type="dxa"/>
          </w:tcPr>
          <w:p w14:paraId="7263D654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B224FFF" w14:textId="3324439E" w:rsidR="00C60E72" w:rsidRPr="00AB5617" w:rsidRDefault="002A2995" w:rsidP="00596DB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0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6E63D0A9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0648DA4F" w14:textId="601DA21D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14:paraId="58CEEEB0" w14:textId="3F9B2F82" w:rsidR="0089087F" w:rsidRPr="00E065E9" w:rsidRDefault="0089087F" w:rsidP="00C60E7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  <w:cs/>
        </w:rPr>
      </w:pPr>
    </w:p>
    <w:p w14:paraId="3F7A5F39" w14:textId="6C25B4E8" w:rsidR="0089087F" w:rsidRDefault="00E065E9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E065E9">
        <w:rPr>
          <w:rFonts w:asciiTheme="majorBidi" w:hAnsiTheme="majorBidi"/>
          <w:sz w:val="30"/>
          <w:szCs w:val="30"/>
          <w:cs/>
        </w:rPr>
        <w:t xml:space="preserve">ในระหว่างปี </w:t>
      </w:r>
      <w:r w:rsidRPr="00E065E9">
        <w:rPr>
          <w:rFonts w:asciiTheme="majorBidi" w:hAnsiTheme="majorBidi" w:cstheme="majorBidi"/>
          <w:sz w:val="30"/>
          <w:szCs w:val="30"/>
        </w:rPr>
        <w:t xml:space="preserve">2564 </w:t>
      </w:r>
      <w:r w:rsidRPr="00E065E9">
        <w:rPr>
          <w:rFonts w:asciiTheme="majorBidi" w:hAnsiTheme="majorBidi"/>
          <w:sz w:val="30"/>
          <w:szCs w:val="30"/>
          <w:cs/>
        </w:rPr>
        <w:t xml:space="preserve">บริษัทจ่ายเงินสมทบกองทุนสำรองเลี้ยงชีพสำหรับพนักงานของบริษัทเป็นจำนวน </w:t>
      </w:r>
      <w:r w:rsidR="00E151C4">
        <w:rPr>
          <w:rFonts w:asciiTheme="majorBidi" w:hAnsiTheme="majorBidi"/>
          <w:sz w:val="30"/>
          <w:szCs w:val="30"/>
        </w:rPr>
        <w:t>20</w:t>
      </w:r>
      <w:r w:rsidR="00227719">
        <w:rPr>
          <w:rFonts w:asciiTheme="majorBidi" w:hAnsiTheme="majorBidi" w:hint="cs"/>
          <w:sz w:val="30"/>
          <w:szCs w:val="30"/>
          <w:cs/>
        </w:rPr>
        <w:t>.</w:t>
      </w:r>
      <w:r w:rsidR="00E151C4">
        <w:rPr>
          <w:rFonts w:asciiTheme="majorBidi" w:hAnsiTheme="majorBidi"/>
          <w:sz w:val="30"/>
          <w:szCs w:val="30"/>
        </w:rPr>
        <w:t>9</w:t>
      </w:r>
      <w:r w:rsidRPr="00E065E9">
        <w:rPr>
          <w:rFonts w:asciiTheme="majorBidi" w:hAnsiTheme="majorBidi" w:cstheme="majorBidi"/>
          <w:sz w:val="30"/>
          <w:szCs w:val="30"/>
        </w:rPr>
        <w:t xml:space="preserve"> </w:t>
      </w:r>
      <w:r w:rsidRPr="00E065E9">
        <w:rPr>
          <w:rFonts w:asciiTheme="majorBidi" w:hAnsiTheme="majorBidi"/>
          <w:sz w:val="30"/>
          <w:szCs w:val="30"/>
          <w:cs/>
        </w:rPr>
        <w:t>ล้านบาท</w:t>
      </w:r>
      <w:r w:rsidRPr="00E065E9">
        <w:rPr>
          <w:rFonts w:asciiTheme="majorBidi" w:hAnsiTheme="majorBidi"/>
          <w:i/>
          <w:iCs/>
          <w:sz w:val="30"/>
          <w:szCs w:val="30"/>
          <w:cs/>
        </w:rPr>
        <w:t>(</w:t>
      </w:r>
      <w:r w:rsidRPr="00E065E9">
        <w:rPr>
          <w:rFonts w:asciiTheme="majorBidi" w:hAnsiTheme="majorBidi" w:cstheme="majorBidi"/>
          <w:i/>
          <w:iCs/>
          <w:sz w:val="30"/>
          <w:szCs w:val="30"/>
        </w:rPr>
        <w:t xml:space="preserve">2563: </w:t>
      </w:r>
      <w:r w:rsidRPr="00E065E9">
        <w:rPr>
          <w:rFonts w:asciiTheme="majorBidi" w:hAnsiTheme="majorBidi"/>
          <w:i/>
          <w:iCs/>
          <w:sz w:val="30"/>
          <w:szCs w:val="30"/>
          <w:cs/>
        </w:rPr>
        <w:t xml:space="preserve">จำนวน </w:t>
      </w:r>
      <w:r w:rsidR="009973D1">
        <w:rPr>
          <w:rFonts w:asciiTheme="majorBidi" w:hAnsiTheme="majorBidi"/>
          <w:i/>
          <w:iCs/>
          <w:sz w:val="30"/>
          <w:szCs w:val="30"/>
        </w:rPr>
        <w:t>1</w:t>
      </w:r>
      <w:r w:rsidR="00C60E72">
        <w:rPr>
          <w:rFonts w:asciiTheme="majorBidi" w:hAnsiTheme="majorBidi"/>
          <w:i/>
          <w:iCs/>
          <w:sz w:val="30"/>
          <w:szCs w:val="30"/>
        </w:rPr>
        <w:t>9</w:t>
      </w:r>
      <w:r w:rsidR="009973D1">
        <w:rPr>
          <w:rFonts w:asciiTheme="majorBidi" w:hAnsiTheme="majorBidi"/>
          <w:i/>
          <w:iCs/>
          <w:sz w:val="30"/>
          <w:szCs w:val="30"/>
        </w:rPr>
        <w:t>.</w:t>
      </w:r>
      <w:r w:rsidR="00C60E72">
        <w:rPr>
          <w:rFonts w:asciiTheme="majorBidi" w:hAnsiTheme="majorBidi"/>
          <w:i/>
          <w:iCs/>
          <w:sz w:val="30"/>
          <w:szCs w:val="30"/>
        </w:rPr>
        <w:t>9</w:t>
      </w:r>
      <w:r w:rsidRPr="00E065E9">
        <w:rPr>
          <w:rFonts w:asciiTheme="majorBidi" w:hAnsiTheme="majorBidi" w:cstheme="majorBidi"/>
          <w:i/>
          <w:iCs/>
          <w:sz w:val="30"/>
          <w:szCs w:val="30"/>
        </w:rPr>
        <w:t xml:space="preserve"> </w:t>
      </w:r>
      <w:r w:rsidRPr="00E065E9">
        <w:rPr>
          <w:rFonts w:asciiTheme="majorBidi" w:hAnsiTheme="majorBidi"/>
          <w:i/>
          <w:iCs/>
          <w:sz w:val="30"/>
          <w:szCs w:val="30"/>
          <w:cs/>
        </w:rPr>
        <w:t>ล้านบาท)</w:t>
      </w:r>
      <w:r w:rsidRPr="00E065E9">
        <w:rPr>
          <w:rFonts w:asciiTheme="majorBidi" w:hAnsiTheme="majorBidi"/>
          <w:sz w:val="30"/>
          <w:szCs w:val="30"/>
          <w:cs/>
        </w:rPr>
        <w:t xml:space="preserve"> ซึ่งแสดงเป็นส่วนหนึ่งของค่าใช้จ่ายผลประโยชน์ของพนักงาน</w:t>
      </w:r>
    </w:p>
    <w:p w14:paraId="479ED609" w14:textId="3B74C02C" w:rsidR="0089087F" w:rsidRDefault="0089087F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08FD2F48" w14:textId="740B98B9" w:rsidR="00C60E72" w:rsidRDefault="00C60E72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7BEEDA8E" w14:textId="42A12076" w:rsidR="00C60E72" w:rsidRDefault="00C60E72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3A67172C" w14:textId="176C1FB1" w:rsidR="00C60E72" w:rsidRDefault="00C60E72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2A088146" w14:textId="3BBAEFA7" w:rsidR="00C60E72" w:rsidRDefault="00C60E72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0D88B84E" w14:textId="45505A1E" w:rsidR="00C60E72" w:rsidRDefault="00C60E72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369E0172" w14:textId="7C774025" w:rsidR="00C60E72" w:rsidRDefault="00C60E72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05E4CC3F" w14:textId="50660956" w:rsidR="00C60E72" w:rsidRDefault="00C60E72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7580FEA2" w14:textId="06EB44C3" w:rsidR="00C60E72" w:rsidRDefault="00C60E72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0AB9A1D1" w14:textId="77777777" w:rsidR="00C60E72" w:rsidRPr="001820A1" w:rsidRDefault="00C60E72" w:rsidP="005F67F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7D4DC943" w14:textId="7BD5092C" w:rsidR="002E768E" w:rsidRPr="0099020E" w:rsidRDefault="002E768E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bookmarkStart w:id="16" w:name="_Hlk69830500"/>
      <w:r w:rsidRPr="0099020E">
        <w:rPr>
          <w:rFonts w:asciiTheme="majorBidi" w:hAnsiTheme="majorBidi" w:cstheme="majorBidi"/>
          <w:sz w:val="30"/>
          <w:szCs w:val="30"/>
          <w:cs/>
        </w:rPr>
        <w:t xml:space="preserve">ภาษีเงินได้ </w:t>
      </w:r>
      <w:bookmarkEnd w:id="16"/>
    </w:p>
    <w:p w14:paraId="420B1DA8" w14:textId="1BC16AEA" w:rsidR="0075171F" w:rsidRPr="00A93256" w:rsidRDefault="0075171F" w:rsidP="00DD100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662F455C" w14:textId="5ED80770" w:rsidR="00004E43" w:rsidRPr="00004E43" w:rsidRDefault="00004E43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004E43">
        <w:rPr>
          <w:rFonts w:asciiTheme="majorBidi" w:hAnsiTheme="majorBidi"/>
          <w:b/>
          <w:bCs/>
          <w:i/>
          <w:iCs/>
          <w:sz w:val="30"/>
          <w:szCs w:val="30"/>
          <w:cs/>
        </w:rPr>
        <w:t>ภาษีเงินได้ที่รับรู้ในกำไรหรือขาดทุน</w:t>
      </w:r>
    </w:p>
    <w:p w14:paraId="04603BE1" w14:textId="7661D9C7" w:rsidR="00004E43" w:rsidRDefault="00004E43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  <w:highlight w:val="cyan"/>
        </w:rPr>
      </w:pPr>
    </w:p>
    <w:tbl>
      <w:tblPr>
        <w:tblW w:w="9415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960"/>
        <w:gridCol w:w="1170"/>
        <w:gridCol w:w="270"/>
        <w:gridCol w:w="1170"/>
        <w:gridCol w:w="270"/>
        <w:gridCol w:w="1170"/>
        <w:gridCol w:w="270"/>
        <w:gridCol w:w="1135"/>
      </w:tblGrid>
      <w:tr w:rsidR="00C60E72" w:rsidRPr="00612948" w14:paraId="64AE28BD" w14:textId="77777777" w:rsidTr="009F3492">
        <w:trPr>
          <w:trHeight w:val="70"/>
        </w:trPr>
        <w:tc>
          <w:tcPr>
            <w:tcW w:w="3960" w:type="dxa"/>
          </w:tcPr>
          <w:p w14:paraId="131F9491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14:paraId="3D9341D0" w14:textId="77777777" w:rsidR="00C60E72" w:rsidRPr="00AB5617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270" w:type="dxa"/>
          </w:tcPr>
          <w:p w14:paraId="555098CF" w14:textId="77777777" w:rsidR="00C60E72" w:rsidRPr="00AB5617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75" w:type="dxa"/>
            <w:gridSpan w:val="3"/>
          </w:tcPr>
          <w:p w14:paraId="10032BA6" w14:textId="77777777" w:rsidR="00C60E72" w:rsidRPr="00AB5617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C60E72" w:rsidRPr="00612948" w14:paraId="4CDED8B4" w14:textId="77777777" w:rsidTr="009F3492">
        <w:trPr>
          <w:trHeight w:val="70"/>
        </w:trPr>
        <w:tc>
          <w:tcPr>
            <w:tcW w:w="3960" w:type="dxa"/>
          </w:tcPr>
          <w:p w14:paraId="085DC5A9" w14:textId="41C5E93D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1074A68F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66267E55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6DC98088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270" w:type="dxa"/>
          </w:tcPr>
          <w:p w14:paraId="6654D2B2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5F23E914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7FB18C1D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59592B4C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C60E72" w:rsidRPr="00612948" w14:paraId="64A2B7B5" w14:textId="77777777" w:rsidTr="009F3492">
        <w:tc>
          <w:tcPr>
            <w:tcW w:w="3960" w:type="dxa"/>
          </w:tcPr>
          <w:p w14:paraId="1C2C3FEB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55" w:type="dxa"/>
            <w:gridSpan w:val="7"/>
          </w:tcPr>
          <w:p w14:paraId="689CDBA2" w14:textId="77777777" w:rsidR="00C60E72" w:rsidRPr="00612948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C60E72" w:rsidRPr="00612948" w14:paraId="12CB02DC" w14:textId="77777777" w:rsidTr="009F3492">
        <w:tc>
          <w:tcPr>
            <w:tcW w:w="3960" w:type="dxa"/>
          </w:tcPr>
          <w:p w14:paraId="16C36E26" w14:textId="6C3E5349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13D88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  <w:t>ภาษีเงินได้ของ</w:t>
            </w:r>
            <w:r w:rsidR="003C374F">
              <w:rPr>
                <w:rFonts w:asciiTheme="majorBidi" w:hAnsiTheme="majorBidi" w:hint="cs"/>
                <w:b/>
                <w:bCs/>
                <w:i/>
                <w:iCs/>
                <w:sz w:val="30"/>
                <w:szCs w:val="30"/>
                <w:cs/>
              </w:rPr>
              <w:t>ปี</w:t>
            </w:r>
            <w:r w:rsidRPr="00A13D88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1170" w:type="dxa"/>
          </w:tcPr>
          <w:p w14:paraId="626577C0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69AFF9AF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317510E" w14:textId="0C635A5B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0" w:type="dxa"/>
          </w:tcPr>
          <w:p w14:paraId="608D7CB2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2EF5A72F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  <w:vAlign w:val="bottom"/>
          </w:tcPr>
          <w:p w14:paraId="211B8CD8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76075815" w14:textId="5E26AA62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60E72" w:rsidRPr="00612948" w14:paraId="26C4524C" w14:textId="77777777" w:rsidTr="009F3492">
        <w:tc>
          <w:tcPr>
            <w:tcW w:w="3960" w:type="dxa"/>
          </w:tcPr>
          <w:p w14:paraId="113974B0" w14:textId="47202DE1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04E43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</w:t>
            </w:r>
            <w:r w:rsidR="003C374F">
              <w:rPr>
                <w:rFonts w:asciiTheme="majorBidi" w:hAnsiTheme="majorBidi" w:cstheme="majorBidi" w:hint="cs"/>
                <w:sz w:val="30"/>
                <w:szCs w:val="30"/>
                <w:cs/>
              </w:rPr>
              <w:t>ปี</w:t>
            </w:r>
            <w:r w:rsidRPr="00004E43">
              <w:rPr>
                <w:rFonts w:asciiTheme="majorBidi" w:hAnsiTheme="majorBidi" w:cstheme="majorBidi"/>
                <w:sz w:val="30"/>
                <w:szCs w:val="30"/>
                <w:cs/>
              </w:rPr>
              <w:t>ปัจจุบัน</w:t>
            </w:r>
            <w:r w:rsidRPr="00004E4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170" w:type="dxa"/>
          </w:tcPr>
          <w:p w14:paraId="643E3158" w14:textId="50129C7B" w:rsidR="00C60E72" w:rsidRPr="00AB5617" w:rsidRDefault="00556BA4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="00FB56D5">
              <w:rPr>
                <w:rFonts w:asciiTheme="majorBidi" w:hAnsiTheme="majorBidi" w:cstheme="majorBidi"/>
                <w:sz w:val="30"/>
                <w:szCs w:val="30"/>
              </w:rPr>
              <w:t>12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,</w:t>
            </w:r>
            <w:r w:rsidR="00FB56D5">
              <w:rPr>
                <w:rFonts w:asciiTheme="majorBidi" w:hAnsiTheme="majorBidi" w:cstheme="majorBidi"/>
                <w:sz w:val="30"/>
                <w:szCs w:val="30"/>
              </w:rPr>
              <w:t>026</w:t>
            </w:r>
          </w:p>
        </w:tc>
        <w:tc>
          <w:tcPr>
            <w:tcW w:w="270" w:type="dxa"/>
          </w:tcPr>
          <w:p w14:paraId="40F7D9A8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F65CFF4" w14:textId="118DB73A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172,003</w:t>
            </w:r>
          </w:p>
        </w:tc>
        <w:tc>
          <w:tcPr>
            <w:tcW w:w="270" w:type="dxa"/>
          </w:tcPr>
          <w:p w14:paraId="7FE7C03E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8C70D6C" w14:textId="789144CF" w:rsidR="00C60E72" w:rsidRPr="00AB5617" w:rsidRDefault="00B277A2" w:rsidP="00B86C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86"/>
              </w:tabs>
              <w:spacing w:line="240" w:lineRule="auto"/>
              <w:ind w:left="-107" w:right="-18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319</w:t>
            </w:r>
          </w:p>
        </w:tc>
        <w:tc>
          <w:tcPr>
            <w:tcW w:w="270" w:type="dxa"/>
            <w:vAlign w:val="bottom"/>
          </w:tcPr>
          <w:p w14:paraId="075ACEAA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41B70EEC" w14:textId="476AA9ED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1,892</w:t>
            </w:r>
          </w:p>
        </w:tc>
      </w:tr>
      <w:tr w:rsidR="00EF6E01" w:rsidRPr="00612948" w14:paraId="10BD07B0" w14:textId="77777777" w:rsidTr="009F3492">
        <w:tc>
          <w:tcPr>
            <w:tcW w:w="3960" w:type="dxa"/>
          </w:tcPr>
          <w:p w14:paraId="40BA84A7" w14:textId="7388F46F" w:rsidR="00EF6E01" w:rsidRPr="00004E43" w:rsidRDefault="00EF6E01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ภาษีงวดก่อนๆ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ที่บันทึกบันทึกต่ำไป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สูงไป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1170" w:type="dxa"/>
          </w:tcPr>
          <w:p w14:paraId="4E7FDCC0" w14:textId="68162D20" w:rsidR="00EF6E01" w:rsidRDefault="00EF6E01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1A4482AD" w14:textId="77777777" w:rsidR="00EF6E01" w:rsidRPr="00AB5617" w:rsidRDefault="00EF6E01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5155E0EB" w14:textId="35CE068F" w:rsidR="00EF6E01" w:rsidRDefault="00EF6E01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</w:tcPr>
          <w:p w14:paraId="66A26871" w14:textId="77777777" w:rsidR="00EF6E01" w:rsidRPr="00AB5617" w:rsidRDefault="00EF6E01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F8DA56B" w14:textId="3BDE5EF0" w:rsidR="00EF6E01" w:rsidRDefault="00EF6E01" w:rsidP="00B86C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86"/>
              </w:tabs>
              <w:spacing w:line="240" w:lineRule="auto"/>
              <w:ind w:left="-107" w:right="-18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780FE910" w14:textId="77777777" w:rsidR="00EF6E01" w:rsidRPr="00AB5617" w:rsidRDefault="00EF6E01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156CF9EF" w14:textId="5CECDF7F" w:rsidR="00EF6E01" w:rsidRDefault="00EF6E01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C60E72" w:rsidRPr="00612948" w14:paraId="22156423" w14:textId="77777777" w:rsidTr="009F3492">
        <w:tc>
          <w:tcPr>
            <w:tcW w:w="3960" w:type="dxa"/>
          </w:tcPr>
          <w:p w14:paraId="62B48C84" w14:textId="21D15406" w:rsidR="00C60E72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437F8596" w14:textId="77777777" w:rsidR="00C60E72" w:rsidRPr="00AB5617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0E3498F9" w14:textId="77777777" w:rsidR="00C60E72" w:rsidRPr="00AB5617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12DD34E5" w14:textId="79A79504" w:rsidR="00C60E72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0" w:type="dxa"/>
          </w:tcPr>
          <w:p w14:paraId="4B42DDA7" w14:textId="77777777" w:rsidR="00C60E72" w:rsidRPr="00AB5617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5F3E2CCD" w14:textId="77777777" w:rsidR="00C60E72" w:rsidRPr="00AB5617" w:rsidRDefault="00C60E72" w:rsidP="00B86C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86"/>
              </w:tabs>
              <w:spacing w:line="240" w:lineRule="auto"/>
              <w:ind w:left="-107" w:right="-18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0" w:type="dxa"/>
            <w:vAlign w:val="bottom"/>
          </w:tcPr>
          <w:p w14:paraId="6F49AC35" w14:textId="77777777" w:rsidR="00C60E72" w:rsidRPr="00AB5617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78605121" w14:textId="7FFBCAFF" w:rsidR="00C60E72" w:rsidRDefault="00C60E7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60E72" w:rsidRPr="00612948" w14:paraId="3049F6B4" w14:textId="77777777" w:rsidTr="008D122C">
        <w:tc>
          <w:tcPr>
            <w:tcW w:w="3960" w:type="dxa"/>
          </w:tcPr>
          <w:p w14:paraId="4B92AE1A" w14:textId="1D597B15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13D88">
              <w:rPr>
                <w:rFonts w:asciiTheme="majorBidi" w:hAnsiTheme="majorBidi"/>
                <w:b/>
                <w:bCs/>
                <w:i/>
                <w:iCs/>
                <w:sz w:val="30"/>
                <w:szCs w:val="30"/>
                <w:cs/>
              </w:rPr>
              <w:t>ภาษีเงินได้รอการตัดบัญชี</w:t>
            </w:r>
          </w:p>
        </w:tc>
        <w:tc>
          <w:tcPr>
            <w:tcW w:w="1170" w:type="dxa"/>
          </w:tcPr>
          <w:p w14:paraId="552DED31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70" w:type="dxa"/>
          </w:tcPr>
          <w:p w14:paraId="5DF15128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0DC35C01" w14:textId="77777777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0" w:type="dxa"/>
          </w:tcPr>
          <w:p w14:paraId="1AAD3821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024F1273" w14:textId="77777777" w:rsidR="00C60E72" w:rsidRPr="00AB5617" w:rsidRDefault="00C60E72" w:rsidP="00B86C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86"/>
              </w:tabs>
              <w:spacing w:line="240" w:lineRule="auto"/>
              <w:ind w:left="-107" w:right="-18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0" w:type="dxa"/>
            <w:vAlign w:val="bottom"/>
          </w:tcPr>
          <w:p w14:paraId="2E836BB1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02C73BB3" w14:textId="77777777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60E72" w:rsidRPr="00612948" w14:paraId="76C35CAE" w14:textId="77777777" w:rsidTr="008D122C">
        <w:tc>
          <w:tcPr>
            <w:tcW w:w="3960" w:type="dxa"/>
          </w:tcPr>
          <w:p w14:paraId="111940DF" w14:textId="0CD39C30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04E43">
              <w:rPr>
                <w:rFonts w:asciiTheme="majorBidi" w:hAnsiTheme="majorBidi" w:cstheme="majorBidi"/>
                <w:sz w:val="30"/>
                <w:szCs w:val="30"/>
                <w:cs/>
              </w:rPr>
              <w:t>การเปลี่ยนแปลงของผลต่างชั่วคราว</w:t>
            </w:r>
            <w:r w:rsidRPr="00004E43">
              <w:rPr>
                <w:rFonts w:asciiTheme="majorBidi" w:hAnsiTheme="majorBidi" w:cstheme="majorBidi"/>
                <w:sz w:val="30"/>
                <w:szCs w:val="30"/>
              </w:rPr>
              <w:t xml:space="preserve">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0DA52E0" w14:textId="25662885" w:rsidR="00C60E72" w:rsidRPr="00AB5617" w:rsidRDefault="00FB56D5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(5,641)</w:t>
            </w:r>
          </w:p>
        </w:tc>
        <w:tc>
          <w:tcPr>
            <w:tcW w:w="270" w:type="dxa"/>
          </w:tcPr>
          <w:p w14:paraId="22AA2721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ABE8F6" w14:textId="5BF59166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(4,827)</w:t>
            </w:r>
          </w:p>
        </w:tc>
        <w:tc>
          <w:tcPr>
            <w:tcW w:w="270" w:type="dxa"/>
          </w:tcPr>
          <w:p w14:paraId="02152C9E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15D57A2" w14:textId="7809A265" w:rsidR="00C60E72" w:rsidRPr="00AB5617" w:rsidRDefault="00B277A2" w:rsidP="00B86C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86"/>
              </w:tabs>
              <w:spacing w:line="240" w:lineRule="auto"/>
              <w:ind w:left="-107" w:right="-18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150</w:t>
            </w:r>
          </w:p>
        </w:tc>
        <w:tc>
          <w:tcPr>
            <w:tcW w:w="270" w:type="dxa"/>
            <w:vAlign w:val="bottom"/>
          </w:tcPr>
          <w:p w14:paraId="74F79819" w14:textId="77777777" w:rsidR="00C60E72" w:rsidRPr="00AB5617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992FB66" w14:textId="42ADC210" w:rsidR="00C60E72" w:rsidRDefault="00C60E72" w:rsidP="00B86C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54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(252)</w:t>
            </w:r>
          </w:p>
        </w:tc>
      </w:tr>
      <w:tr w:rsidR="00C60E72" w:rsidRPr="00612948" w14:paraId="3EF584C7" w14:textId="77777777" w:rsidTr="008D122C">
        <w:tc>
          <w:tcPr>
            <w:tcW w:w="3960" w:type="dxa"/>
          </w:tcPr>
          <w:p w14:paraId="29AF6404" w14:textId="2D1BA2D3" w:rsid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04E4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ภาษีเงินได้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489CA400" w14:textId="253BC546" w:rsidR="00C60E72" w:rsidRPr="00C60E72" w:rsidRDefault="00B277A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</w:t>
            </w:r>
            <w:r w:rsidR="00441FE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6,</w:t>
            </w:r>
            <w:r w:rsidR="00441FE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385</w:t>
            </w:r>
          </w:p>
        </w:tc>
        <w:tc>
          <w:tcPr>
            <w:tcW w:w="270" w:type="dxa"/>
          </w:tcPr>
          <w:p w14:paraId="3C4C76D5" w14:textId="77777777" w:rsidR="00C60E72" w:rsidRP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5C779342" w14:textId="0FB2861D" w:rsidR="00C60E72" w:rsidRP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60E7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167,176</w:t>
            </w:r>
          </w:p>
        </w:tc>
        <w:tc>
          <w:tcPr>
            <w:tcW w:w="270" w:type="dxa"/>
          </w:tcPr>
          <w:p w14:paraId="7259288F" w14:textId="77777777" w:rsidR="00C60E72" w:rsidRP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6175F121" w14:textId="24A7FDCB" w:rsidR="00C60E72" w:rsidRPr="00C60E72" w:rsidRDefault="00B277A2" w:rsidP="00B86C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786"/>
              </w:tabs>
              <w:spacing w:line="240" w:lineRule="auto"/>
              <w:ind w:left="-107" w:right="-18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469</w:t>
            </w:r>
          </w:p>
        </w:tc>
        <w:tc>
          <w:tcPr>
            <w:tcW w:w="270" w:type="dxa"/>
            <w:vAlign w:val="bottom"/>
          </w:tcPr>
          <w:p w14:paraId="04B07082" w14:textId="77777777" w:rsidR="00C60E72" w:rsidRP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14:paraId="7FD8E5D1" w14:textId="183AA71B" w:rsidR="00C60E72" w:rsidRPr="00C60E72" w:rsidRDefault="00C60E72" w:rsidP="00C60E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60E7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1,640</w:t>
            </w:r>
          </w:p>
        </w:tc>
      </w:tr>
    </w:tbl>
    <w:p w14:paraId="3761CCC5" w14:textId="53F8C3CB" w:rsidR="0099020E" w:rsidRDefault="0099020E" w:rsidP="00C60E7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097C1971" w14:textId="35DBED29" w:rsidR="008D122C" w:rsidRPr="008D122C" w:rsidRDefault="008D122C" w:rsidP="008D122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8D122C">
        <w:rPr>
          <w:rFonts w:asciiTheme="majorBidi" w:hAnsiTheme="majorBidi" w:cstheme="majorBidi" w:hint="cs"/>
          <w:b/>
          <w:bCs/>
          <w:i/>
          <w:iCs/>
          <w:sz w:val="30"/>
          <w:szCs w:val="30"/>
          <w:cs/>
        </w:rPr>
        <w:t>จำนวนภาษีเงินได้ที่เกี่ยวข้องกับส่วนประกอบแต่ละส่วนของกำไรขาดทุนเบ็ดเสร็จอื่น</w:t>
      </w:r>
    </w:p>
    <w:p w14:paraId="51261350" w14:textId="119FB508" w:rsidR="008D122C" w:rsidRDefault="008D122C" w:rsidP="008D122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</w:p>
    <w:tbl>
      <w:tblPr>
        <w:tblW w:w="9415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960"/>
        <w:gridCol w:w="1170"/>
        <w:gridCol w:w="270"/>
        <w:gridCol w:w="1170"/>
        <w:gridCol w:w="270"/>
        <w:gridCol w:w="1170"/>
        <w:gridCol w:w="270"/>
        <w:gridCol w:w="1135"/>
      </w:tblGrid>
      <w:tr w:rsidR="008D122C" w:rsidRPr="00612948" w14:paraId="093E39E3" w14:textId="77777777" w:rsidTr="009F3492">
        <w:trPr>
          <w:trHeight w:val="70"/>
        </w:trPr>
        <w:tc>
          <w:tcPr>
            <w:tcW w:w="3960" w:type="dxa"/>
          </w:tcPr>
          <w:p w14:paraId="4A26E2B4" w14:textId="77777777" w:rsidR="008D122C" w:rsidRPr="00612948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14:paraId="50D3EEBA" w14:textId="77777777" w:rsidR="008D122C" w:rsidRPr="00AB5617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270" w:type="dxa"/>
          </w:tcPr>
          <w:p w14:paraId="6D7A3F84" w14:textId="77777777" w:rsidR="008D122C" w:rsidRPr="00AB5617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75" w:type="dxa"/>
            <w:gridSpan w:val="3"/>
          </w:tcPr>
          <w:p w14:paraId="05E3A504" w14:textId="77777777" w:rsidR="008D122C" w:rsidRPr="00AB5617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8D122C" w:rsidRPr="00612948" w14:paraId="2FA4C037" w14:textId="77777777" w:rsidTr="009F3492">
        <w:trPr>
          <w:trHeight w:val="70"/>
        </w:trPr>
        <w:tc>
          <w:tcPr>
            <w:tcW w:w="3960" w:type="dxa"/>
          </w:tcPr>
          <w:p w14:paraId="333F6C1E" w14:textId="77777777" w:rsidR="008D122C" w:rsidRPr="00612948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23238CA6" w14:textId="77777777" w:rsidR="008D122C" w:rsidRPr="00612948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25D7764D" w14:textId="77777777" w:rsidR="008D122C" w:rsidRPr="00612948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55E23213" w14:textId="77777777" w:rsidR="008D122C" w:rsidRPr="00612948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270" w:type="dxa"/>
          </w:tcPr>
          <w:p w14:paraId="61A7F564" w14:textId="77777777" w:rsidR="008D122C" w:rsidRPr="00612948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70" w:type="dxa"/>
          </w:tcPr>
          <w:p w14:paraId="037DEC27" w14:textId="77777777" w:rsidR="008D122C" w:rsidRPr="00612948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10D93A16" w14:textId="77777777" w:rsidR="008D122C" w:rsidRPr="00612948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78960E05" w14:textId="77777777" w:rsidR="008D122C" w:rsidRPr="00612948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8D122C" w:rsidRPr="00612948" w14:paraId="6DF926B1" w14:textId="77777777" w:rsidTr="009F3492">
        <w:tc>
          <w:tcPr>
            <w:tcW w:w="3960" w:type="dxa"/>
          </w:tcPr>
          <w:p w14:paraId="5E6ED51F" w14:textId="77777777" w:rsidR="008D122C" w:rsidRPr="00612948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455" w:type="dxa"/>
            <w:gridSpan w:val="7"/>
          </w:tcPr>
          <w:p w14:paraId="5CF2E99D" w14:textId="77777777" w:rsidR="008D122C" w:rsidRPr="00612948" w:rsidRDefault="008D122C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(พันบาท)</w:t>
            </w:r>
          </w:p>
        </w:tc>
      </w:tr>
      <w:tr w:rsidR="008D122C" w:rsidRPr="00612948" w14:paraId="035F44DC" w14:textId="77777777" w:rsidTr="008D122C">
        <w:tc>
          <w:tcPr>
            <w:tcW w:w="3960" w:type="dxa"/>
          </w:tcPr>
          <w:p w14:paraId="7A22A09B" w14:textId="77777777" w:rsidR="008D122C" w:rsidRP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pacing w:val="-6"/>
                <w:sz w:val="30"/>
                <w:szCs w:val="30"/>
              </w:rPr>
            </w:pPr>
            <w:r w:rsidRPr="008D122C">
              <w:rPr>
                <w:rFonts w:asciiTheme="majorBidi" w:hAnsiTheme="majorBidi" w:cstheme="majorBidi" w:hint="cs"/>
                <w:spacing w:val="-6"/>
                <w:sz w:val="30"/>
                <w:szCs w:val="30"/>
                <w:cs/>
              </w:rPr>
              <w:t>ภาษีเงินได้รอการตัดบัญชีที่เกี่ยวข้องกับกำไรจาก</w:t>
            </w:r>
          </w:p>
          <w:p w14:paraId="164F08BB" w14:textId="77777777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pacing w:val="-4"/>
                <w:sz w:val="30"/>
                <w:szCs w:val="30"/>
              </w:rPr>
            </w:pPr>
            <w:r w:rsidRPr="008D122C">
              <w:rPr>
                <w:rFonts w:asciiTheme="majorBidi" w:hAnsiTheme="majorBidi" w:cstheme="majorBidi" w:hint="cs"/>
                <w:spacing w:val="-4"/>
                <w:sz w:val="30"/>
                <w:szCs w:val="30"/>
                <w:cs/>
              </w:rPr>
              <w:t xml:space="preserve">    การวัดมูลค่า</w:t>
            </w:r>
            <w:r>
              <w:rPr>
                <w:rFonts w:asciiTheme="majorBidi" w:hAnsiTheme="majorBidi" w:cstheme="majorBidi" w:hint="cs"/>
                <w:spacing w:val="-4"/>
                <w:sz w:val="30"/>
                <w:szCs w:val="30"/>
                <w:cs/>
              </w:rPr>
              <w:t>สินทรัพย์ทางการเงินด้วยมูลค่า</w:t>
            </w:r>
          </w:p>
          <w:p w14:paraId="44D8515D" w14:textId="7A710B5C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pacing w:val="-4"/>
                <w:sz w:val="30"/>
                <w:szCs w:val="30"/>
                <w:cs/>
              </w:rPr>
              <w:t xml:space="preserve">    ยุติธรรมผ่านกำไรขาดทุนเบ็ดเสร็จอื่น</w:t>
            </w:r>
          </w:p>
        </w:tc>
        <w:tc>
          <w:tcPr>
            <w:tcW w:w="1170" w:type="dxa"/>
          </w:tcPr>
          <w:p w14:paraId="60F409FA" w14:textId="77777777" w:rsidR="0003743C" w:rsidRDefault="0003743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6B278DF" w14:textId="77777777" w:rsidR="0003743C" w:rsidRDefault="0003743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9B63A85" w14:textId="0D2F9D4E" w:rsidR="008D122C" w:rsidRPr="00AB5617" w:rsidRDefault="00C821EA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42,691</w:t>
            </w:r>
          </w:p>
        </w:tc>
        <w:tc>
          <w:tcPr>
            <w:tcW w:w="270" w:type="dxa"/>
          </w:tcPr>
          <w:p w14:paraId="1EEFE313" w14:textId="77777777" w:rsidR="008D122C" w:rsidRPr="00AB5617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17BB1390" w14:textId="77777777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CE04136" w14:textId="77777777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3E712CF" w14:textId="14757684" w:rsidR="008D122C" w:rsidRDefault="00FB56D5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8D122C">
              <w:rPr>
                <w:rFonts w:asciiTheme="majorBidi" w:hAnsiTheme="majorBidi" w:cstheme="majorBidi"/>
                <w:sz w:val="30"/>
                <w:szCs w:val="30"/>
              </w:rPr>
              <w:t>5,515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70" w:type="dxa"/>
          </w:tcPr>
          <w:p w14:paraId="02C99746" w14:textId="77777777" w:rsidR="008D122C" w:rsidRPr="00AB5617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5BBA24A8" w14:textId="77777777" w:rsidR="0003743C" w:rsidRDefault="0003743C" w:rsidP="000374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66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6D34B0CF" w14:textId="77777777" w:rsidR="0003743C" w:rsidRDefault="0003743C" w:rsidP="000374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66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0ABD0684" w14:textId="0F1D2C2F" w:rsidR="008D122C" w:rsidRPr="00AB5617" w:rsidRDefault="00C821EA" w:rsidP="000374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66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42,691</w:t>
            </w:r>
          </w:p>
        </w:tc>
        <w:tc>
          <w:tcPr>
            <w:tcW w:w="270" w:type="dxa"/>
            <w:vAlign w:val="bottom"/>
          </w:tcPr>
          <w:p w14:paraId="10AF9E45" w14:textId="77777777" w:rsidR="008D122C" w:rsidRPr="00AB5617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</w:tcPr>
          <w:p w14:paraId="2842FCE7" w14:textId="77777777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2CECFA9E" w14:textId="77777777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C577CE6" w14:textId="695A0F61" w:rsidR="008D122C" w:rsidRDefault="00116F2D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8D122C">
              <w:rPr>
                <w:rFonts w:asciiTheme="majorBidi" w:hAnsiTheme="majorBidi" w:cstheme="majorBidi"/>
                <w:sz w:val="30"/>
                <w:szCs w:val="30"/>
              </w:rPr>
              <w:t>5,515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</w:tr>
      <w:tr w:rsidR="008D122C" w:rsidRPr="00612948" w14:paraId="7A040C9B" w14:textId="77777777" w:rsidTr="008D122C">
        <w:tc>
          <w:tcPr>
            <w:tcW w:w="3960" w:type="dxa"/>
          </w:tcPr>
          <w:p w14:paraId="4C88FCE2" w14:textId="77777777" w:rsidR="008D122C" w:rsidRP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8D122C">
              <w:rPr>
                <w:rFonts w:asciiTheme="majorBidi" w:hAnsiTheme="majorBidi" w:cstheme="majorBidi" w:hint="cs"/>
                <w:sz w:val="30"/>
                <w:szCs w:val="30"/>
                <w:cs/>
              </w:rPr>
              <w:t>ภาษีเงินได้รอการตัดบัญชีที่เกี่ยวข้องกับ</w:t>
            </w:r>
          </w:p>
          <w:p w14:paraId="41C4F107" w14:textId="77777777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pacing w:val="-4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</w:t>
            </w:r>
            <w:r w:rsidRPr="008D122C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ผลขาดทุน</w:t>
            </w:r>
            <w:r>
              <w:rPr>
                <w:rFonts w:asciiTheme="majorBidi" w:hAnsiTheme="majorBidi" w:cstheme="majorBidi" w:hint="cs"/>
                <w:spacing w:val="-4"/>
                <w:sz w:val="30"/>
                <w:szCs w:val="30"/>
                <w:cs/>
              </w:rPr>
              <w:t xml:space="preserve">จากการประมาณการตามหลัก </w:t>
            </w:r>
          </w:p>
          <w:p w14:paraId="78E157AD" w14:textId="55B820D8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pacing w:val="-4"/>
                <w:sz w:val="30"/>
                <w:szCs w:val="30"/>
                <w:cs/>
              </w:rPr>
              <w:t xml:space="preserve">    คณิตศาสตร์ประกันภัย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26658CB" w14:textId="77777777" w:rsidR="0003743C" w:rsidRDefault="0003743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1E1F8FD" w14:textId="77777777" w:rsidR="0003743C" w:rsidRDefault="0003743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7ED8B0B" w14:textId="6ED1609B" w:rsidR="008D122C" w:rsidRPr="00AB5617" w:rsidRDefault="00FB56D5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8A118C">
              <w:rPr>
                <w:rFonts w:asciiTheme="majorBidi" w:hAnsiTheme="majorBidi" w:cstheme="majorBidi"/>
                <w:sz w:val="30"/>
                <w:szCs w:val="30"/>
              </w:rPr>
              <w:t>1,120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70" w:type="dxa"/>
          </w:tcPr>
          <w:p w14:paraId="6EFC274B" w14:textId="77777777" w:rsidR="008D122C" w:rsidRPr="00AB5617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8A14F8E" w14:textId="77777777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4FF4155F" w14:textId="77777777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5A7C63A7" w14:textId="1D2FC3DB" w:rsidR="008D122C" w:rsidRDefault="00FB56D5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8D122C">
              <w:rPr>
                <w:rFonts w:asciiTheme="majorBidi" w:hAnsiTheme="majorBidi" w:cstheme="majorBidi"/>
                <w:sz w:val="30"/>
                <w:szCs w:val="30"/>
              </w:rPr>
              <w:t>137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70" w:type="dxa"/>
          </w:tcPr>
          <w:p w14:paraId="7107DDCC" w14:textId="77777777" w:rsidR="008D122C" w:rsidRPr="00AB5617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D00FDE" w14:textId="77777777" w:rsidR="008D122C" w:rsidRDefault="008D122C" w:rsidP="000374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66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1241DFE8" w14:textId="77777777" w:rsidR="0003743C" w:rsidRDefault="0003743C" w:rsidP="000374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66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55D4DD09" w14:textId="043773F1" w:rsidR="0003743C" w:rsidRPr="00AB5617" w:rsidRDefault="0003743C" w:rsidP="000374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66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270" w:type="dxa"/>
            <w:vAlign w:val="bottom"/>
          </w:tcPr>
          <w:p w14:paraId="62307AE8" w14:textId="77777777" w:rsidR="008D122C" w:rsidRPr="00AB5617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1E24389" w14:textId="77777777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0045A5A8" w14:textId="77777777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8E811E9" w14:textId="25B35E83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8D122C" w:rsidRPr="00612948" w14:paraId="78021709" w14:textId="77777777" w:rsidTr="008D122C">
        <w:tc>
          <w:tcPr>
            <w:tcW w:w="3960" w:type="dxa"/>
          </w:tcPr>
          <w:p w14:paraId="2C612C22" w14:textId="77777777" w:rsidR="008D122C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04E4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ภาษีเงินได้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26E6EAAC" w14:textId="51D2DC8D" w:rsidR="008D122C" w:rsidRPr="00C60E72" w:rsidRDefault="008A118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</w:t>
            </w:r>
            <w:r w:rsidR="00FB56D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,</w:t>
            </w:r>
            <w:r w:rsidR="00FB56D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57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70" w:type="dxa"/>
          </w:tcPr>
          <w:p w14:paraId="03C5858E" w14:textId="77777777" w:rsidR="008D122C" w:rsidRPr="00C60E72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4BA14D7C" w14:textId="69397B01" w:rsidR="008D122C" w:rsidRPr="00C60E72" w:rsidRDefault="00FB56D5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(</w:t>
            </w:r>
            <w:r w:rsidR="008D122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5,652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70" w:type="dxa"/>
          </w:tcPr>
          <w:p w14:paraId="06267108" w14:textId="77777777" w:rsidR="008D122C" w:rsidRPr="00C60E72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0BCAF15D" w14:textId="1AF242E6" w:rsidR="008D122C" w:rsidRPr="00C60E72" w:rsidRDefault="00C821EA" w:rsidP="0003743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66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42,691</w:t>
            </w:r>
          </w:p>
        </w:tc>
        <w:tc>
          <w:tcPr>
            <w:tcW w:w="270" w:type="dxa"/>
            <w:vAlign w:val="bottom"/>
          </w:tcPr>
          <w:p w14:paraId="039A2BC5" w14:textId="77777777" w:rsidR="008D122C" w:rsidRPr="00C60E72" w:rsidRDefault="008D122C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14:paraId="4C8DD3C5" w14:textId="6DCD88C9" w:rsidR="008D122C" w:rsidRPr="00C60E72" w:rsidRDefault="00116F2D" w:rsidP="008D122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(</w:t>
            </w:r>
            <w:r w:rsidR="008D122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5,515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)</w:t>
            </w:r>
          </w:p>
        </w:tc>
      </w:tr>
    </w:tbl>
    <w:p w14:paraId="13BE5D3E" w14:textId="13D0E799" w:rsidR="008D122C" w:rsidRDefault="008D122C" w:rsidP="00C60E7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505185FD" w14:textId="628E1798" w:rsidR="008D122C" w:rsidRDefault="008D122C" w:rsidP="00C60E7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002C1683" w14:textId="36684F78" w:rsidR="008D122C" w:rsidRDefault="008D122C" w:rsidP="00C60E7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0DF8005F" w14:textId="6B8BBF71" w:rsidR="008D122C" w:rsidRDefault="0017125B" w:rsidP="00337EC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1D5B37C5" w14:textId="349DCC3F" w:rsidR="00004E43" w:rsidRPr="00A93256" w:rsidRDefault="00A93256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/>
          <w:b/>
          <w:bCs/>
          <w:i/>
          <w:iCs/>
          <w:sz w:val="30"/>
          <w:szCs w:val="30"/>
        </w:rPr>
      </w:pPr>
      <w:r w:rsidRPr="0099020E">
        <w:rPr>
          <w:rFonts w:asciiTheme="majorBidi" w:hAnsiTheme="majorBidi"/>
          <w:b/>
          <w:bCs/>
          <w:i/>
          <w:iCs/>
          <w:sz w:val="30"/>
          <w:szCs w:val="30"/>
          <w:cs/>
        </w:rPr>
        <w:lastRenderedPageBreak/>
        <w:t>การกระทบยอดเพื่อหาอัตราภาษีที่แท้จริง</w:t>
      </w:r>
    </w:p>
    <w:p w14:paraId="2F80E8B7" w14:textId="7F6C816E" w:rsidR="00004E43" w:rsidRPr="00A93256" w:rsidRDefault="00004E43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tbl>
      <w:tblPr>
        <w:tblW w:w="9375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3870"/>
        <w:gridCol w:w="1080"/>
        <w:gridCol w:w="270"/>
        <w:gridCol w:w="1260"/>
        <w:gridCol w:w="270"/>
        <w:gridCol w:w="1080"/>
        <w:gridCol w:w="270"/>
        <w:gridCol w:w="1275"/>
      </w:tblGrid>
      <w:tr w:rsidR="00D92197" w:rsidRPr="00CD0C1D" w14:paraId="32892C27" w14:textId="77777777" w:rsidTr="009F3492">
        <w:trPr>
          <w:tblHeader/>
        </w:trPr>
        <w:tc>
          <w:tcPr>
            <w:tcW w:w="3870" w:type="dxa"/>
            <w:shd w:val="clear" w:color="auto" w:fill="FFFFFF"/>
          </w:tcPr>
          <w:p w14:paraId="088F44C7" w14:textId="77777777" w:rsidR="00D92197" w:rsidRPr="00CD0C1D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22" w:right="-68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cs/>
              </w:rPr>
            </w:pPr>
          </w:p>
        </w:tc>
        <w:tc>
          <w:tcPr>
            <w:tcW w:w="5505" w:type="dxa"/>
            <w:gridSpan w:val="7"/>
            <w:shd w:val="clear" w:color="auto" w:fill="FFFFFF"/>
            <w:vAlign w:val="center"/>
          </w:tcPr>
          <w:p w14:paraId="38551165" w14:textId="2B80B623" w:rsidR="00D92197" w:rsidRPr="00CD0C1D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งบการเงินรวม</w:t>
            </w:r>
          </w:p>
        </w:tc>
      </w:tr>
      <w:tr w:rsidR="00D92197" w:rsidRPr="00CD0C1D" w14:paraId="523D704A" w14:textId="77777777" w:rsidTr="009F3492">
        <w:trPr>
          <w:tblHeader/>
        </w:trPr>
        <w:tc>
          <w:tcPr>
            <w:tcW w:w="3870" w:type="dxa"/>
            <w:shd w:val="clear" w:color="auto" w:fill="FFFFFF"/>
          </w:tcPr>
          <w:p w14:paraId="3A4CD8F0" w14:textId="7587241E" w:rsidR="00D92197" w:rsidRPr="00CD0C1D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22" w:right="-68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cs/>
              </w:rPr>
            </w:pPr>
          </w:p>
        </w:tc>
        <w:tc>
          <w:tcPr>
            <w:tcW w:w="2610" w:type="dxa"/>
            <w:gridSpan w:val="3"/>
            <w:shd w:val="clear" w:color="auto" w:fill="FFFFFF"/>
            <w:vAlign w:val="center"/>
          </w:tcPr>
          <w:p w14:paraId="4B9C2C98" w14:textId="111ECB9F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  <w:tc>
          <w:tcPr>
            <w:tcW w:w="270" w:type="dxa"/>
            <w:shd w:val="clear" w:color="auto" w:fill="FFFFFF"/>
          </w:tcPr>
          <w:p w14:paraId="41679A49" w14:textId="77777777" w:rsidR="00D92197" w:rsidRPr="00CD0C1D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625" w:type="dxa"/>
            <w:gridSpan w:val="3"/>
            <w:shd w:val="clear" w:color="auto" w:fill="FFFFFF"/>
            <w:vAlign w:val="center"/>
          </w:tcPr>
          <w:p w14:paraId="3D3C6D64" w14:textId="0741D210" w:rsidR="00D92197" w:rsidRPr="00CD0C1D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</w:tr>
      <w:tr w:rsidR="00D92197" w:rsidRPr="00CD0C1D" w14:paraId="5DF85DED" w14:textId="77777777" w:rsidTr="009F3492">
        <w:trPr>
          <w:tblHeader/>
        </w:trPr>
        <w:tc>
          <w:tcPr>
            <w:tcW w:w="3870" w:type="dxa"/>
            <w:shd w:val="clear" w:color="auto" w:fill="FFFFFF"/>
          </w:tcPr>
          <w:p w14:paraId="064473F0" w14:textId="77777777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22" w:right="-68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cs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B207976" w14:textId="11C8ECBA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sz w:val="28"/>
                <w:szCs w:val="28"/>
                <w:cs/>
              </w:rPr>
              <w:t>อัตราภาษี</w:t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77E04AFA" w14:textId="77777777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2A951FA" w14:textId="77777777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FFFFFF"/>
          </w:tcPr>
          <w:p w14:paraId="64BAD915" w14:textId="77777777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F26DECE" w14:textId="5AC6C583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sz w:val="28"/>
                <w:szCs w:val="28"/>
                <w:cs/>
              </w:rPr>
              <w:t>อัตราภาษี</w:t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413E7F6B" w14:textId="77777777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5AB0C02" w14:textId="77777777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2197" w:rsidRPr="00CD0C1D" w14:paraId="68C68EC0" w14:textId="77777777" w:rsidTr="009F3492">
        <w:trPr>
          <w:tblHeader/>
        </w:trPr>
        <w:tc>
          <w:tcPr>
            <w:tcW w:w="3870" w:type="dxa"/>
            <w:shd w:val="clear" w:color="auto" w:fill="FFFFFF"/>
          </w:tcPr>
          <w:p w14:paraId="39C76484" w14:textId="77777777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22" w:right="-68"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  <w:rtl/>
                <w:cs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167F485" w14:textId="20632462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(ร้อยละ)</w:t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7C1C609D" w14:textId="77777777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67B3601E" w14:textId="4332879A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</w:t>
            </w:r>
            <w:r w:rsidRPr="00CD0C1D">
              <w:rPr>
                <w:rFonts w:asciiTheme="majorBidi" w:hAnsiTheme="majorBidi" w:cstheme="majorBidi" w:hint="cs"/>
                <w:i/>
                <w:iCs/>
                <w:sz w:val="28"/>
                <w:szCs w:val="28"/>
                <w:cs/>
              </w:rPr>
              <w:t>พันบาท</w:t>
            </w: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)</w:t>
            </w:r>
          </w:p>
        </w:tc>
        <w:tc>
          <w:tcPr>
            <w:tcW w:w="270" w:type="dxa"/>
            <w:shd w:val="clear" w:color="auto" w:fill="FFFFFF"/>
          </w:tcPr>
          <w:p w14:paraId="677B4D1E" w14:textId="77777777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04A5929" w14:textId="16941F9D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(ร้อยละ)</w:t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3F4B2487" w14:textId="77777777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0C53672" w14:textId="4B8D8886" w:rsidR="00D92197" w:rsidRPr="00CD0C1D" w:rsidRDefault="00D92197" w:rsidP="00A9325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</w:t>
            </w:r>
            <w:r w:rsidRPr="00CD0C1D">
              <w:rPr>
                <w:rFonts w:asciiTheme="majorBidi" w:hAnsiTheme="majorBidi" w:cstheme="majorBidi" w:hint="cs"/>
                <w:i/>
                <w:iCs/>
                <w:sz w:val="28"/>
                <w:szCs w:val="28"/>
                <w:cs/>
              </w:rPr>
              <w:t>พันบาท</w:t>
            </w: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)</w:t>
            </w:r>
          </w:p>
        </w:tc>
      </w:tr>
      <w:tr w:rsidR="00D92197" w:rsidRPr="00CD0C1D" w14:paraId="57C1B657" w14:textId="77777777" w:rsidTr="009F3492">
        <w:tc>
          <w:tcPr>
            <w:tcW w:w="3870" w:type="dxa"/>
          </w:tcPr>
          <w:p w14:paraId="5B6BE1F9" w14:textId="1503D864" w:rsidR="00D92197" w:rsidRPr="00CD0C1D" w:rsidRDefault="00D92197" w:rsidP="00D92197">
            <w:pPr>
              <w:pStyle w:val="acctfourfigures"/>
              <w:tabs>
                <w:tab w:val="clear" w:pos="765"/>
              </w:tabs>
              <w:spacing w:line="240" w:lineRule="atLeast"/>
              <w:ind w:left="-56" w:right="-26" w:firstLine="56"/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  <w:lang w:bidi="th-TH"/>
              </w:rPr>
            </w:pPr>
            <w:r w:rsidRPr="00CD0C1D">
              <w:rPr>
                <w:rFonts w:ascii="Angsana New" w:hAnsi="Angsana New"/>
                <w:sz w:val="28"/>
                <w:szCs w:val="28"/>
                <w:cs/>
                <w:lang w:bidi="th-TH"/>
              </w:rPr>
              <w:t>กำไร</w:t>
            </w:r>
            <w:r w:rsidRPr="00CD0C1D">
              <w:rPr>
                <w:rFonts w:ascii="Angsana New" w:hAnsi="Angsana New"/>
                <w:sz w:val="28"/>
                <w:szCs w:val="28"/>
                <w:rtl/>
                <w:cs/>
              </w:rPr>
              <w:t xml:space="preserve"> </w:t>
            </w:r>
            <w:r w:rsidRPr="00CD0C1D">
              <w:rPr>
                <w:rFonts w:ascii="Angsana New" w:hAnsi="Angsana New"/>
                <w:sz w:val="28"/>
                <w:szCs w:val="28"/>
                <w:rtl/>
                <w:cs/>
                <w:lang w:bidi="th-TH"/>
              </w:rPr>
              <w:t>ก่อนภาษีเงินได้</w:t>
            </w:r>
          </w:p>
        </w:tc>
        <w:tc>
          <w:tcPr>
            <w:tcW w:w="1080" w:type="dxa"/>
          </w:tcPr>
          <w:p w14:paraId="54C8FC0D" w14:textId="1774330E" w:rsidR="00D92197" w:rsidRPr="00CD0C1D" w:rsidRDefault="00D92197" w:rsidP="00D92197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09AF">
              <w:rPr>
                <w:rFonts w:asciiTheme="majorBidi" w:hAnsiTheme="majorBidi" w:cstheme="majorBidi"/>
                <w:sz w:val="28"/>
                <w:szCs w:val="28"/>
              </w:rPr>
              <w:t xml:space="preserve">15 </w:t>
            </w:r>
            <w:r w:rsidRPr="006D09AF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และ </w:t>
            </w:r>
            <w:r w:rsidRPr="006D09AF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20</w:t>
            </w:r>
          </w:p>
        </w:tc>
        <w:tc>
          <w:tcPr>
            <w:tcW w:w="270" w:type="dxa"/>
          </w:tcPr>
          <w:p w14:paraId="3D7A5C75" w14:textId="77777777" w:rsidR="00D92197" w:rsidRPr="00CD0C1D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1A39D743" w14:textId="54CC116B" w:rsidR="00D92197" w:rsidRPr="00CD0C1D" w:rsidRDefault="006D09AF" w:rsidP="00CA1177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1,</w:t>
            </w:r>
            <w:r w:rsidR="00441FEF">
              <w:rPr>
                <w:rFonts w:asciiTheme="majorBidi" w:hAnsiTheme="majorBidi" w:cstheme="majorBidi"/>
                <w:sz w:val="28"/>
                <w:szCs w:val="28"/>
              </w:rPr>
              <w:t>098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556BA4">
              <w:rPr>
                <w:rFonts w:asciiTheme="majorBidi" w:hAnsiTheme="majorBidi" w:cstheme="majorBidi"/>
                <w:sz w:val="28"/>
                <w:szCs w:val="28"/>
              </w:rPr>
              <w:t>155</w:t>
            </w:r>
          </w:p>
        </w:tc>
        <w:tc>
          <w:tcPr>
            <w:tcW w:w="270" w:type="dxa"/>
          </w:tcPr>
          <w:p w14:paraId="3803E840" w14:textId="77777777" w:rsidR="00D92197" w:rsidRPr="00CD0C1D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F1C0F6" w14:textId="2B34799B" w:rsidR="00D92197" w:rsidRPr="00D92197" w:rsidRDefault="00D92197" w:rsidP="00D92197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D92197">
              <w:rPr>
                <w:rFonts w:asciiTheme="majorBidi" w:hAnsiTheme="majorBidi" w:cstheme="majorBidi"/>
                <w:sz w:val="28"/>
                <w:szCs w:val="28"/>
              </w:rPr>
              <w:t xml:space="preserve">15 </w:t>
            </w:r>
            <w:r w:rsidRPr="00D92197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และ </w:t>
            </w:r>
            <w:r w:rsidRPr="00D92197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20</w:t>
            </w:r>
          </w:p>
        </w:tc>
        <w:tc>
          <w:tcPr>
            <w:tcW w:w="270" w:type="dxa"/>
          </w:tcPr>
          <w:p w14:paraId="3D844B73" w14:textId="77777777" w:rsidR="00D92197" w:rsidRPr="00CD0C1D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174F4974" w14:textId="534462B0" w:rsidR="00D92197" w:rsidRPr="00CD0C1D" w:rsidRDefault="00D92197" w:rsidP="00CA1177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869,171</w:t>
            </w:r>
          </w:p>
        </w:tc>
      </w:tr>
      <w:tr w:rsidR="00D92197" w:rsidRPr="00CD0C1D" w14:paraId="753B6ED0" w14:textId="77777777" w:rsidTr="009F3492">
        <w:tc>
          <w:tcPr>
            <w:tcW w:w="3870" w:type="dxa"/>
          </w:tcPr>
          <w:p w14:paraId="6A469BB5" w14:textId="26FE16E1" w:rsidR="00D92197" w:rsidRPr="00CD0C1D" w:rsidRDefault="00D92197" w:rsidP="00D92197">
            <w:pPr>
              <w:pStyle w:val="acctfourfigures"/>
              <w:tabs>
                <w:tab w:val="clear" w:pos="765"/>
              </w:tabs>
              <w:spacing w:line="240" w:lineRule="atLeast"/>
              <w:ind w:left="-56" w:right="-26" w:firstLine="56"/>
              <w:rPr>
                <w:rFonts w:asciiTheme="majorBidi" w:hAnsiTheme="majorBidi" w:cstheme="majorBidi"/>
                <w:i/>
                <w:iCs/>
                <w:sz w:val="28"/>
                <w:szCs w:val="28"/>
                <w:lang w:bidi="th-TH"/>
              </w:rPr>
            </w:pPr>
            <w:r w:rsidRPr="00CD0C1D">
              <w:rPr>
                <w:rFonts w:ascii="Angsana New" w:hAnsi="Angsana New"/>
                <w:sz w:val="28"/>
                <w:szCs w:val="28"/>
                <w:cs/>
                <w:lang w:bidi="th-TH"/>
              </w:rPr>
              <w:t>จำนวนภาษีตามอัตราภาษีเงินได้</w:t>
            </w:r>
          </w:p>
        </w:tc>
        <w:tc>
          <w:tcPr>
            <w:tcW w:w="1080" w:type="dxa"/>
          </w:tcPr>
          <w:p w14:paraId="225A9468" w14:textId="0DADF3C3" w:rsidR="00D92197" w:rsidRPr="00CD0C1D" w:rsidRDefault="00D92197" w:rsidP="00CA1177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" w:type="dxa"/>
          </w:tcPr>
          <w:p w14:paraId="07FC0E9C" w14:textId="77777777" w:rsidR="00D92197" w:rsidRPr="00CD0C1D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1FB621BA" w14:textId="2E27FDBF" w:rsidR="00D92197" w:rsidRPr="00CD0C1D" w:rsidRDefault="00556BA4" w:rsidP="00CA1177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213,117</w:t>
            </w:r>
          </w:p>
        </w:tc>
        <w:tc>
          <w:tcPr>
            <w:tcW w:w="270" w:type="dxa"/>
          </w:tcPr>
          <w:p w14:paraId="2938B19E" w14:textId="77777777" w:rsidR="00D92197" w:rsidRPr="00CD0C1D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5C3D151" w14:textId="178D6FF5" w:rsidR="00D92197" w:rsidRPr="00CD0C1D" w:rsidRDefault="00D92197" w:rsidP="00CA1177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" w:type="dxa"/>
          </w:tcPr>
          <w:p w14:paraId="6441C6BF" w14:textId="77777777" w:rsidR="00D92197" w:rsidRPr="00CD0C1D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5E5A018" w14:textId="4FE6F6A3" w:rsidR="00D92197" w:rsidRPr="00CD0C1D" w:rsidRDefault="00D92197" w:rsidP="00CA1177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173,933</w:t>
            </w:r>
          </w:p>
        </w:tc>
      </w:tr>
      <w:tr w:rsidR="00D92197" w:rsidRPr="00CD0C1D" w14:paraId="4BE9ADBE" w14:textId="77777777" w:rsidTr="009F3492">
        <w:tc>
          <w:tcPr>
            <w:tcW w:w="3870" w:type="dxa"/>
          </w:tcPr>
          <w:p w14:paraId="76AF3747" w14:textId="77777777" w:rsidR="00D92197" w:rsidRPr="00D92197" w:rsidRDefault="00D92197" w:rsidP="00CD0C1D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</w:rPr>
            </w:pPr>
            <w:r w:rsidRPr="00D92197">
              <w:rPr>
                <w:rFonts w:ascii="Angsana New" w:hAnsi="Angsana New" w:hint="cs"/>
                <w:sz w:val="28"/>
                <w:szCs w:val="28"/>
                <w:cs/>
              </w:rPr>
              <w:t>ผลแตกต่างชั่วคราวและขาดทุนทางภาษีที่</w:t>
            </w:r>
          </w:p>
          <w:p w14:paraId="5B08E0D0" w14:textId="2A740512" w:rsidR="00D92197" w:rsidRPr="00D92197" w:rsidRDefault="00D92197" w:rsidP="00CD0C1D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pacing w:val="-4"/>
                <w:sz w:val="28"/>
                <w:szCs w:val="28"/>
                <w:highlight w:val="yellow"/>
                <w:cs/>
              </w:rPr>
            </w:pPr>
            <w:r w:rsidRPr="00D92197">
              <w:rPr>
                <w:rFonts w:ascii="Angsana New" w:hAnsi="Angsana New" w:hint="cs"/>
                <w:sz w:val="28"/>
                <w:szCs w:val="28"/>
                <w:cs/>
              </w:rPr>
              <w:t xml:space="preserve">    </w:t>
            </w:r>
            <w:r w:rsidRPr="00D92197">
              <w:rPr>
                <w:rFonts w:ascii="Angsana New" w:hAnsi="Angsana New" w:hint="cs"/>
                <w:spacing w:val="-4"/>
                <w:sz w:val="28"/>
                <w:szCs w:val="28"/>
                <w:cs/>
              </w:rPr>
              <w:t>ไม่ได้บันทึกเป็นสินทรัพย์ภาษีเงินได้รอตัดบัญชี</w:t>
            </w:r>
          </w:p>
        </w:tc>
        <w:tc>
          <w:tcPr>
            <w:tcW w:w="1080" w:type="dxa"/>
          </w:tcPr>
          <w:p w14:paraId="7EA56180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299A78D1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9CCB7E8" w14:textId="77777777" w:rsidR="00D92197" w:rsidRPr="00556BA4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  <w:p w14:paraId="2619B395" w14:textId="3CCC5751" w:rsidR="006D09AF" w:rsidRPr="00556BA4" w:rsidRDefault="002C0ED4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120</w:t>
            </w:r>
          </w:p>
        </w:tc>
        <w:tc>
          <w:tcPr>
            <w:tcW w:w="270" w:type="dxa"/>
          </w:tcPr>
          <w:p w14:paraId="430B23CF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D699D62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77C782A1" w14:textId="77777777" w:rsidR="00D92197" w:rsidRPr="00CD0C1D" w:rsidRDefault="00D92197" w:rsidP="00CD0C1D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7A4751" w14:textId="77777777" w:rsidR="00D92197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  <w:p w14:paraId="3BEB4603" w14:textId="320DD54C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828</w:t>
            </w:r>
          </w:p>
        </w:tc>
      </w:tr>
      <w:tr w:rsidR="00D92197" w:rsidRPr="00CD0C1D" w14:paraId="6A30B029" w14:textId="77777777" w:rsidTr="009F3492">
        <w:tc>
          <w:tcPr>
            <w:tcW w:w="3870" w:type="dxa"/>
          </w:tcPr>
          <w:p w14:paraId="2E6BD900" w14:textId="0DB9E3C5" w:rsidR="00D92197" w:rsidRPr="00CD0C1D" w:rsidRDefault="00D92197" w:rsidP="00CD0C1D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เงินปันผลที่ได้รับการยกเว้น</w:t>
            </w:r>
          </w:p>
        </w:tc>
        <w:tc>
          <w:tcPr>
            <w:tcW w:w="1080" w:type="dxa"/>
          </w:tcPr>
          <w:p w14:paraId="7A70AE89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4FE4C04B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5B1E746" w14:textId="6200C2EF" w:rsidR="00D92197" w:rsidRPr="00556BA4" w:rsidRDefault="006D09AF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556BA4">
              <w:rPr>
                <w:rFonts w:ascii="Angsana New" w:hAnsi="Angsana New"/>
                <w:sz w:val="28"/>
                <w:szCs w:val="28"/>
              </w:rPr>
              <w:t>(</w:t>
            </w:r>
            <w:r w:rsidR="00556BA4">
              <w:rPr>
                <w:rFonts w:ascii="Angsana New" w:hAnsi="Angsana New"/>
                <w:sz w:val="28"/>
                <w:szCs w:val="28"/>
              </w:rPr>
              <w:t>2,038</w:t>
            </w:r>
            <w:r w:rsidRPr="00556BA4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270" w:type="dxa"/>
          </w:tcPr>
          <w:p w14:paraId="65021CBA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D150388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4A354AD4" w14:textId="77777777" w:rsidR="00D92197" w:rsidRPr="00CD0C1D" w:rsidRDefault="00D92197" w:rsidP="00CD0C1D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84795C" w14:textId="6D651DE8" w:rsidR="00D92197" w:rsidRDefault="00D92197" w:rsidP="0099020E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(1,400)</w:t>
            </w:r>
          </w:p>
        </w:tc>
      </w:tr>
      <w:tr w:rsidR="00D92197" w:rsidRPr="00CD0C1D" w14:paraId="1FB957D2" w14:textId="77777777" w:rsidTr="006A0794">
        <w:tc>
          <w:tcPr>
            <w:tcW w:w="3870" w:type="dxa"/>
          </w:tcPr>
          <w:p w14:paraId="710BAB5D" w14:textId="3E02ACC7" w:rsidR="00D92197" w:rsidRPr="00CD0C1D" w:rsidRDefault="00D92197" w:rsidP="00CD0C1D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</w:rPr>
            </w:pPr>
            <w:r w:rsidRPr="00CD0C1D">
              <w:rPr>
                <w:rFonts w:ascii="Angsana New" w:hAnsi="Angsana New"/>
                <w:sz w:val="28"/>
                <w:szCs w:val="28"/>
                <w:cs/>
              </w:rPr>
              <w:t>ค่าใช้จ่ายต้องห้ามทางภาษี</w:t>
            </w:r>
          </w:p>
        </w:tc>
        <w:tc>
          <w:tcPr>
            <w:tcW w:w="1080" w:type="dxa"/>
          </w:tcPr>
          <w:p w14:paraId="67B9FF1A" w14:textId="45B73E32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657C6D12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714991" w14:textId="76919352" w:rsidR="00D92197" w:rsidRPr="00556BA4" w:rsidRDefault="002C0ED4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456</w:t>
            </w:r>
          </w:p>
        </w:tc>
        <w:tc>
          <w:tcPr>
            <w:tcW w:w="270" w:type="dxa"/>
          </w:tcPr>
          <w:p w14:paraId="22202D73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77C4C4D" w14:textId="5AD4FC10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0687F04E" w14:textId="77777777" w:rsidR="00D92197" w:rsidRPr="00CD0C1D" w:rsidRDefault="00D92197" w:rsidP="00CD0C1D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1A9B02" w14:textId="0526D2C2" w:rsidR="00D92197" w:rsidRPr="00CD0C1D" w:rsidRDefault="00D92197" w:rsidP="0099020E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2,281</w:t>
            </w:r>
          </w:p>
        </w:tc>
      </w:tr>
      <w:tr w:rsidR="00D92197" w:rsidRPr="00CD0C1D" w14:paraId="0C0F7AC4" w14:textId="77777777" w:rsidTr="009F3492">
        <w:tc>
          <w:tcPr>
            <w:tcW w:w="3870" w:type="dxa"/>
          </w:tcPr>
          <w:p w14:paraId="0669B14D" w14:textId="2699F561" w:rsidR="00D92197" w:rsidRPr="00CD0C1D" w:rsidRDefault="00D92197" w:rsidP="00CD0C1D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ค่าใช้จ่ายที่มีสิทธิหักได้เพิ่มขึ้น</w:t>
            </w:r>
          </w:p>
        </w:tc>
        <w:tc>
          <w:tcPr>
            <w:tcW w:w="1080" w:type="dxa"/>
          </w:tcPr>
          <w:p w14:paraId="1FC38B80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2BCB6DA4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639F2A3" w14:textId="019E9068" w:rsidR="00D92197" w:rsidRPr="00556BA4" w:rsidRDefault="006D09AF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556BA4">
              <w:rPr>
                <w:rFonts w:ascii="Angsana New" w:hAnsi="Angsana New"/>
                <w:sz w:val="28"/>
                <w:szCs w:val="28"/>
              </w:rPr>
              <w:t>(</w:t>
            </w:r>
            <w:r w:rsidR="00556BA4">
              <w:rPr>
                <w:rFonts w:ascii="Angsana New" w:hAnsi="Angsana New"/>
                <w:sz w:val="28"/>
                <w:szCs w:val="28"/>
              </w:rPr>
              <w:t>5,270</w:t>
            </w:r>
            <w:r w:rsidRPr="00556BA4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270" w:type="dxa"/>
          </w:tcPr>
          <w:p w14:paraId="681E2AAF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85862C0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21D13E29" w14:textId="77777777" w:rsidR="00D92197" w:rsidRPr="00CD0C1D" w:rsidRDefault="00D92197" w:rsidP="00D92197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4A7FA3" w14:textId="3410DE45" w:rsidR="00D92197" w:rsidRDefault="00D92197" w:rsidP="0099020E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(8,466)</w:t>
            </w:r>
          </w:p>
        </w:tc>
      </w:tr>
      <w:tr w:rsidR="00D92197" w:rsidRPr="00B954C4" w14:paraId="3F8D8204" w14:textId="77777777" w:rsidTr="006A0794">
        <w:tc>
          <w:tcPr>
            <w:tcW w:w="3870" w:type="dxa"/>
          </w:tcPr>
          <w:p w14:paraId="0F7BE0BB" w14:textId="39630850" w:rsidR="00D92197" w:rsidRPr="00B954C4" w:rsidRDefault="00D92197" w:rsidP="00CA1177">
            <w:pPr>
              <w:pStyle w:val="acctfourfigures"/>
              <w:tabs>
                <w:tab w:val="clear" w:pos="765"/>
              </w:tabs>
              <w:spacing w:line="240" w:lineRule="atLeast"/>
              <w:ind w:left="-56" w:right="-26" w:firstLine="56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  <w:lang w:val="en-US" w:bidi="th-TH"/>
              </w:rPr>
            </w:pPr>
            <w:r w:rsidRPr="00B954C4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080" w:type="dxa"/>
          </w:tcPr>
          <w:p w14:paraId="1E690CC0" w14:textId="11AC1444" w:rsidR="00D92197" w:rsidRPr="00B954C4" w:rsidRDefault="00D92197" w:rsidP="00CA1177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</w:tcPr>
          <w:p w14:paraId="3F1AD8AC" w14:textId="77777777" w:rsidR="00D92197" w:rsidRPr="00B954C4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03F71DCC" w14:textId="6B6409FE" w:rsidR="00D92197" w:rsidRPr="00556BA4" w:rsidRDefault="0017125B" w:rsidP="00CA1177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B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206,385</w:t>
            </w:r>
          </w:p>
        </w:tc>
        <w:tc>
          <w:tcPr>
            <w:tcW w:w="270" w:type="dxa"/>
          </w:tcPr>
          <w:p w14:paraId="3A3ED062" w14:textId="77777777" w:rsidR="00D92197" w:rsidRPr="00B954C4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CD1F10" w14:textId="354A4E95" w:rsidR="00D92197" w:rsidRPr="00B954C4" w:rsidRDefault="00D92197" w:rsidP="00CA1177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</w:tcPr>
          <w:p w14:paraId="562D6C06" w14:textId="77777777" w:rsidR="00D92197" w:rsidRPr="00B954C4" w:rsidRDefault="00D92197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2795F966" w14:textId="3C7C58E6" w:rsidR="00D92197" w:rsidRPr="00B954C4" w:rsidRDefault="00D92197" w:rsidP="00CA1177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167,176</w:t>
            </w:r>
          </w:p>
        </w:tc>
      </w:tr>
    </w:tbl>
    <w:p w14:paraId="10D1F012" w14:textId="5EA3A8F8" w:rsidR="00004E43" w:rsidRDefault="00004E43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tbl>
      <w:tblPr>
        <w:tblW w:w="9375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3870"/>
        <w:gridCol w:w="1080"/>
        <w:gridCol w:w="270"/>
        <w:gridCol w:w="1260"/>
        <w:gridCol w:w="270"/>
        <w:gridCol w:w="1080"/>
        <w:gridCol w:w="270"/>
        <w:gridCol w:w="1275"/>
      </w:tblGrid>
      <w:tr w:rsidR="00563765" w:rsidRPr="00CD0C1D" w14:paraId="65546489" w14:textId="77777777" w:rsidTr="009F3492">
        <w:trPr>
          <w:tblHeader/>
        </w:trPr>
        <w:tc>
          <w:tcPr>
            <w:tcW w:w="3870" w:type="dxa"/>
            <w:shd w:val="clear" w:color="auto" w:fill="FFFFFF"/>
          </w:tcPr>
          <w:p w14:paraId="0A655708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22" w:right="-68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cs/>
              </w:rPr>
            </w:pPr>
          </w:p>
        </w:tc>
        <w:tc>
          <w:tcPr>
            <w:tcW w:w="5505" w:type="dxa"/>
            <w:gridSpan w:val="7"/>
            <w:shd w:val="clear" w:color="auto" w:fill="FFFFFF"/>
            <w:vAlign w:val="center"/>
          </w:tcPr>
          <w:p w14:paraId="6CC8904A" w14:textId="780BF5E5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งบการเงินเฉพาะกิจการ</w:t>
            </w:r>
          </w:p>
        </w:tc>
      </w:tr>
      <w:tr w:rsidR="00563765" w:rsidRPr="00CD0C1D" w14:paraId="383380EC" w14:textId="77777777" w:rsidTr="009F3492">
        <w:trPr>
          <w:tblHeader/>
        </w:trPr>
        <w:tc>
          <w:tcPr>
            <w:tcW w:w="3870" w:type="dxa"/>
            <w:shd w:val="clear" w:color="auto" w:fill="FFFFFF"/>
          </w:tcPr>
          <w:p w14:paraId="71A1CD22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22" w:right="-68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cs/>
              </w:rPr>
            </w:pPr>
          </w:p>
        </w:tc>
        <w:tc>
          <w:tcPr>
            <w:tcW w:w="2610" w:type="dxa"/>
            <w:gridSpan w:val="3"/>
            <w:shd w:val="clear" w:color="auto" w:fill="FFFFFF"/>
            <w:vAlign w:val="center"/>
          </w:tcPr>
          <w:p w14:paraId="67478ABC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  <w:tc>
          <w:tcPr>
            <w:tcW w:w="270" w:type="dxa"/>
            <w:shd w:val="clear" w:color="auto" w:fill="FFFFFF"/>
          </w:tcPr>
          <w:p w14:paraId="3EA23207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625" w:type="dxa"/>
            <w:gridSpan w:val="3"/>
            <w:shd w:val="clear" w:color="auto" w:fill="FFFFFF"/>
            <w:vAlign w:val="center"/>
          </w:tcPr>
          <w:p w14:paraId="6F660750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</w:tr>
      <w:tr w:rsidR="00563765" w:rsidRPr="00CD0C1D" w14:paraId="4854DD16" w14:textId="77777777" w:rsidTr="009F3492">
        <w:trPr>
          <w:tblHeader/>
        </w:trPr>
        <w:tc>
          <w:tcPr>
            <w:tcW w:w="3870" w:type="dxa"/>
            <w:shd w:val="clear" w:color="auto" w:fill="FFFFFF"/>
          </w:tcPr>
          <w:p w14:paraId="2AE5B720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22" w:right="-68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cs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9AF14DA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sz w:val="28"/>
                <w:szCs w:val="28"/>
                <w:cs/>
              </w:rPr>
              <w:t>อัตราภาษี</w:t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5CBFBAF2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4273C841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FFFFFF"/>
          </w:tcPr>
          <w:p w14:paraId="6ED6467E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D5B4AA8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sz w:val="28"/>
                <w:szCs w:val="28"/>
                <w:cs/>
              </w:rPr>
              <w:t>อัตราภาษี</w:t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224BE4AD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4908BED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3765" w:rsidRPr="00CD0C1D" w14:paraId="58670DE8" w14:textId="77777777" w:rsidTr="009F3492">
        <w:trPr>
          <w:tblHeader/>
        </w:trPr>
        <w:tc>
          <w:tcPr>
            <w:tcW w:w="3870" w:type="dxa"/>
            <w:shd w:val="clear" w:color="auto" w:fill="FFFFFF"/>
          </w:tcPr>
          <w:p w14:paraId="7AB27499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22" w:right="-68"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  <w:rtl/>
                <w:cs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B300918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(ร้อยละ)</w:t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6CD9ACC4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5C5CD3E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</w:t>
            </w:r>
            <w:r w:rsidRPr="00CD0C1D">
              <w:rPr>
                <w:rFonts w:asciiTheme="majorBidi" w:hAnsiTheme="majorBidi" w:cstheme="majorBidi" w:hint="cs"/>
                <w:i/>
                <w:iCs/>
                <w:sz w:val="28"/>
                <w:szCs w:val="28"/>
                <w:cs/>
              </w:rPr>
              <w:t>พันบาท</w:t>
            </w: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)</w:t>
            </w:r>
          </w:p>
        </w:tc>
        <w:tc>
          <w:tcPr>
            <w:tcW w:w="270" w:type="dxa"/>
            <w:shd w:val="clear" w:color="auto" w:fill="FFFFFF"/>
          </w:tcPr>
          <w:p w14:paraId="405FAF0C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1CB2C03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(ร้อยละ)</w:t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5A6441F6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3435029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</w:t>
            </w:r>
            <w:r w:rsidRPr="00CD0C1D">
              <w:rPr>
                <w:rFonts w:asciiTheme="majorBidi" w:hAnsiTheme="majorBidi" w:cstheme="majorBidi" w:hint="cs"/>
                <w:i/>
                <w:iCs/>
                <w:sz w:val="28"/>
                <w:szCs w:val="28"/>
                <w:cs/>
              </w:rPr>
              <w:t>พันบาท</w:t>
            </w:r>
            <w:r w:rsidRPr="00CD0C1D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)</w:t>
            </w:r>
          </w:p>
        </w:tc>
      </w:tr>
      <w:tr w:rsidR="00563765" w:rsidRPr="00CD0C1D" w14:paraId="09D25D3F" w14:textId="77777777" w:rsidTr="009F3492">
        <w:tc>
          <w:tcPr>
            <w:tcW w:w="3870" w:type="dxa"/>
          </w:tcPr>
          <w:p w14:paraId="048D7565" w14:textId="4F9120FC" w:rsidR="00563765" w:rsidRPr="00CD0C1D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56" w:right="-26" w:firstLine="56"/>
              <w:rPr>
                <w:rFonts w:asciiTheme="majorBidi" w:hAnsiTheme="majorBidi" w:cstheme="majorBidi"/>
                <w:i/>
                <w:iCs/>
                <w:sz w:val="28"/>
                <w:szCs w:val="28"/>
                <w:lang w:bidi="th-TH"/>
              </w:rPr>
            </w:pPr>
            <w:r w:rsidRPr="00CD0C1D">
              <w:rPr>
                <w:rFonts w:ascii="Angsana New" w:hAnsi="Angsana New"/>
                <w:sz w:val="28"/>
                <w:szCs w:val="28"/>
                <w:cs/>
                <w:lang w:bidi="th-TH"/>
              </w:rPr>
              <w:t>กำไร</w:t>
            </w:r>
            <w:r w:rsidRPr="00CD0C1D">
              <w:rPr>
                <w:rFonts w:ascii="Angsana New" w:hAnsi="Angsana New"/>
                <w:sz w:val="28"/>
                <w:szCs w:val="28"/>
                <w:rtl/>
                <w:cs/>
              </w:rPr>
              <w:t xml:space="preserve"> </w:t>
            </w:r>
            <w:r w:rsidRPr="00CD0C1D">
              <w:rPr>
                <w:rFonts w:ascii="Angsana New" w:hAnsi="Angsana New"/>
                <w:sz w:val="28"/>
                <w:szCs w:val="28"/>
                <w:rtl/>
                <w:cs/>
                <w:lang w:bidi="th-TH"/>
              </w:rPr>
              <w:t>ก่อนภาษีเงินได้</w:t>
            </w:r>
          </w:p>
        </w:tc>
        <w:tc>
          <w:tcPr>
            <w:tcW w:w="1080" w:type="dxa"/>
          </w:tcPr>
          <w:p w14:paraId="41DD5DB0" w14:textId="6C86F57C" w:rsidR="00563765" w:rsidRPr="00CD0C1D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A0794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 w:rsidRPr="006A0794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20</w:t>
            </w:r>
          </w:p>
        </w:tc>
        <w:tc>
          <w:tcPr>
            <w:tcW w:w="270" w:type="dxa"/>
          </w:tcPr>
          <w:p w14:paraId="645FF30A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4FFBB91F" w14:textId="2DF4EEE9" w:rsidR="00563765" w:rsidRPr="00CD0C1D" w:rsidRDefault="00E03DD7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775,045</w:t>
            </w:r>
          </w:p>
        </w:tc>
        <w:tc>
          <w:tcPr>
            <w:tcW w:w="270" w:type="dxa"/>
          </w:tcPr>
          <w:p w14:paraId="06F9C916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7A3F6E8" w14:textId="7AD87EF3" w:rsidR="00563765" w:rsidRPr="00D92197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270" w:type="dxa"/>
          </w:tcPr>
          <w:p w14:paraId="2843F8AD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2A7C8E2" w14:textId="394883ED" w:rsidR="00563765" w:rsidRPr="00563765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627,309</w:t>
            </w:r>
          </w:p>
        </w:tc>
      </w:tr>
      <w:tr w:rsidR="00563765" w:rsidRPr="00CD0C1D" w14:paraId="1500843D" w14:textId="77777777" w:rsidTr="009F3492">
        <w:tc>
          <w:tcPr>
            <w:tcW w:w="3870" w:type="dxa"/>
          </w:tcPr>
          <w:p w14:paraId="664FF6E0" w14:textId="77777777" w:rsidR="00563765" w:rsidRPr="00CD0C1D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56" w:right="-26" w:firstLine="56"/>
              <w:rPr>
                <w:rFonts w:asciiTheme="majorBidi" w:hAnsiTheme="majorBidi" w:cstheme="majorBidi"/>
                <w:i/>
                <w:iCs/>
                <w:sz w:val="28"/>
                <w:szCs w:val="28"/>
                <w:lang w:bidi="th-TH"/>
              </w:rPr>
            </w:pPr>
            <w:r w:rsidRPr="00CD0C1D">
              <w:rPr>
                <w:rFonts w:ascii="Angsana New" w:hAnsi="Angsana New"/>
                <w:sz w:val="28"/>
                <w:szCs w:val="28"/>
                <w:cs/>
                <w:lang w:bidi="th-TH"/>
              </w:rPr>
              <w:t>จำนวนภาษีตามอัตราภาษีเงินได้</w:t>
            </w:r>
          </w:p>
        </w:tc>
        <w:tc>
          <w:tcPr>
            <w:tcW w:w="1080" w:type="dxa"/>
          </w:tcPr>
          <w:p w14:paraId="24BEEA09" w14:textId="77777777" w:rsidR="00563765" w:rsidRPr="00CD0C1D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" w:type="dxa"/>
          </w:tcPr>
          <w:p w14:paraId="4B251C02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9B0502A" w14:textId="287E238F" w:rsidR="00563765" w:rsidRPr="00CD0C1D" w:rsidRDefault="00E03DD7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155,009</w:t>
            </w:r>
          </w:p>
        </w:tc>
        <w:tc>
          <w:tcPr>
            <w:tcW w:w="270" w:type="dxa"/>
          </w:tcPr>
          <w:p w14:paraId="2C005A7D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9C3139" w14:textId="77777777" w:rsidR="00563765" w:rsidRPr="00CD0C1D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" w:type="dxa"/>
          </w:tcPr>
          <w:p w14:paraId="171919F2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39052245" w14:textId="29541979" w:rsidR="00563765" w:rsidRPr="00CD0C1D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125,462</w:t>
            </w:r>
          </w:p>
        </w:tc>
      </w:tr>
      <w:tr w:rsidR="00563765" w:rsidRPr="00CD0C1D" w14:paraId="5FC0073E" w14:textId="77777777" w:rsidTr="009F3492">
        <w:tc>
          <w:tcPr>
            <w:tcW w:w="3870" w:type="dxa"/>
          </w:tcPr>
          <w:p w14:paraId="546B7BA8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เงินปันผลที่ได้รับการยกเว้น</w:t>
            </w:r>
          </w:p>
        </w:tc>
        <w:tc>
          <w:tcPr>
            <w:tcW w:w="1080" w:type="dxa"/>
          </w:tcPr>
          <w:p w14:paraId="3A73C7DB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06C6DEA6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65841BA" w14:textId="0A26E04C" w:rsidR="00563765" w:rsidRPr="00CD0C1D" w:rsidRDefault="00E03DD7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(154,838)</w:t>
            </w:r>
          </w:p>
        </w:tc>
        <w:tc>
          <w:tcPr>
            <w:tcW w:w="270" w:type="dxa"/>
          </w:tcPr>
          <w:p w14:paraId="52DE319E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226B51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107BD201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342017" w14:textId="31FC0242" w:rsidR="00563765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(123,800)</w:t>
            </w:r>
          </w:p>
        </w:tc>
      </w:tr>
      <w:tr w:rsidR="00563765" w:rsidRPr="00CD0C1D" w14:paraId="61ABB0B6" w14:textId="77777777" w:rsidTr="006A0794">
        <w:tc>
          <w:tcPr>
            <w:tcW w:w="3870" w:type="dxa"/>
          </w:tcPr>
          <w:p w14:paraId="64E2BD26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</w:rPr>
            </w:pPr>
            <w:r w:rsidRPr="00CD0C1D">
              <w:rPr>
                <w:rFonts w:ascii="Angsana New" w:hAnsi="Angsana New"/>
                <w:sz w:val="28"/>
                <w:szCs w:val="28"/>
                <w:cs/>
              </w:rPr>
              <w:t>ค่าใช้จ่ายต้องห้ามทางภาษี</w:t>
            </w:r>
          </w:p>
        </w:tc>
        <w:tc>
          <w:tcPr>
            <w:tcW w:w="1080" w:type="dxa"/>
          </w:tcPr>
          <w:p w14:paraId="697F3CA9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514701C6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1BF5BA" w14:textId="107771B2" w:rsidR="00563765" w:rsidRPr="00CD0C1D" w:rsidRDefault="00E03DD7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320</w:t>
            </w:r>
          </w:p>
        </w:tc>
        <w:tc>
          <w:tcPr>
            <w:tcW w:w="270" w:type="dxa"/>
          </w:tcPr>
          <w:p w14:paraId="47AEB085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B6B0E4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62ACD4BF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6A8CE3" w14:textId="1DAF75AE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</w:tr>
      <w:tr w:rsidR="00563765" w:rsidRPr="00CD0C1D" w14:paraId="082B3748" w14:textId="77777777" w:rsidTr="009F3492">
        <w:tc>
          <w:tcPr>
            <w:tcW w:w="3870" w:type="dxa"/>
          </w:tcPr>
          <w:p w14:paraId="12A72491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ค่าใช้จ่ายที่มีสิทธิหักได้เพิ่มขึ้น</w:t>
            </w:r>
          </w:p>
        </w:tc>
        <w:tc>
          <w:tcPr>
            <w:tcW w:w="1080" w:type="dxa"/>
          </w:tcPr>
          <w:p w14:paraId="3132781D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7836B52B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5D11B25" w14:textId="515161FA" w:rsidR="00563765" w:rsidRPr="00CD0C1D" w:rsidRDefault="00E03DD7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(22)</w:t>
            </w:r>
          </w:p>
        </w:tc>
        <w:tc>
          <w:tcPr>
            <w:tcW w:w="270" w:type="dxa"/>
          </w:tcPr>
          <w:p w14:paraId="220B4345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52065F7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70" w:type="dxa"/>
          </w:tcPr>
          <w:p w14:paraId="66F47B89" w14:textId="77777777" w:rsidR="00563765" w:rsidRPr="00CD0C1D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34298F" w14:textId="6742F5F3" w:rsidR="00563765" w:rsidRDefault="00563765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jc w:val="right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(22)</w:t>
            </w:r>
          </w:p>
        </w:tc>
      </w:tr>
      <w:tr w:rsidR="00563765" w:rsidRPr="00B954C4" w14:paraId="71B6AD07" w14:textId="77777777" w:rsidTr="006A0794">
        <w:tc>
          <w:tcPr>
            <w:tcW w:w="3870" w:type="dxa"/>
          </w:tcPr>
          <w:p w14:paraId="6AF0C178" w14:textId="77777777" w:rsidR="00563765" w:rsidRPr="00B954C4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56" w:right="-26" w:firstLine="56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  <w:lang w:val="en-US" w:bidi="th-TH"/>
              </w:rPr>
            </w:pPr>
            <w:r w:rsidRPr="00B954C4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080" w:type="dxa"/>
          </w:tcPr>
          <w:p w14:paraId="313B08C3" w14:textId="77777777" w:rsidR="00563765" w:rsidRPr="00B954C4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</w:tcPr>
          <w:p w14:paraId="40CBF788" w14:textId="77777777" w:rsidR="00563765" w:rsidRPr="00B954C4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6BE3FC50" w14:textId="3A288305" w:rsidR="00563765" w:rsidRPr="00B954C4" w:rsidRDefault="00E03DD7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469</w:t>
            </w:r>
          </w:p>
        </w:tc>
        <w:tc>
          <w:tcPr>
            <w:tcW w:w="270" w:type="dxa"/>
          </w:tcPr>
          <w:p w14:paraId="24537616" w14:textId="77777777" w:rsidR="00563765" w:rsidRPr="00B954C4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E5E88F" w14:textId="77777777" w:rsidR="00563765" w:rsidRPr="00B954C4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</w:tcPr>
          <w:p w14:paraId="7F17831F" w14:textId="77777777" w:rsidR="00563765" w:rsidRPr="00B954C4" w:rsidRDefault="00563765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440E3FE9" w14:textId="13144A66" w:rsidR="00563765" w:rsidRPr="00B954C4" w:rsidRDefault="00563765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1,640</w:t>
            </w:r>
          </w:p>
        </w:tc>
      </w:tr>
    </w:tbl>
    <w:p w14:paraId="4796208A" w14:textId="656B1DEE" w:rsidR="00563765" w:rsidRDefault="00563765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29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1075"/>
        <w:gridCol w:w="354"/>
        <w:gridCol w:w="1158"/>
        <w:gridCol w:w="354"/>
        <w:gridCol w:w="1052"/>
        <w:gridCol w:w="354"/>
        <w:gridCol w:w="1196"/>
        <w:gridCol w:w="361"/>
        <w:gridCol w:w="360"/>
      </w:tblGrid>
      <w:tr w:rsidR="007B5ACF" w:rsidRPr="008E4A01" w14:paraId="2717F80F" w14:textId="77777777" w:rsidTr="00B66D4B">
        <w:trPr>
          <w:gridAfter w:val="1"/>
          <w:wAfter w:w="360" w:type="dxa"/>
          <w:trHeight w:val="348"/>
          <w:tblHeader/>
        </w:trPr>
        <w:tc>
          <w:tcPr>
            <w:tcW w:w="4034" w:type="dxa"/>
            <w:shd w:val="clear" w:color="auto" w:fill="auto"/>
          </w:tcPr>
          <w:p w14:paraId="34EDEAB4" w14:textId="77777777" w:rsidR="007B5ACF" w:rsidRPr="007D345C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8"/>
              <w:rPr>
                <w:rFonts w:ascii="Angsana New" w:hAnsi="Angsana New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543" w:type="dxa"/>
            <w:gridSpan w:val="7"/>
            <w:shd w:val="clear" w:color="auto" w:fill="auto"/>
            <w:vAlign w:val="bottom"/>
          </w:tcPr>
          <w:p w14:paraId="2651CD37" w14:textId="15444BEE" w:rsidR="007B5ACF" w:rsidRPr="007D345C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bCs/>
                <w:sz w:val="28"/>
                <w:szCs w:val="28"/>
              </w:rPr>
            </w:pPr>
            <w:r w:rsidRPr="007D345C">
              <w:rPr>
                <w:rFonts w:ascii="Angsana New" w:hAnsi="Angsana New"/>
                <w:bCs/>
                <w:sz w:val="28"/>
                <w:szCs w:val="28"/>
                <w:cs/>
              </w:rPr>
              <w:t>งบการเงินรวม</w:t>
            </w:r>
          </w:p>
        </w:tc>
        <w:tc>
          <w:tcPr>
            <w:tcW w:w="361" w:type="dxa"/>
            <w:vAlign w:val="bottom"/>
          </w:tcPr>
          <w:p w14:paraId="2B3A77F2" w14:textId="77777777" w:rsidR="007B5ACF" w:rsidRPr="008E4A01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08"/>
              <w:jc w:val="center"/>
              <w:rPr>
                <w:rFonts w:ascii="Angsana New" w:hAnsi="Angsana New"/>
                <w:bCs/>
                <w:sz w:val="24"/>
                <w:szCs w:val="24"/>
                <w:cs/>
              </w:rPr>
            </w:pPr>
          </w:p>
        </w:tc>
      </w:tr>
      <w:tr w:rsidR="007B5ACF" w:rsidRPr="008E4A01" w14:paraId="78F8F85E" w14:textId="77777777" w:rsidTr="00B66D4B">
        <w:trPr>
          <w:trHeight w:val="348"/>
          <w:tblHeader/>
        </w:trPr>
        <w:tc>
          <w:tcPr>
            <w:tcW w:w="4034" w:type="dxa"/>
            <w:shd w:val="clear" w:color="auto" w:fill="auto"/>
          </w:tcPr>
          <w:p w14:paraId="5D941C75" w14:textId="77777777" w:rsidR="007B5ACF" w:rsidRPr="007D345C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thaiDistribute"/>
              <w:rPr>
                <w:rFonts w:ascii="Angsana New" w:hAnsi="Angsana New"/>
                <w:b/>
                <w:sz w:val="28"/>
                <w:szCs w:val="28"/>
              </w:rPr>
            </w:pPr>
            <w:r w:rsidRPr="007D345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>ภาษีเงินได้รอการตัดบัญชี</w:t>
            </w:r>
          </w:p>
        </w:tc>
        <w:tc>
          <w:tcPr>
            <w:tcW w:w="2587" w:type="dxa"/>
            <w:gridSpan w:val="3"/>
            <w:shd w:val="clear" w:color="auto" w:fill="auto"/>
          </w:tcPr>
          <w:p w14:paraId="16149983" w14:textId="77777777" w:rsidR="007B5ACF" w:rsidRPr="007D345C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="Angsana New" w:hAnsi="Angsana New"/>
                <w:bCs/>
                <w:sz w:val="28"/>
                <w:szCs w:val="28"/>
              </w:rPr>
            </w:pPr>
            <w:r w:rsidRPr="007D345C">
              <w:rPr>
                <w:rFonts w:asciiTheme="majorBidi" w:hAnsiTheme="majorBidi" w:cstheme="majorBidi"/>
                <w:bCs/>
                <w:sz w:val="28"/>
                <w:szCs w:val="28"/>
                <w:cs/>
              </w:rPr>
              <w:t>สินทรัพย์</w:t>
            </w:r>
          </w:p>
        </w:tc>
        <w:tc>
          <w:tcPr>
            <w:tcW w:w="354" w:type="dxa"/>
            <w:shd w:val="clear" w:color="auto" w:fill="auto"/>
          </w:tcPr>
          <w:p w14:paraId="2F51E45F" w14:textId="77777777" w:rsidR="007B5ACF" w:rsidRPr="007D345C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="Angsana New" w:hAnsi="Angsana New"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shd w:val="clear" w:color="auto" w:fill="auto"/>
          </w:tcPr>
          <w:p w14:paraId="73B2E9AC" w14:textId="77777777" w:rsidR="007B5ACF" w:rsidRPr="007D345C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="Angsana New" w:hAnsi="Angsana New"/>
                <w:bCs/>
                <w:sz w:val="28"/>
                <w:szCs w:val="28"/>
              </w:rPr>
            </w:pPr>
            <w:r w:rsidRPr="007D345C">
              <w:rPr>
                <w:rFonts w:asciiTheme="majorBidi" w:hAnsiTheme="majorBidi" w:cstheme="majorBidi"/>
                <w:bCs/>
                <w:sz w:val="28"/>
                <w:szCs w:val="28"/>
                <w:cs/>
              </w:rPr>
              <w:t>หนี้สิน</w:t>
            </w:r>
          </w:p>
        </w:tc>
        <w:tc>
          <w:tcPr>
            <w:tcW w:w="361" w:type="dxa"/>
          </w:tcPr>
          <w:p w14:paraId="31BB7188" w14:textId="77777777" w:rsidR="007B5ACF" w:rsidRPr="008E4A01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="Angsana New" w:hAnsi="Angsana New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22442D68" w14:textId="77777777" w:rsidR="007B5ACF" w:rsidRPr="008E4A01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="Angsana New" w:hAnsi="Angsana New"/>
                <w:bCs/>
                <w:sz w:val="24"/>
                <w:szCs w:val="24"/>
              </w:rPr>
            </w:pPr>
          </w:p>
        </w:tc>
      </w:tr>
      <w:tr w:rsidR="007B5ACF" w:rsidRPr="008E4A01" w14:paraId="601389A6" w14:textId="77777777" w:rsidTr="00B66D4B">
        <w:trPr>
          <w:trHeight w:val="340"/>
          <w:tblHeader/>
        </w:trPr>
        <w:tc>
          <w:tcPr>
            <w:tcW w:w="4034" w:type="dxa"/>
            <w:shd w:val="clear" w:color="auto" w:fill="auto"/>
          </w:tcPr>
          <w:p w14:paraId="025D2105" w14:textId="77777777" w:rsidR="007B5ACF" w:rsidRPr="007D345C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="Angsana New" w:hAnsi="Angsana New"/>
                <w:sz w:val="28"/>
                <w:szCs w:val="28"/>
              </w:rPr>
            </w:pPr>
            <w:r w:rsidRPr="007D345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 xml:space="preserve">ณ วันที่ </w:t>
            </w:r>
            <w:r w:rsidRPr="007D345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31 </w:t>
            </w:r>
            <w:r w:rsidRPr="007D345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>ธันวาคม</w:t>
            </w:r>
          </w:p>
        </w:tc>
        <w:tc>
          <w:tcPr>
            <w:tcW w:w="1075" w:type="dxa"/>
            <w:shd w:val="clear" w:color="auto" w:fill="auto"/>
          </w:tcPr>
          <w:p w14:paraId="49C85B76" w14:textId="77777777" w:rsidR="007B5ACF" w:rsidRPr="007D345C" w:rsidRDefault="007B5ACF" w:rsidP="00B66D4B">
            <w:pPr>
              <w:pStyle w:val="acctfourfigures"/>
              <w:tabs>
                <w:tab w:val="clear" w:pos="765"/>
              </w:tabs>
              <w:spacing w:line="240" w:lineRule="auto"/>
              <w:ind w:left="-79" w:right="-108"/>
              <w:jc w:val="center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7D345C">
              <w:rPr>
                <w:rFonts w:ascii="Angsana New" w:hAnsi="Angsana New"/>
                <w:sz w:val="28"/>
                <w:szCs w:val="28"/>
                <w:cs/>
                <w:lang w:bidi="th-TH"/>
              </w:rPr>
              <w:t>2564</w:t>
            </w:r>
          </w:p>
        </w:tc>
        <w:tc>
          <w:tcPr>
            <w:tcW w:w="354" w:type="dxa"/>
            <w:shd w:val="clear" w:color="auto" w:fill="auto"/>
          </w:tcPr>
          <w:p w14:paraId="2669A2E0" w14:textId="77777777" w:rsidR="007B5ACF" w:rsidRPr="007D345C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  <w:lang w:val="en-GB"/>
              </w:rPr>
            </w:pPr>
          </w:p>
        </w:tc>
        <w:tc>
          <w:tcPr>
            <w:tcW w:w="1158" w:type="dxa"/>
            <w:tcBorders>
              <w:bottom w:val="nil"/>
            </w:tcBorders>
            <w:shd w:val="clear" w:color="auto" w:fill="auto"/>
          </w:tcPr>
          <w:p w14:paraId="3D9A3029" w14:textId="77777777" w:rsidR="007B5ACF" w:rsidRPr="007D345C" w:rsidRDefault="007B5ACF" w:rsidP="00B66D4B">
            <w:pPr>
              <w:pStyle w:val="acctfourfigures"/>
              <w:tabs>
                <w:tab w:val="clear" w:pos="765"/>
              </w:tabs>
              <w:spacing w:line="240" w:lineRule="auto"/>
              <w:ind w:left="-79" w:right="-108"/>
              <w:jc w:val="center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7D345C">
              <w:rPr>
                <w:rFonts w:ascii="Angsana New" w:hAnsi="Angsana New"/>
                <w:sz w:val="28"/>
                <w:szCs w:val="28"/>
                <w:cs/>
                <w:lang w:bidi="th-TH"/>
              </w:rPr>
              <w:t>2563</w:t>
            </w:r>
          </w:p>
        </w:tc>
        <w:tc>
          <w:tcPr>
            <w:tcW w:w="354" w:type="dxa"/>
            <w:shd w:val="clear" w:color="auto" w:fill="auto"/>
          </w:tcPr>
          <w:p w14:paraId="5F3664FE" w14:textId="77777777" w:rsidR="007B5ACF" w:rsidRPr="007D345C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  <w:shd w:val="clear" w:color="auto" w:fill="auto"/>
          </w:tcPr>
          <w:p w14:paraId="44CD44C8" w14:textId="77777777" w:rsidR="007B5ACF" w:rsidRPr="007D345C" w:rsidRDefault="007B5ACF" w:rsidP="00B66D4B">
            <w:pPr>
              <w:pStyle w:val="acctfourfigures"/>
              <w:tabs>
                <w:tab w:val="clear" w:pos="765"/>
              </w:tabs>
              <w:spacing w:line="240" w:lineRule="auto"/>
              <w:ind w:left="-79" w:right="-108"/>
              <w:jc w:val="center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7D345C">
              <w:rPr>
                <w:rFonts w:ascii="Angsana New" w:hAnsi="Angsana New"/>
                <w:sz w:val="28"/>
                <w:szCs w:val="28"/>
                <w:cs/>
                <w:lang w:bidi="th-TH"/>
              </w:rPr>
              <w:t>2564</w:t>
            </w:r>
          </w:p>
        </w:tc>
        <w:tc>
          <w:tcPr>
            <w:tcW w:w="354" w:type="dxa"/>
            <w:shd w:val="clear" w:color="auto" w:fill="auto"/>
          </w:tcPr>
          <w:p w14:paraId="11D484B3" w14:textId="77777777" w:rsidR="007B5ACF" w:rsidRPr="007D345C" w:rsidRDefault="007B5ACF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="Angsana New" w:hAnsi="Angsana New"/>
                <w:sz w:val="28"/>
                <w:szCs w:val="28"/>
                <w:lang w:val="en-GB"/>
              </w:rPr>
            </w:pPr>
          </w:p>
        </w:tc>
        <w:tc>
          <w:tcPr>
            <w:tcW w:w="1196" w:type="dxa"/>
            <w:tcBorders>
              <w:bottom w:val="nil"/>
            </w:tcBorders>
            <w:shd w:val="clear" w:color="auto" w:fill="auto"/>
          </w:tcPr>
          <w:p w14:paraId="20F38AEA" w14:textId="77777777" w:rsidR="007B5ACF" w:rsidRPr="007D345C" w:rsidRDefault="007B5ACF" w:rsidP="00B66D4B">
            <w:pPr>
              <w:pStyle w:val="acctfourfigures"/>
              <w:tabs>
                <w:tab w:val="clear" w:pos="765"/>
              </w:tabs>
              <w:spacing w:line="240" w:lineRule="auto"/>
              <w:ind w:left="-79" w:right="-108"/>
              <w:jc w:val="center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7D345C">
              <w:rPr>
                <w:rFonts w:ascii="Angsana New" w:hAnsi="Angsana New"/>
                <w:sz w:val="28"/>
                <w:szCs w:val="28"/>
                <w:cs/>
                <w:lang w:bidi="th-TH"/>
              </w:rPr>
              <w:t>2563</w:t>
            </w:r>
          </w:p>
        </w:tc>
        <w:tc>
          <w:tcPr>
            <w:tcW w:w="361" w:type="dxa"/>
            <w:tcBorders>
              <w:bottom w:val="nil"/>
            </w:tcBorders>
          </w:tcPr>
          <w:p w14:paraId="3A24FC37" w14:textId="77777777" w:rsidR="007B5ACF" w:rsidRPr="008E4A01" w:rsidRDefault="007B5ACF" w:rsidP="00B66D4B">
            <w:pPr>
              <w:pStyle w:val="acctfourfigures"/>
              <w:tabs>
                <w:tab w:val="clear" w:pos="765"/>
              </w:tabs>
              <w:spacing w:line="240" w:lineRule="auto"/>
              <w:ind w:left="-79" w:right="-108"/>
              <w:jc w:val="center"/>
              <w:rPr>
                <w:rFonts w:ascii="Angsana New" w:hAnsi="Angsana New"/>
                <w:sz w:val="24"/>
                <w:szCs w:val="24"/>
                <w:cs/>
                <w:lang w:bidi="th-TH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0E456F1" w14:textId="77777777" w:rsidR="007B5ACF" w:rsidRPr="008E4A01" w:rsidRDefault="007B5ACF" w:rsidP="00B66D4B">
            <w:pPr>
              <w:pStyle w:val="acctfourfigures"/>
              <w:tabs>
                <w:tab w:val="clear" w:pos="765"/>
              </w:tabs>
              <w:spacing w:line="240" w:lineRule="auto"/>
              <w:ind w:left="-79" w:right="-108"/>
              <w:jc w:val="center"/>
              <w:rPr>
                <w:rFonts w:ascii="Angsana New" w:hAnsi="Angsana New"/>
                <w:sz w:val="24"/>
                <w:szCs w:val="24"/>
                <w:lang w:bidi="th-TH"/>
              </w:rPr>
            </w:pPr>
          </w:p>
        </w:tc>
      </w:tr>
      <w:tr w:rsidR="00B66D4B" w:rsidRPr="008E4A01" w14:paraId="774DF221" w14:textId="77777777" w:rsidTr="002A773E">
        <w:trPr>
          <w:trHeight w:val="340"/>
          <w:tblHeader/>
        </w:trPr>
        <w:tc>
          <w:tcPr>
            <w:tcW w:w="4034" w:type="dxa"/>
            <w:shd w:val="clear" w:color="auto" w:fill="auto"/>
          </w:tcPr>
          <w:p w14:paraId="20AF17DD" w14:textId="77777777" w:rsidR="00B66D4B" w:rsidRPr="007D345C" w:rsidRDefault="00B66D4B" w:rsidP="00B66D4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5543" w:type="dxa"/>
            <w:gridSpan w:val="7"/>
            <w:shd w:val="clear" w:color="auto" w:fill="auto"/>
          </w:tcPr>
          <w:p w14:paraId="3BE76D7D" w14:textId="4136A01E" w:rsidR="00B66D4B" w:rsidRPr="007D345C" w:rsidRDefault="00B66D4B" w:rsidP="00B66D4B">
            <w:pPr>
              <w:pStyle w:val="acctfourfigures"/>
              <w:tabs>
                <w:tab w:val="clear" w:pos="765"/>
              </w:tabs>
              <w:spacing w:line="240" w:lineRule="auto"/>
              <w:ind w:left="-79" w:right="-108"/>
              <w:jc w:val="center"/>
              <w:rPr>
                <w:rFonts w:ascii="Angsana New" w:hAnsi="Angsana New"/>
                <w:i/>
                <w:iCs/>
                <w:sz w:val="28"/>
                <w:szCs w:val="28"/>
                <w:lang w:val="en-US" w:bidi="th-TH"/>
              </w:rPr>
            </w:pPr>
            <w:r w:rsidRPr="007D345C">
              <w:rPr>
                <w:rFonts w:ascii="Angsana New" w:hAnsi="Angsana New"/>
                <w:i/>
                <w:iCs/>
                <w:sz w:val="28"/>
                <w:szCs w:val="28"/>
                <w:lang w:val="en-US" w:bidi="th-TH"/>
              </w:rPr>
              <w:t>(</w:t>
            </w:r>
            <w:r w:rsidRPr="007D345C">
              <w:rPr>
                <w:rFonts w:ascii="Angsana New" w:hAnsi="Angsana New" w:hint="cs"/>
                <w:i/>
                <w:iCs/>
                <w:sz w:val="28"/>
                <w:szCs w:val="28"/>
                <w:cs/>
                <w:lang w:val="en-US" w:bidi="th-TH"/>
              </w:rPr>
              <w:t>พันบาท</w:t>
            </w:r>
            <w:r w:rsidRPr="007D345C">
              <w:rPr>
                <w:rFonts w:ascii="Angsana New" w:hAnsi="Angsana New"/>
                <w:i/>
                <w:iCs/>
                <w:sz w:val="28"/>
                <w:szCs w:val="28"/>
                <w:lang w:val="en-US" w:bidi="th-TH"/>
              </w:rPr>
              <w:t>)</w:t>
            </w:r>
          </w:p>
        </w:tc>
        <w:tc>
          <w:tcPr>
            <w:tcW w:w="361" w:type="dxa"/>
            <w:tcBorders>
              <w:bottom w:val="nil"/>
            </w:tcBorders>
          </w:tcPr>
          <w:p w14:paraId="38601BBE" w14:textId="77777777" w:rsidR="00B66D4B" w:rsidRPr="008E4A01" w:rsidRDefault="00B66D4B" w:rsidP="00B66D4B">
            <w:pPr>
              <w:pStyle w:val="acctfourfigures"/>
              <w:tabs>
                <w:tab w:val="clear" w:pos="765"/>
              </w:tabs>
              <w:spacing w:line="240" w:lineRule="auto"/>
              <w:ind w:left="-79" w:right="-108"/>
              <w:jc w:val="center"/>
              <w:rPr>
                <w:rFonts w:ascii="Angsana New" w:hAnsi="Angsana New"/>
                <w:sz w:val="24"/>
                <w:szCs w:val="24"/>
                <w:cs/>
                <w:lang w:bidi="th-TH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5A151EDD" w14:textId="77777777" w:rsidR="00B66D4B" w:rsidRPr="008E4A01" w:rsidRDefault="00B66D4B" w:rsidP="00B66D4B">
            <w:pPr>
              <w:pStyle w:val="acctfourfigures"/>
              <w:tabs>
                <w:tab w:val="clear" w:pos="765"/>
              </w:tabs>
              <w:spacing w:line="240" w:lineRule="auto"/>
              <w:ind w:left="-79" w:right="-108"/>
              <w:jc w:val="center"/>
              <w:rPr>
                <w:rFonts w:ascii="Angsana New" w:hAnsi="Angsana New"/>
                <w:sz w:val="24"/>
                <w:szCs w:val="24"/>
                <w:lang w:bidi="th-TH"/>
              </w:rPr>
            </w:pPr>
          </w:p>
        </w:tc>
      </w:tr>
      <w:tr w:rsidR="00A12B64" w:rsidRPr="008E4A01" w14:paraId="0F8E7E8C" w14:textId="77777777" w:rsidTr="00B66D4B">
        <w:trPr>
          <w:trHeight w:val="213"/>
        </w:trPr>
        <w:tc>
          <w:tcPr>
            <w:tcW w:w="4034" w:type="dxa"/>
            <w:tcBorders>
              <w:bottom w:val="nil"/>
            </w:tcBorders>
            <w:shd w:val="clear" w:color="auto" w:fill="auto"/>
          </w:tcPr>
          <w:p w14:paraId="75011F5B" w14:textId="6EF7D579" w:rsidR="00A12B64" w:rsidRPr="007D345C" w:rsidRDefault="00A12B64" w:rsidP="00A12B64">
            <w:pPr>
              <w:spacing w:line="240" w:lineRule="auto"/>
              <w:rPr>
                <w:rFonts w:ascii="Angsana New" w:hAnsi="Angsana New"/>
                <w:sz w:val="28"/>
                <w:szCs w:val="28"/>
                <w:cs/>
              </w:rPr>
            </w:pPr>
            <w:r w:rsidRPr="007D345C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</w:tcPr>
          <w:p w14:paraId="471CEB35" w14:textId="070BAE4F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 w:right="-18"/>
              <w:jc w:val="right"/>
              <w:rPr>
                <w:rFonts w:ascii="Angsana New" w:hAnsi="Angsana New"/>
                <w:sz w:val="28"/>
                <w:szCs w:val="28"/>
                <w:lang w:val="en-US" w:bidi="th-TH"/>
              </w:rPr>
            </w:pPr>
            <w:r w:rsidRPr="007D345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auto"/>
          </w:tcPr>
          <w:p w14:paraId="3B78218D" w14:textId="77777777" w:rsidR="00A12B64" w:rsidRPr="007D345C" w:rsidRDefault="00A12B64" w:rsidP="00A12B6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bottom w:val="nil"/>
            </w:tcBorders>
            <w:shd w:val="clear" w:color="auto" w:fill="auto"/>
          </w:tcPr>
          <w:p w14:paraId="0AABFB23" w14:textId="76C58B07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7D345C">
              <w:rPr>
                <w:rFonts w:ascii="Angsana New" w:hAnsi="Angsana New"/>
                <w:sz w:val="28"/>
                <w:szCs w:val="28"/>
              </w:rPr>
              <w:t>32,649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auto"/>
          </w:tcPr>
          <w:p w14:paraId="02CE2A30" w14:textId="77777777" w:rsidR="00A12B64" w:rsidRPr="007D345C" w:rsidRDefault="00A12B64" w:rsidP="00A12B6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bottom w:val="nil"/>
            </w:tcBorders>
            <w:shd w:val="clear" w:color="auto" w:fill="auto"/>
          </w:tcPr>
          <w:p w14:paraId="3A3516F4" w14:textId="173DC81E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sz w:val="28"/>
                <w:szCs w:val="28"/>
                <w:lang w:val="en-US" w:bidi="th-TH"/>
              </w:rPr>
            </w:pPr>
            <w:r w:rsidRPr="007D345C">
              <w:rPr>
                <w:rFonts w:ascii="Angsana New" w:hAnsi="Angsana New"/>
                <w:sz w:val="28"/>
                <w:szCs w:val="28"/>
                <w:lang w:val="en-US" w:bidi="th-TH"/>
              </w:rPr>
              <w:t>(153,814)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auto"/>
          </w:tcPr>
          <w:p w14:paraId="21BE6C3B" w14:textId="77777777" w:rsidR="00A12B64" w:rsidRPr="007D345C" w:rsidRDefault="00A12B64" w:rsidP="00A12B6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nil"/>
            </w:tcBorders>
            <w:shd w:val="clear" w:color="auto" w:fill="auto"/>
          </w:tcPr>
          <w:p w14:paraId="214AD8E5" w14:textId="2676EA37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7D345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361" w:type="dxa"/>
            <w:tcBorders>
              <w:bottom w:val="nil"/>
            </w:tcBorders>
          </w:tcPr>
          <w:p w14:paraId="4F6F8B47" w14:textId="77777777" w:rsidR="00A12B64" w:rsidRPr="008E4A01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54E5F042" w14:textId="77777777" w:rsidR="00A12B64" w:rsidRPr="008E4A01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12B64" w:rsidRPr="008E4A01" w14:paraId="42210AA0" w14:textId="77777777" w:rsidTr="00B66D4B">
        <w:trPr>
          <w:trHeight w:val="340"/>
        </w:trPr>
        <w:tc>
          <w:tcPr>
            <w:tcW w:w="4034" w:type="dxa"/>
            <w:tcBorders>
              <w:top w:val="nil"/>
              <w:bottom w:val="nil"/>
            </w:tcBorders>
            <w:shd w:val="clear" w:color="auto" w:fill="auto"/>
          </w:tcPr>
          <w:p w14:paraId="68997CE0" w14:textId="37AD8945" w:rsidR="00A12B64" w:rsidRPr="007D345C" w:rsidRDefault="00A12B64" w:rsidP="00A12B64">
            <w:pPr>
              <w:spacing w:line="240" w:lineRule="auto"/>
              <w:ind w:right="-122"/>
              <w:rPr>
                <w:rFonts w:ascii="Angsana New" w:hAnsi="Angsana New"/>
                <w:sz w:val="28"/>
                <w:szCs w:val="28"/>
              </w:rPr>
            </w:pPr>
            <w:r w:rsidRPr="007D345C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การหักกลบรายการของภาษี 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588A2B" w14:textId="0AA25A92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 w:right="-18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7D345C">
              <w:rPr>
                <w:rFonts w:ascii="Angsana New" w:hAnsi="Angsana New"/>
                <w:sz w:val="28"/>
                <w:szCs w:val="28"/>
                <w:lang w:val="en-US" w:bidi="th-TH"/>
              </w:rPr>
              <w:t>27,210</w:t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</w:tcPr>
          <w:p w14:paraId="56B989EF" w14:textId="77777777" w:rsidR="00A12B64" w:rsidRPr="007D345C" w:rsidRDefault="00A12B64" w:rsidP="00A12B6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ED6866" w14:textId="185A938A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7D345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</w:tcPr>
          <w:p w14:paraId="7CCACAF9" w14:textId="77777777" w:rsidR="00A12B64" w:rsidRPr="007D345C" w:rsidRDefault="00A12B64" w:rsidP="00A12B6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D99BF6" w14:textId="5DA0BA20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7D345C">
              <w:rPr>
                <w:rFonts w:ascii="Angsana New" w:hAnsi="Angsana New"/>
                <w:sz w:val="28"/>
                <w:szCs w:val="28"/>
              </w:rPr>
              <w:t>(27,210)</w:t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</w:tcPr>
          <w:p w14:paraId="5940D640" w14:textId="77777777" w:rsidR="00A12B64" w:rsidRPr="007D345C" w:rsidRDefault="00A12B64" w:rsidP="00A12B6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6843B2" w14:textId="1D4F949A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7D345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14:paraId="65F9D376" w14:textId="77777777" w:rsidR="00A12B64" w:rsidRPr="008E4A01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9E050B7" w14:textId="77777777" w:rsidR="00A12B64" w:rsidRPr="008E4A01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12B64" w:rsidRPr="000E0982" w14:paraId="674C1513" w14:textId="77777777" w:rsidTr="00136638">
        <w:trPr>
          <w:trHeight w:val="423"/>
        </w:trPr>
        <w:tc>
          <w:tcPr>
            <w:tcW w:w="4034" w:type="dxa"/>
            <w:tcBorders>
              <w:top w:val="nil"/>
              <w:bottom w:val="nil"/>
            </w:tcBorders>
            <w:shd w:val="clear" w:color="auto" w:fill="auto"/>
          </w:tcPr>
          <w:p w14:paraId="08A17A17" w14:textId="04A554E0" w:rsidR="00A12B64" w:rsidRPr="007D345C" w:rsidRDefault="00A12B64" w:rsidP="00A12B64">
            <w:pPr>
              <w:spacing w:line="240" w:lineRule="auto"/>
              <w:ind w:left="157" w:hanging="157"/>
              <w:rPr>
                <w:rFonts w:ascii="Angsana New" w:hAnsi="Angsana New"/>
                <w:sz w:val="28"/>
                <w:szCs w:val="28"/>
              </w:rPr>
            </w:pPr>
            <w:r w:rsidRPr="007D345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สินทรัพย์ (หนี้สิน) ภาษีเงินได้รอการตัดบัญชีสุทธิ </w:t>
            </w:r>
          </w:p>
        </w:tc>
        <w:tc>
          <w:tcPr>
            <w:tcW w:w="10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5D56F4A" w14:textId="62019E2B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right="-18"/>
              <w:jc w:val="right"/>
              <w:rPr>
                <w:rFonts w:ascii="Angsana New" w:hAnsi="Angsana New"/>
                <w:b/>
                <w:bCs/>
                <w:sz w:val="28"/>
                <w:szCs w:val="28"/>
                <w:lang w:val="en-US"/>
              </w:rPr>
            </w:pPr>
            <w:r w:rsidRPr="007D345C">
              <w:rPr>
                <w:rFonts w:ascii="Angsana New" w:hAnsi="Angsana New"/>
                <w:b/>
                <w:bCs/>
                <w:sz w:val="28"/>
                <w:szCs w:val="28"/>
                <w:lang w:val="en-US"/>
              </w:rPr>
              <w:t>27,210</w:t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1B46CB" w14:textId="77777777" w:rsidR="00A12B64" w:rsidRPr="007D345C" w:rsidRDefault="00A12B64" w:rsidP="00A12B6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977BC94" w14:textId="4ABC30FD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jc w:val="right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D345C">
              <w:rPr>
                <w:rFonts w:ascii="Angsana New" w:hAnsi="Angsana New"/>
                <w:b/>
                <w:bCs/>
                <w:sz w:val="28"/>
                <w:szCs w:val="28"/>
              </w:rPr>
              <w:t>32,649</w:t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8A43A4" w14:textId="77777777" w:rsidR="00A12B64" w:rsidRPr="007D345C" w:rsidRDefault="00A12B64" w:rsidP="00A12B6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051EE86" w14:textId="0DA60DCB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jc w:val="right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/>
                <w:b/>
                <w:bCs/>
                <w:sz w:val="28"/>
                <w:szCs w:val="28"/>
              </w:rPr>
              <w:t>(</w:t>
            </w:r>
            <w:r w:rsidRPr="007D345C">
              <w:rPr>
                <w:rFonts w:ascii="Angsana New" w:hAnsi="Angsana New"/>
                <w:b/>
                <w:bCs/>
                <w:sz w:val="28"/>
                <w:szCs w:val="28"/>
              </w:rPr>
              <w:t>181,</w:t>
            </w:r>
            <w:r w:rsidR="00693A6F">
              <w:rPr>
                <w:rFonts w:ascii="Angsana New" w:hAnsi="Angsana New"/>
                <w:b/>
                <w:bCs/>
                <w:sz w:val="28"/>
                <w:szCs w:val="28"/>
              </w:rPr>
              <w:t>02</w:t>
            </w:r>
            <w:r w:rsidRPr="007D345C">
              <w:rPr>
                <w:rFonts w:ascii="Angsana New" w:hAnsi="Angsana New"/>
                <w:b/>
                <w:bCs/>
                <w:sz w:val="28"/>
                <w:szCs w:val="28"/>
              </w:rPr>
              <w:t>4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3885F0" w14:textId="77777777" w:rsidR="00A12B64" w:rsidRPr="007D345C" w:rsidRDefault="00A12B64" w:rsidP="00A12B6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D392589" w14:textId="02D16A5A" w:rsidR="00A12B64" w:rsidRPr="007D345C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jc w:val="right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7D345C">
              <w:rPr>
                <w:rFonts w:ascii="Angsana New" w:hAnsi="Angsana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1" w:type="dxa"/>
            <w:tcBorders>
              <w:top w:val="nil"/>
              <w:bottom w:val="nil"/>
            </w:tcBorders>
            <w:vAlign w:val="bottom"/>
          </w:tcPr>
          <w:p w14:paraId="0461D4A3" w14:textId="77777777" w:rsidR="00A12B64" w:rsidRPr="008E4A01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464BB06" w14:textId="77777777" w:rsidR="00A12B64" w:rsidRPr="008E4A01" w:rsidRDefault="00A12B64" w:rsidP="00A12B64">
            <w:pPr>
              <w:pStyle w:val="acctfourfigures"/>
              <w:tabs>
                <w:tab w:val="clear" w:pos="765"/>
              </w:tabs>
              <w:spacing w:line="240" w:lineRule="auto"/>
              <w:ind w:left="-79"/>
              <w:jc w:val="right"/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14:paraId="3FD4B4A5" w14:textId="0428533B" w:rsidR="008E42A2" w:rsidRPr="00924079" w:rsidRDefault="008E42A2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</w:rPr>
      </w:pPr>
    </w:p>
    <w:tbl>
      <w:tblPr>
        <w:tblW w:w="9819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237"/>
        <w:gridCol w:w="1087"/>
        <w:gridCol w:w="245"/>
        <w:gridCol w:w="1087"/>
        <w:gridCol w:w="251"/>
        <w:gridCol w:w="1087"/>
        <w:gridCol w:w="237"/>
        <w:gridCol w:w="1088"/>
      </w:tblGrid>
      <w:tr w:rsidR="00156975" w:rsidRPr="00B86BF3" w14:paraId="541C5CD6" w14:textId="77777777" w:rsidTr="00B82E84">
        <w:trPr>
          <w:tblHeader/>
        </w:trPr>
        <w:tc>
          <w:tcPr>
            <w:tcW w:w="3600" w:type="dxa"/>
            <w:shd w:val="clear" w:color="auto" w:fill="FFFFFF"/>
          </w:tcPr>
          <w:p w14:paraId="10DE9494" w14:textId="77777777" w:rsidR="00156975" w:rsidRPr="00B86BF3" w:rsidRDefault="00156975" w:rsidP="00A06E0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0" w:lineRule="atLeast"/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6219" w:type="dxa"/>
            <w:gridSpan w:val="9"/>
            <w:shd w:val="clear" w:color="auto" w:fill="FFFFFF"/>
          </w:tcPr>
          <w:p w14:paraId="530724D2" w14:textId="1ABA31AF" w:rsidR="00156975" w:rsidRPr="00B86BF3" w:rsidRDefault="00156975" w:rsidP="00A06E0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0" w:lineRule="atLeast"/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งบการเงินรวม</w:t>
            </w:r>
          </w:p>
        </w:tc>
      </w:tr>
      <w:tr w:rsidR="00EB5C59" w:rsidRPr="00B86BF3" w14:paraId="07DE0B55" w14:textId="77777777" w:rsidTr="00EB5C59">
        <w:trPr>
          <w:tblHeader/>
        </w:trPr>
        <w:tc>
          <w:tcPr>
            <w:tcW w:w="3600" w:type="dxa"/>
            <w:shd w:val="clear" w:color="auto" w:fill="FFFFFF"/>
          </w:tcPr>
          <w:p w14:paraId="545FFBDD" w14:textId="77777777" w:rsidR="00EB5C59" w:rsidRPr="00B86BF3" w:rsidRDefault="00EB5C59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3105C85B" w14:textId="36897A37" w:rsidR="00EB5C59" w:rsidRPr="00B86BF3" w:rsidRDefault="00EB5C59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ณ วันที่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45E40FFE" w14:textId="77777777" w:rsidR="00EB5C59" w:rsidRPr="00B86BF3" w:rsidRDefault="00EB5C59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shd w:val="clear" w:color="auto" w:fill="FFFFFF"/>
            <w:vAlign w:val="center"/>
          </w:tcPr>
          <w:p w14:paraId="291629AD" w14:textId="0CCFF001" w:rsidR="00EB5C59" w:rsidRPr="00B86BF3" w:rsidRDefault="00EB5C59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บันทึกเป็น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(รายจ่าย) </w:t>
            </w:r>
            <w:r w:rsidRPr="00B86BF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รายได้ใน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52498CAA" w14:textId="77777777" w:rsidR="00EB5C59" w:rsidRPr="00B86BF3" w:rsidRDefault="00EB5C59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</w:tcPr>
          <w:p w14:paraId="241F7ECA" w14:textId="77777777" w:rsidR="00EB5C59" w:rsidRPr="00B86BF3" w:rsidRDefault="00EB5C59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37" w:type="dxa"/>
            <w:shd w:val="clear" w:color="auto" w:fill="FFFFFF"/>
          </w:tcPr>
          <w:p w14:paraId="592B6F9C" w14:textId="77777777" w:rsidR="00EB5C59" w:rsidRPr="00B86BF3" w:rsidRDefault="00EB5C59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14:paraId="6AA64626" w14:textId="40961835" w:rsidR="00EB5C59" w:rsidRPr="00B86BF3" w:rsidRDefault="00EB5C59" w:rsidP="00CA117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ณ วันที่</w:t>
            </w:r>
          </w:p>
        </w:tc>
      </w:tr>
      <w:tr w:rsidR="00EB5C59" w:rsidRPr="00B86BF3" w14:paraId="29B8B271" w14:textId="77777777" w:rsidTr="00EB5C59">
        <w:trPr>
          <w:tblHeader/>
        </w:trPr>
        <w:tc>
          <w:tcPr>
            <w:tcW w:w="3600" w:type="dxa"/>
            <w:shd w:val="clear" w:color="auto" w:fill="FFFFFF"/>
          </w:tcPr>
          <w:p w14:paraId="6FC53F28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249AC141" w14:textId="5CCECE3A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มกราคม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5FF49AAD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45DEC44D" w14:textId="44AA22CD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กำไรหรือ</w:t>
            </w:r>
          </w:p>
        </w:tc>
        <w:tc>
          <w:tcPr>
            <w:tcW w:w="245" w:type="dxa"/>
            <w:shd w:val="clear" w:color="auto" w:fill="FFFFFF"/>
          </w:tcPr>
          <w:p w14:paraId="0E1D9591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1FFF9C1E" w14:textId="6CBEE940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กำไรขาดทุน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2C14E678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</w:tcPr>
          <w:p w14:paraId="7DC09CE5" w14:textId="77777777" w:rsidR="00EB5C59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FFFFFF"/>
          </w:tcPr>
          <w:p w14:paraId="402BA725" w14:textId="77777777" w:rsidR="00EB5C59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14:paraId="38DA4C95" w14:textId="7265A303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86BF3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ธันวาคม</w:t>
            </w:r>
          </w:p>
        </w:tc>
      </w:tr>
      <w:tr w:rsidR="00EB5C59" w:rsidRPr="00B86BF3" w14:paraId="6F181333" w14:textId="77777777" w:rsidTr="00EB5C59">
        <w:trPr>
          <w:tblHeader/>
        </w:trPr>
        <w:tc>
          <w:tcPr>
            <w:tcW w:w="3600" w:type="dxa"/>
            <w:shd w:val="clear" w:color="auto" w:fill="FFFFFF"/>
          </w:tcPr>
          <w:p w14:paraId="5C8BDB6F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28834FD5" w14:textId="782F0BDA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509A5FA4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4D53F86F" w14:textId="520F896B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ขาดทุน</w:t>
            </w:r>
          </w:p>
        </w:tc>
        <w:tc>
          <w:tcPr>
            <w:tcW w:w="245" w:type="dxa"/>
            <w:shd w:val="clear" w:color="auto" w:fill="FFFFFF"/>
          </w:tcPr>
          <w:p w14:paraId="296E9CB5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137E9231" w14:textId="72C4C29B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เบ็ดเสร็จอื่น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79BB0B62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</w:tcPr>
          <w:p w14:paraId="5406A575" w14:textId="4508EEBE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237" w:type="dxa"/>
            <w:shd w:val="clear" w:color="auto" w:fill="FFFFFF"/>
          </w:tcPr>
          <w:p w14:paraId="62412139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14:paraId="17B0A78A" w14:textId="65B8166C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EB5C59" w:rsidRPr="00B86BF3" w14:paraId="58D845C1" w14:textId="77777777" w:rsidTr="00156975">
        <w:trPr>
          <w:tblHeader/>
        </w:trPr>
        <w:tc>
          <w:tcPr>
            <w:tcW w:w="3600" w:type="dxa"/>
            <w:shd w:val="clear" w:color="auto" w:fill="FFFFFF"/>
          </w:tcPr>
          <w:p w14:paraId="2AF91B23" w14:textId="77777777" w:rsidR="00EB5C59" w:rsidRPr="00A06E0B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219" w:type="dxa"/>
            <w:gridSpan w:val="9"/>
            <w:shd w:val="clear" w:color="auto" w:fill="FFFFFF"/>
          </w:tcPr>
          <w:p w14:paraId="52E290C2" w14:textId="77A46870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(พันบาท)</w:t>
            </w:r>
          </w:p>
        </w:tc>
      </w:tr>
      <w:tr w:rsidR="00EB5C59" w:rsidRPr="00B86BF3" w14:paraId="79033A16" w14:textId="77777777" w:rsidTr="00EB5C59">
        <w:tc>
          <w:tcPr>
            <w:tcW w:w="3600" w:type="dxa"/>
          </w:tcPr>
          <w:p w14:paraId="7939FF0F" w14:textId="50AACD38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900" w:type="dxa"/>
          </w:tcPr>
          <w:p w14:paraId="74BBE811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7" w:type="dxa"/>
          </w:tcPr>
          <w:p w14:paraId="67C2C41E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5EA9B20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</w:tcPr>
          <w:p w14:paraId="044DE781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B70147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" w:type="dxa"/>
          </w:tcPr>
          <w:p w14:paraId="76B8CA38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10025AD5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7" w:type="dxa"/>
          </w:tcPr>
          <w:p w14:paraId="3E6F15CE" w14:textId="77777777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2A32C6D9" w14:textId="46AB8DE3" w:rsidR="00EB5C59" w:rsidRPr="00B86BF3" w:rsidRDefault="00EB5C59" w:rsidP="00B86BF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1C13" w:rsidRPr="006A0794" w14:paraId="315658EA" w14:textId="77777777" w:rsidTr="00042E85">
        <w:tc>
          <w:tcPr>
            <w:tcW w:w="3600" w:type="dxa"/>
          </w:tcPr>
          <w:p w14:paraId="482B0C6C" w14:textId="76AAC9FA" w:rsidR="00881C13" w:rsidRPr="000E4FC6" w:rsidRDefault="00881C13" w:rsidP="00881C1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E4FC6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900" w:type="dxa"/>
          </w:tcPr>
          <w:p w14:paraId="272D7783" w14:textId="6272F8E5" w:rsidR="00881C13" w:rsidRPr="000E4FC6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0E4FC6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703</w:t>
            </w:r>
          </w:p>
        </w:tc>
        <w:tc>
          <w:tcPr>
            <w:tcW w:w="237" w:type="dxa"/>
          </w:tcPr>
          <w:p w14:paraId="164E9769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  <w:shd w:val="clear" w:color="auto" w:fill="auto"/>
          </w:tcPr>
          <w:p w14:paraId="6013612C" w14:textId="7A80C244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(426)</w:t>
            </w:r>
          </w:p>
        </w:tc>
        <w:tc>
          <w:tcPr>
            <w:tcW w:w="245" w:type="dxa"/>
          </w:tcPr>
          <w:p w14:paraId="6283C081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</w:tcPr>
          <w:p w14:paraId="737D07CD" w14:textId="025C5159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7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51" w:type="dxa"/>
          </w:tcPr>
          <w:p w14:paraId="1EA135BE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</w:tcPr>
          <w:p w14:paraId="0E07DFE6" w14:textId="2A50AD5E" w:rsidR="00881C13" w:rsidRPr="006A0794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highlight w:val="yellow"/>
                <w:lang w:val="en-US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7" w:type="dxa"/>
          </w:tcPr>
          <w:p w14:paraId="2AF4294E" w14:textId="77777777" w:rsidR="00881C13" w:rsidRPr="006A0794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088" w:type="dxa"/>
          </w:tcPr>
          <w:p w14:paraId="29976DA7" w14:textId="46A45F98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277</w:t>
            </w:r>
          </w:p>
        </w:tc>
      </w:tr>
      <w:tr w:rsidR="00881C13" w:rsidRPr="006A0794" w14:paraId="6273A884" w14:textId="77777777" w:rsidTr="00042E85">
        <w:tc>
          <w:tcPr>
            <w:tcW w:w="3600" w:type="dxa"/>
          </w:tcPr>
          <w:p w14:paraId="4101B21F" w14:textId="62729538" w:rsidR="00881C13" w:rsidRPr="000E4FC6" w:rsidRDefault="00881C13" w:rsidP="00881C1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E4FC6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สำรองผลประโยชน์ระยะยาวของพนักงาน</w:t>
            </w:r>
          </w:p>
        </w:tc>
        <w:tc>
          <w:tcPr>
            <w:tcW w:w="900" w:type="dxa"/>
          </w:tcPr>
          <w:p w14:paraId="791B1970" w14:textId="4BB28136" w:rsidR="00881C13" w:rsidRPr="000E4FC6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E4FC6">
              <w:rPr>
                <w:rFonts w:asciiTheme="majorBidi" w:hAnsiTheme="majorBidi" w:cstheme="majorBidi"/>
                <w:sz w:val="28"/>
                <w:szCs w:val="28"/>
              </w:rPr>
              <w:t>20,495</w:t>
            </w:r>
          </w:p>
        </w:tc>
        <w:tc>
          <w:tcPr>
            <w:tcW w:w="237" w:type="dxa"/>
          </w:tcPr>
          <w:p w14:paraId="1FABD726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  <w:shd w:val="clear" w:color="auto" w:fill="auto"/>
          </w:tcPr>
          <w:p w14:paraId="1E699137" w14:textId="6BBF1BBB" w:rsidR="00881C13" w:rsidRPr="00042E85" w:rsidRDefault="004F52F0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4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1,392</w:t>
            </w:r>
          </w:p>
        </w:tc>
        <w:tc>
          <w:tcPr>
            <w:tcW w:w="245" w:type="dxa"/>
          </w:tcPr>
          <w:p w14:paraId="52F4BE9A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</w:tcPr>
          <w:p w14:paraId="1240E8B3" w14:textId="635462D8" w:rsidR="00881C13" w:rsidRPr="0015697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6975">
              <w:rPr>
                <w:rFonts w:asciiTheme="majorBidi" w:hAnsiTheme="majorBidi" w:cstheme="majorBidi"/>
                <w:sz w:val="28"/>
                <w:szCs w:val="28"/>
              </w:rPr>
              <w:t>1,120</w:t>
            </w:r>
          </w:p>
        </w:tc>
        <w:tc>
          <w:tcPr>
            <w:tcW w:w="251" w:type="dxa"/>
          </w:tcPr>
          <w:p w14:paraId="5F2BCAD4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</w:tcPr>
          <w:p w14:paraId="32550435" w14:textId="102D8DC2" w:rsidR="00881C13" w:rsidRPr="006A0794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highlight w:val="yellow"/>
                <w:lang w:val="en-US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7" w:type="dxa"/>
          </w:tcPr>
          <w:p w14:paraId="2795E400" w14:textId="77777777" w:rsidR="00881C13" w:rsidRPr="006A0794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088" w:type="dxa"/>
          </w:tcPr>
          <w:p w14:paraId="2E1122E0" w14:textId="4113C85E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23,006</w:t>
            </w:r>
          </w:p>
        </w:tc>
      </w:tr>
      <w:tr w:rsidR="00881C13" w:rsidRPr="006A0794" w14:paraId="5A635A39" w14:textId="77777777" w:rsidTr="00042E85">
        <w:tc>
          <w:tcPr>
            <w:tcW w:w="3600" w:type="dxa"/>
          </w:tcPr>
          <w:p w14:paraId="5C7C1C0F" w14:textId="2FD4D176" w:rsidR="00881C13" w:rsidRPr="000E4FC6" w:rsidRDefault="00881C13" w:rsidP="00881C1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E4FC6">
              <w:rPr>
                <w:rFonts w:asciiTheme="majorBidi" w:hAnsiTheme="majorBidi" w:cstheme="majorBidi" w:hint="cs"/>
                <w:sz w:val="28"/>
                <w:szCs w:val="28"/>
                <w:cs/>
              </w:rPr>
              <w:t>ขาดทุนที่ยังไม่เกิดขึ้นจากการเปลี่ยนแปลง               มูลค่ายุติธรรมของเงินลงทุน</w:t>
            </w:r>
          </w:p>
        </w:tc>
        <w:tc>
          <w:tcPr>
            <w:tcW w:w="900" w:type="dxa"/>
          </w:tcPr>
          <w:p w14:paraId="07E68D85" w14:textId="77777777" w:rsidR="00881C13" w:rsidRPr="000E4FC6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04D6164" w14:textId="28064AF0" w:rsidR="00881C13" w:rsidRPr="000E4FC6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E4FC6">
              <w:rPr>
                <w:rFonts w:asciiTheme="majorBidi" w:hAnsiTheme="majorBidi" w:cstheme="majorBidi"/>
                <w:sz w:val="28"/>
                <w:szCs w:val="28"/>
              </w:rPr>
              <w:t>7,065</w:t>
            </w:r>
          </w:p>
        </w:tc>
        <w:tc>
          <w:tcPr>
            <w:tcW w:w="237" w:type="dxa"/>
          </w:tcPr>
          <w:p w14:paraId="539E000F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  <w:shd w:val="clear" w:color="auto" w:fill="auto"/>
          </w:tcPr>
          <w:p w14:paraId="4FB3E2C6" w14:textId="77777777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F752B45" w14:textId="4BBA935B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4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45" w:type="dxa"/>
          </w:tcPr>
          <w:p w14:paraId="7D09DE83" w14:textId="77777777" w:rsidR="00881C13" w:rsidRPr="00EB5C59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49CD1619" w14:textId="77777777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EAA4FE2" w14:textId="430FA22B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(7,065)</w:t>
            </w:r>
          </w:p>
        </w:tc>
        <w:tc>
          <w:tcPr>
            <w:tcW w:w="251" w:type="dxa"/>
          </w:tcPr>
          <w:p w14:paraId="66C77A86" w14:textId="77777777" w:rsidR="00881C13" w:rsidRPr="00EB5C59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55AFC915" w14:textId="77777777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90794D6" w14:textId="53C20D29" w:rsidR="00881C13" w:rsidRPr="00EB5C59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7" w:type="dxa"/>
          </w:tcPr>
          <w:p w14:paraId="2D858BA5" w14:textId="77777777" w:rsidR="00881C13" w:rsidRPr="00EB5C59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</w:tcPr>
          <w:p w14:paraId="4CEB0699" w14:textId="3C58962A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0DB45667" w14:textId="31503F6C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-</w:t>
            </w:r>
          </w:p>
        </w:tc>
      </w:tr>
      <w:tr w:rsidR="00881C13" w:rsidRPr="006A0794" w14:paraId="54B01411" w14:textId="77777777" w:rsidTr="00042E85">
        <w:tc>
          <w:tcPr>
            <w:tcW w:w="3600" w:type="dxa"/>
          </w:tcPr>
          <w:p w14:paraId="4C37D3A2" w14:textId="4FACDC19" w:rsidR="00881C13" w:rsidRPr="000E4FC6" w:rsidRDefault="00881C13" w:rsidP="00881C1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E4FC6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สำรองการยกเลิกกรมธรรม์ประกันภัย</w:t>
            </w:r>
          </w:p>
        </w:tc>
        <w:tc>
          <w:tcPr>
            <w:tcW w:w="900" w:type="dxa"/>
          </w:tcPr>
          <w:p w14:paraId="14BED0AF" w14:textId="5E25F5F1" w:rsidR="00881C13" w:rsidRPr="000E4FC6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E4FC6">
              <w:rPr>
                <w:rFonts w:asciiTheme="majorBidi" w:hAnsiTheme="majorBidi" w:cstheme="majorBidi"/>
                <w:sz w:val="28"/>
                <w:szCs w:val="28"/>
              </w:rPr>
              <w:t>2,159</w:t>
            </w:r>
          </w:p>
        </w:tc>
        <w:tc>
          <w:tcPr>
            <w:tcW w:w="237" w:type="dxa"/>
          </w:tcPr>
          <w:p w14:paraId="77589373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  <w:shd w:val="clear" w:color="auto" w:fill="auto"/>
          </w:tcPr>
          <w:p w14:paraId="1C1DA6BB" w14:textId="425EC048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49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765</w:t>
            </w:r>
          </w:p>
        </w:tc>
        <w:tc>
          <w:tcPr>
            <w:tcW w:w="245" w:type="dxa"/>
          </w:tcPr>
          <w:p w14:paraId="38920277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</w:tcPr>
          <w:p w14:paraId="5475615A" w14:textId="7B343AB1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7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51" w:type="dxa"/>
          </w:tcPr>
          <w:p w14:paraId="36249688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</w:tcPr>
          <w:p w14:paraId="7F20C039" w14:textId="16DB4FEB" w:rsidR="00881C13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highlight w:val="yellow"/>
                <w:lang w:val="en-US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7" w:type="dxa"/>
          </w:tcPr>
          <w:p w14:paraId="15BA98BA" w14:textId="77777777" w:rsidR="00881C13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088" w:type="dxa"/>
          </w:tcPr>
          <w:p w14:paraId="34AFBB45" w14:textId="61E1FBCE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2,924</w:t>
            </w:r>
          </w:p>
        </w:tc>
      </w:tr>
      <w:tr w:rsidR="00881C13" w:rsidRPr="006A0794" w14:paraId="114EFE18" w14:textId="77777777" w:rsidTr="00042E85">
        <w:tc>
          <w:tcPr>
            <w:tcW w:w="3600" w:type="dxa"/>
          </w:tcPr>
          <w:p w14:paraId="42E33BDC" w14:textId="167BC862" w:rsidR="00881C13" w:rsidRPr="000E4FC6" w:rsidRDefault="00881C13" w:rsidP="00881C1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E4FC6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สัญญาเช่า</w:t>
            </w:r>
          </w:p>
        </w:tc>
        <w:tc>
          <w:tcPr>
            <w:tcW w:w="900" w:type="dxa"/>
          </w:tcPr>
          <w:p w14:paraId="227C3560" w14:textId="579434B4" w:rsidR="00881C13" w:rsidRPr="000E4FC6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E4FC6">
              <w:rPr>
                <w:rFonts w:asciiTheme="majorBidi" w:hAnsiTheme="majorBidi" w:cstheme="majorBidi"/>
                <w:sz w:val="28"/>
                <w:szCs w:val="28"/>
              </w:rPr>
              <w:t>2,227</w:t>
            </w:r>
          </w:p>
        </w:tc>
        <w:tc>
          <w:tcPr>
            <w:tcW w:w="237" w:type="dxa"/>
          </w:tcPr>
          <w:p w14:paraId="12185E2C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  <w:shd w:val="clear" w:color="auto" w:fill="auto"/>
          </w:tcPr>
          <w:p w14:paraId="4BE17D99" w14:textId="268173CF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(1,224)</w:t>
            </w:r>
          </w:p>
        </w:tc>
        <w:tc>
          <w:tcPr>
            <w:tcW w:w="245" w:type="dxa"/>
          </w:tcPr>
          <w:p w14:paraId="249C3897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</w:tcPr>
          <w:p w14:paraId="1833C2D0" w14:textId="1DBC8BC5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7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51" w:type="dxa"/>
          </w:tcPr>
          <w:p w14:paraId="14C563C2" w14:textId="77777777" w:rsidR="00881C13" w:rsidRPr="006A0794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653A4444" w14:textId="76959CA5" w:rsidR="00881C13" w:rsidRPr="00EB5C59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7" w:type="dxa"/>
          </w:tcPr>
          <w:p w14:paraId="3C06329D" w14:textId="77777777" w:rsidR="00881C13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088" w:type="dxa"/>
          </w:tcPr>
          <w:p w14:paraId="7390B3CF" w14:textId="4993223B" w:rsidR="00881C13" w:rsidRPr="00042E85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2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1,003</w:t>
            </w:r>
          </w:p>
        </w:tc>
      </w:tr>
      <w:tr w:rsidR="00881C13" w:rsidRPr="00B86BF3" w14:paraId="6F485476" w14:textId="77777777" w:rsidTr="00EB5C59">
        <w:tc>
          <w:tcPr>
            <w:tcW w:w="3600" w:type="dxa"/>
          </w:tcPr>
          <w:p w14:paraId="46E3F2A8" w14:textId="77777777" w:rsidR="00881C13" w:rsidRPr="000E4FC6" w:rsidRDefault="00881C13" w:rsidP="00881C13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E4FC6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31E0ED46" w14:textId="5B9D938C" w:rsidR="00881C13" w:rsidRPr="000E4FC6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E4F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32,649</w:t>
            </w:r>
          </w:p>
        </w:tc>
        <w:tc>
          <w:tcPr>
            <w:tcW w:w="237" w:type="dxa"/>
          </w:tcPr>
          <w:p w14:paraId="1CFB72E5" w14:textId="77777777" w:rsidR="00881C13" w:rsidRPr="00B86BF3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75737435" w14:textId="564EB209" w:rsidR="00881C13" w:rsidRPr="00B86BF3" w:rsidRDefault="004F52F0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 w:right="49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507</w:t>
            </w:r>
          </w:p>
        </w:tc>
        <w:tc>
          <w:tcPr>
            <w:tcW w:w="245" w:type="dxa"/>
          </w:tcPr>
          <w:p w14:paraId="693E1E38" w14:textId="77777777" w:rsidR="00881C13" w:rsidRPr="00B86BF3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0F1A4C0C" w14:textId="1BB784C8" w:rsidR="00881C13" w:rsidRPr="00B86BF3" w:rsidRDefault="004F52F0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(5,945)</w:t>
            </w:r>
          </w:p>
        </w:tc>
        <w:tc>
          <w:tcPr>
            <w:tcW w:w="251" w:type="dxa"/>
          </w:tcPr>
          <w:p w14:paraId="7EE42BF1" w14:textId="77777777" w:rsidR="00881C13" w:rsidRPr="00B86BF3" w:rsidRDefault="00881C13" w:rsidP="00881C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1BA46D01" w14:textId="1A92F3F4" w:rsidR="00881C13" w:rsidRPr="00EB5C59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281F2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7" w:type="dxa"/>
          </w:tcPr>
          <w:p w14:paraId="5E025557" w14:textId="77777777" w:rsidR="00881C13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double" w:sz="4" w:space="0" w:color="auto"/>
            </w:tcBorders>
          </w:tcPr>
          <w:p w14:paraId="1276B69D" w14:textId="54D0816F" w:rsidR="00881C13" w:rsidRPr="00B86BF3" w:rsidRDefault="00881C13" w:rsidP="00881C13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27,210</w:t>
            </w:r>
          </w:p>
        </w:tc>
      </w:tr>
    </w:tbl>
    <w:p w14:paraId="72364F80" w14:textId="77777777" w:rsidR="00156975" w:rsidRPr="00924079" w:rsidRDefault="00156975" w:rsidP="00A06E0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10"/>
          <w:szCs w:val="10"/>
        </w:rPr>
      </w:pPr>
    </w:p>
    <w:tbl>
      <w:tblPr>
        <w:tblW w:w="9819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237"/>
        <w:gridCol w:w="1087"/>
        <w:gridCol w:w="245"/>
        <w:gridCol w:w="1087"/>
        <w:gridCol w:w="251"/>
        <w:gridCol w:w="1087"/>
        <w:gridCol w:w="237"/>
        <w:gridCol w:w="1088"/>
      </w:tblGrid>
      <w:tr w:rsidR="00281F29" w:rsidRPr="00B86BF3" w14:paraId="41A536F6" w14:textId="77777777" w:rsidTr="00B82E84">
        <w:tc>
          <w:tcPr>
            <w:tcW w:w="3600" w:type="dxa"/>
          </w:tcPr>
          <w:p w14:paraId="48FFD489" w14:textId="037269B8" w:rsidR="00281F29" w:rsidRPr="00281F29" w:rsidRDefault="00281F29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</w:pPr>
            <w:r w:rsidRPr="00281F29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cs/>
              </w:rPr>
              <w:t>หนี้สิน</w:t>
            </w:r>
            <w:r w:rsidRPr="00281F2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>ภาษีเงินได้รอการตัดบัญชี</w:t>
            </w:r>
          </w:p>
        </w:tc>
        <w:tc>
          <w:tcPr>
            <w:tcW w:w="900" w:type="dxa"/>
          </w:tcPr>
          <w:p w14:paraId="19897A97" w14:textId="77777777" w:rsidR="00281F29" w:rsidRPr="00281F29" w:rsidRDefault="00281F29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7" w:type="dxa"/>
          </w:tcPr>
          <w:p w14:paraId="4A30BF22" w14:textId="77777777" w:rsidR="00281F29" w:rsidRPr="00281F29" w:rsidRDefault="00281F29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4B2151BE" w14:textId="77777777" w:rsidR="00281F29" w:rsidRPr="00281F29" w:rsidRDefault="00281F29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</w:tcPr>
          <w:p w14:paraId="5849D06C" w14:textId="77777777" w:rsidR="00281F29" w:rsidRPr="00281F29" w:rsidRDefault="00281F29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22CD9661" w14:textId="77777777" w:rsidR="00281F29" w:rsidRPr="00281F29" w:rsidRDefault="00281F29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" w:type="dxa"/>
          </w:tcPr>
          <w:p w14:paraId="440EC43B" w14:textId="77777777" w:rsidR="00281F29" w:rsidRPr="00281F29" w:rsidRDefault="00281F29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058ADFBB" w14:textId="77777777" w:rsidR="00281F29" w:rsidRPr="00281F29" w:rsidRDefault="00281F29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7" w:type="dxa"/>
          </w:tcPr>
          <w:p w14:paraId="3BB5C9AC" w14:textId="77777777" w:rsidR="00281F29" w:rsidRPr="00281F29" w:rsidRDefault="00281F29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4806A2ED" w14:textId="77777777" w:rsidR="00281F29" w:rsidRPr="00281F29" w:rsidRDefault="00281F29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61372" w:rsidRPr="006A0794" w14:paraId="1278619A" w14:textId="77777777" w:rsidTr="00281F29">
        <w:trPr>
          <w:trHeight w:val="416"/>
        </w:trPr>
        <w:tc>
          <w:tcPr>
            <w:tcW w:w="3600" w:type="dxa"/>
          </w:tcPr>
          <w:p w14:paraId="3055BA1A" w14:textId="15397588" w:rsidR="00661372" w:rsidRPr="00281F29" w:rsidRDefault="00661372" w:rsidP="0066137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281F29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สินทรัพย์ไม่มีตัวตน</w:t>
            </w:r>
            <w:r w:rsidRPr="00281F29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Pr="00281F29">
              <w:rPr>
                <w:rFonts w:asciiTheme="majorBidi" w:hAnsiTheme="majorBidi" w:cstheme="majorBidi" w:hint="cs"/>
                <w:sz w:val="28"/>
                <w:szCs w:val="28"/>
                <w:cs/>
              </w:rPr>
              <w:t>ความสัมพันธ์กับลูกค้า</w:t>
            </w:r>
          </w:p>
        </w:tc>
        <w:tc>
          <w:tcPr>
            <w:tcW w:w="900" w:type="dxa"/>
          </w:tcPr>
          <w:p w14:paraId="6C5F7AC6" w14:textId="49C4FF7C" w:rsidR="00661372" w:rsidRPr="00281F29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right="-26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281F29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37" w:type="dxa"/>
          </w:tcPr>
          <w:p w14:paraId="25F5DF0A" w14:textId="77777777" w:rsidR="00661372" w:rsidRPr="00281F29" w:rsidRDefault="00661372" w:rsidP="006613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</w:tcPr>
          <w:p w14:paraId="41D086F2" w14:textId="439008B0" w:rsidR="00661372" w:rsidRPr="00281F29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(5,031)</w:t>
            </w:r>
          </w:p>
        </w:tc>
        <w:tc>
          <w:tcPr>
            <w:tcW w:w="245" w:type="dxa"/>
          </w:tcPr>
          <w:p w14:paraId="77D5BE1D" w14:textId="77777777" w:rsidR="00661372" w:rsidRPr="00281F29" w:rsidRDefault="00661372" w:rsidP="006613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280EBC4F" w14:textId="3E942DD6" w:rsidR="00661372" w:rsidRPr="00281F29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 w:right="-694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281F29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51" w:type="dxa"/>
          </w:tcPr>
          <w:p w14:paraId="585AF977" w14:textId="77777777" w:rsidR="00661372" w:rsidRPr="00281F29" w:rsidRDefault="00661372" w:rsidP="006613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3521311C" w14:textId="140B5897" w:rsidR="00661372" w:rsidRPr="00281F29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281F29">
              <w:rPr>
                <w:rFonts w:asciiTheme="majorBidi" w:hAnsiTheme="majorBidi" w:cstheme="majorBidi" w:hint="cs"/>
                <w:sz w:val="28"/>
                <w:szCs w:val="28"/>
                <w:cs/>
                <w:lang w:val="en-US" w:bidi="th-TH"/>
              </w:rPr>
              <w:t>150</w:t>
            </w:r>
            <w:r w:rsidRPr="00281F29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,53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237" w:type="dxa"/>
          </w:tcPr>
          <w:p w14:paraId="5565C1B5" w14:textId="77777777" w:rsidR="00661372" w:rsidRPr="00281F29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</w:tcPr>
          <w:p w14:paraId="14B5833C" w14:textId="2ADB1D58" w:rsidR="00661372" w:rsidRPr="00281F29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cs/>
                <w:lang w:val="en-US" w:bidi="th-TH"/>
              </w:rPr>
            </w:pPr>
            <w:r w:rsidRPr="00281F29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45</w:t>
            </w:r>
            <w:r w:rsidRPr="00281F29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,5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01</w:t>
            </w:r>
          </w:p>
        </w:tc>
      </w:tr>
      <w:tr w:rsidR="00156975" w:rsidRPr="006A0794" w14:paraId="6269AB27" w14:textId="77777777" w:rsidTr="00281F29">
        <w:trPr>
          <w:trHeight w:val="416"/>
        </w:trPr>
        <w:tc>
          <w:tcPr>
            <w:tcW w:w="3600" w:type="dxa"/>
          </w:tcPr>
          <w:p w14:paraId="164E87F9" w14:textId="1590DEDB" w:rsidR="00156975" w:rsidRPr="00281F29" w:rsidRDefault="00156975" w:rsidP="00156975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E4FC6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900" w:type="dxa"/>
          </w:tcPr>
          <w:p w14:paraId="5DC3294E" w14:textId="59A6A1C0" w:rsidR="00156975" w:rsidRPr="00281F29" w:rsidRDefault="00156975" w:rsidP="00156975">
            <w:pPr>
              <w:pStyle w:val="acctfourfigures"/>
              <w:tabs>
                <w:tab w:val="clear" w:pos="765"/>
              </w:tabs>
              <w:spacing w:line="240" w:lineRule="atLeast"/>
              <w:ind w:right="-26"/>
              <w:jc w:val="righ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281F29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37" w:type="dxa"/>
          </w:tcPr>
          <w:p w14:paraId="23148AFA" w14:textId="77777777" w:rsidR="00156975" w:rsidRPr="00281F29" w:rsidRDefault="00156975" w:rsidP="0015697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</w:tcPr>
          <w:p w14:paraId="6624530A" w14:textId="3E4CAED6" w:rsidR="00156975" w:rsidRPr="00281F29" w:rsidRDefault="00881C13" w:rsidP="00156975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(103)</w:t>
            </w:r>
          </w:p>
        </w:tc>
        <w:tc>
          <w:tcPr>
            <w:tcW w:w="245" w:type="dxa"/>
          </w:tcPr>
          <w:p w14:paraId="1A9285A5" w14:textId="77777777" w:rsidR="00156975" w:rsidRPr="00281F29" w:rsidRDefault="00156975" w:rsidP="0015697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021DCAB6" w14:textId="327311A7" w:rsidR="00156975" w:rsidRPr="00281F29" w:rsidRDefault="00156975" w:rsidP="00156975">
            <w:pPr>
              <w:pStyle w:val="acctfourfigures"/>
              <w:tabs>
                <w:tab w:val="clear" w:pos="765"/>
              </w:tabs>
              <w:spacing w:line="240" w:lineRule="atLeast"/>
              <w:ind w:left="-18" w:right="-694"/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281F29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51" w:type="dxa"/>
          </w:tcPr>
          <w:p w14:paraId="4BF64B55" w14:textId="77777777" w:rsidR="00156975" w:rsidRPr="00281F29" w:rsidRDefault="00156975" w:rsidP="0015697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42B4E3F5" w14:textId="704203E6" w:rsidR="00156975" w:rsidRPr="00281F29" w:rsidRDefault="00156975" w:rsidP="00156975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cs/>
                <w:lang w:val="en-US" w:bidi="th-TH"/>
              </w:rPr>
            </w:pPr>
            <w:r w:rsidRPr="00281F2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7" w:type="dxa"/>
          </w:tcPr>
          <w:p w14:paraId="309A03F3" w14:textId="77777777" w:rsidR="00156975" w:rsidRPr="00281F29" w:rsidRDefault="00156975" w:rsidP="00156975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</w:tcPr>
          <w:p w14:paraId="1F9641DE" w14:textId="212EAC15" w:rsidR="00156975" w:rsidRPr="00281F29" w:rsidRDefault="00881C13" w:rsidP="00156975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(103)</w:t>
            </w:r>
          </w:p>
        </w:tc>
      </w:tr>
      <w:tr w:rsidR="00661372" w:rsidRPr="006A0794" w14:paraId="43325E98" w14:textId="77777777" w:rsidTr="00281F29">
        <w:tc>
          <w:tcPr>
            <w:tcW w:w="3600" w:type="dxa"/>
          </w:tcPr>
          <w:p w14:paraId="35EA8E03" w14:textId="69F7020D" w:rsidR="00661372" w:rsidRDefault="00661372" w:rsidP="0066137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กำไรที่ยังไม่เกิดขึ้นจากการเปลี่ยนแปลงมูลค่า</w:t>
            </w:r>
          </w:p>
          <w:p w14:paraId="2F450B64" w14:textId="69B26406" w:rsidR="00661372" w:rsidRPr="00281F29" w:rsidRDefault="00661372" w:rsidP="0066137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ยุติธรรมของเงินลงทุน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B52458" w14:textId="77777777" w:rsidR="00661372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6D2C8E2" w14:textId="7BB4307D" w:rsidR="00661372" w:rsidRPr="00281F29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81F2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7" w:type="dxa"/>
          </w:tcPr>
          <w:p w14:paraId="5F713980" w14:textId="77777777" w:rsidR="00661372" w:rsidRPr="00281F29" w:rsidRDefault="00661372" w:rsidP="006613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0D469AA9" w14:textId="77777777" w:rsidR="00661372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5B7D492" w14:textId="68A8012F" w:rsidR="00661372" w:rsidRPr="00D618BB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281F2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45" w:type="dxa"/>
            <w:shd w:val="clear" w:color="auto" w:fill="auto"/>
          </w:tcPr>
          <w:p w14:paraId="48629C30" w14:textId="77777777" w:rsidR="00661372" w:rsidRPr="00281F29" w:rsidRDefault="00661372" w:rsidP="006613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00901A7E" w14:textId="77777777" w:rsidR="00661372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 w:right="-2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A0EAB4B" w14:textId="40D32DC8" w:rsidR="00661372" w:rsidRPr="00281F29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 w:right="-2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81F29">
              <w:rPr>
                <w:rFonts w:asciiTheme="majorBidi" w:hAnsiTheme="majorBidi" w:cstheme="majorBidi"/>
                <w:sz w:val="28"/>
                <w:szCs w:val="28"/>
              </w:rPr>
              <w:t>35,626</w:t>
            </w:r>
          </w:p>
        </w:tc>
        <w:tc>
          <w:tcPr>
            <w:tcW w:w="251" w:type="dxa"/>
            <w:shd w:val="clear" w:color="auto" w:fill="auto"/>
          </w:tcPr>
          <w:p w14:paraId="6FCE0528" w14:textId="77777777" w:rsidR="00661372" w:rsidRPr="00281F29" w:rsidRDefault="00661372" w:rsidP="0066137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1208372" w14:textId="77777777" w:rsidR="00661372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DA8B01D" w14:textId="675F9443" w:rsidR="00661372" w:rsidRPr="00D618BB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81F2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7" w:type="dxa"/>
            <w:shd w:val="clear" w:color="auto" w:fill="auto"/>
          </w:tcPr>
          <w:p w14:paraId="5B79279E" w14:textId="77777777" w:rsidR="00661372" w:rsidRPr="00281F29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34E0443F" w14:textId="77777777" w:rsidR="00661372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</w:p>
          <w:p w14:paraId="51F1C57E" w14:textId="38C8F6A7" w:rsidR="00661372" w:rsidRPr="00281F29" w:rsidRDefault="00661372" w:rsidP="0066137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 w:rsidRPr="00281F29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5</w:t>
            </w:r>
            <w:r w:rsidRPr="00281F29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626</w:t>
            </w:r>
          </w:p>
        </w:tc>
      </w:tr>
      <w:tr w:rsidR="003728E1" w:rsidRPr="006A0794" w14:paraId="47E4DEFC" w14:textId="77777777" w:rsidTr="00281F29">
        <w:tc>
          <w:tcPr>
            <w:tcW w:w="3600" w:type="dxa"/>
          </w:tcPr>
          <w:p w14:paraId="7E63D5AA" w14:textId="2C178666" w:rsidR="003728E1" w:rsidRPr="00281F29" w:rsidRDefault="003728E1" w:rsidP="003728E1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708E2E7" w14:textId="17723786" w:rsidR="003728E1" w:rsidRPr="00281F29" w:rsidRDefault="003728E1" w:rsidP="003728E1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81F2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7" w:type="dxa"/>
          </w:tcPr>
          <w:p w14:paraId="0AF59369" w14:textId="77777777" w:rsidR="003728E1" w:rsidRPr="00281F29" w:rsidRDefault="003728E1" w:rsidP="003728E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A24CE4F" w14:textId="53D7C174" w:rsidR="003728E1" w:rsidRPr="00281F29" w:rsidRDefault="003728E1" w:rsidP="003728E1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(5,134)</w:t>
            </w:r>
          </w:p>
        </w:tc>
        <w:tc>
          <w:tcPr>
            <w:tcW w:w="245" w:type="dxa"/>
            <w:shd w:val="clear" w:color="auto" w:fill="auto"/>
          </w:tcPr>
          <w:p w14:paraId="410B51CA" w14:textId="77777777" w:rsidR="003728E1" w:rsidRPr="00281F29" w:rsidRDefault="003728E1" w:rsidP="003728E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A4D88D9" w14:textId="1907B360" w:rsidR="003728E1" w:rsidRPr="00281F29" w:rsidRDefault="003728E1" w:rsidP="003728E1">
            <w:pPr>
              <w:pStyle w:val="acctfourfigures"/>
              <w:tabs>
                <w:tab w:val="clear" w:pos="765"/>
              </w:tabs>
              <w:spacing w:line="240" w:lineRule="atLeast"/>
              <w:ind w:left="-18" w:right="-2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81F29">
              <w:rPr>
                <w:rFonts w:asciiTheme="majorBidi" w:hAnsiTheme="majorBidi" w:cstheme="majorBidi"/>
                <w:sz w:val="28"/>
                <w:szCs w:val="28"/>
              </w:rPr>
              <w:t>35,626</w:t>
            </w:r>
          </w:p>
        </w:tc>
        <w:tc>
          <w:tcPr>
            <w:tcW w:w="251" w:type="dxa"/>
            <w:shd w:val="clear" w:color="auto" w:fill="auto"/>
          </w:tcPr>
          <w:p w14:paraId="3B87DE33" w14:textId="77777777" w:rsidR="003728E1" w:rsidRPr="00281F29" w:rsidRDefault="003728E1" w:rsidP="003728E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41D8C" w14:textId="7E633B37" w:rsidR="003728E1" w:rsidRPr="00281F29" w:rsidRDefault="003728E1" w:rsidP="003728E1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81F29">
              <w:rPr>
                <w:rFonts w:asciiTheme="majorBidi" w:hAnsiTheme="majorBidi" w:cstheme="majorBidi" w:hint="cs"/>
                <w:sz w:val="28"/>
                <w:szCs w:val="28"/>
                <w:cs/>
                <w:lang w:val="en-US" w:bidi="th-TH"/>
              </w:rPr>
              <w:t>150</w:t>
            </w:r>
            <w:r w:rsidRPr="00281F29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,53</w:t>
            </w:r>
            <w:r w:rsidR="00661372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237" w:type="dxa"/>
            <w:shd w:val="clear" w:color="auto" w:fill="auto"/>
          </w:tcPr>
          <w:p w14:paraId="29CE6797" w14:textId="77777777" w:rsidR="003728E1" w:rsidRPr="00281F29" w:rsidRDefault="003728E1" w:rsidP="003728E1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14:paraId="6E68DCA0" w14:textId="0D3AFD39" w:rsidR="003728E1" w:rsidRPr="00281F29" w:rsidRDefault="003728E1" w:rsidP="003728E1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81F2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181,024</w:t>
            </w:r>
          </w:p>
        </w:tc>
      </w:tr>
      <w:tr w:rsidR="00D618BB" w:rsidRPr="00B86BF3" w14:paraId="4E5EE159" w14:textId="77777777" w:rsidTr="00B82E84">
        <w:tc>
          <w:tcPr>
            <w:tcW w:w="3600" w:type="dxa"/>
          </w:tcPr>
          <w:p w14:paraId="324B42F0" w14:textId="1816EB88" w:rsidR="00D618BB" w:rsidRPr="00281F29" w:rsidRDefault="00D618BB" w:rsidP="00D618BB">
            <w:pPr>
              <w:tabs>
                <w:tab w:val="clear" w:pos="227"/>
                <w:tab w:val="clear" w:pos="454"/>
                <w:tab w:val="clear" w:pos="68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สุทธิ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0C53BF6B" w14:textId="77777777" w:rsidR="00D618BB" w:rsidRPr="00281F29" w:rsidRDefault="00D618BB" w:rsidP="00D618BB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81F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32,649</w:t>
            </w:r>
          </w:p>
        </w:tc>
        <w:tc>
          <w:tcPr>
            <w:tcW w:w="237" w:type="dxa"/>
          </w:tcPr>
          <w:p w14:paraId="03E31144" w14:textId="77777777" w:rsidR="00D618BB" w:rsidRPr="00281F29" w:rsidRDefault="00D618BB" w:rsidP="00D618B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391A0351" w14:textId="1969C954" w:rsidR="00D618BB" w:rsidRPr="00281F29" w:rsidRDefault="003728E1" w:rsidP="00D618BB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5,641</w:t>
            </w:r>
          </w:p>
        </w:tc>
        <w:tc>
          <w:tcPr>
            <w:tcW w:w="245" w:type="dxa"/>
          </w:tcPr>
          <w:p w14:paraId="35FE1B4F" w14:textId="77777777" w:rsidR="00D618BB" w:rsidRPr="00281F29" w:rsidRDefault="00D618BB" w:rsidP="00D618B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706A7A37" w14:textId="763387F6" w:rsidR="00D618BB" w:rsidRPr="00281F29" w:rsidRDefault="00D618BB" w:rsidP="00D618BB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281F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3728E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1</w:t>
            </w:r>
            <w:r w:rsidRPr="00281F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="003728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251" w:type="dxa"/>
          </w:tcPr>
          <w:p w14:paraId="3FDF8BFD" w14:textId="77777777" w:rsidR="00D618BB" w:rsidRPr="00281F29" w:rsidRDefault="00D618BB" w:rsidP="00D618B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7E0A340F" w14:textId="1A94CB8D" w:rsidR="00D618BB" w:rsidRPr="00881C13" w:rsidRDefault="00D618BB" w:rsidP="00D618BB">
            <w:pPr>
              <w:pStyle w:val="acctfourfigures"/>
              <w:tabs>
                <w:tab w:val="clear" w:pos="765"/>
              </w:tabs>
              <w:spacing w:line="240" w:lineRule="atLeast"/>
              <w:ind w:left="-18" w:right="-69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881C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3728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150,53</w:t>
            </w:r>
            <w:r w:rsidR="006613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881C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7" w:type="dxa"/>
          </w:tcPr>
          <w:p w14:paraId="687C2AC5" w14:textId="77777777" w:rsidR="00D618BB" w:rsidRPr="00281F29" w:rsidRDefault="00D618BB" w:rsidP="00D618BB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double" w:sz="4" w:space="0" w:color="auto"/>
            </w:tcBorders>
          </w:tcPr>
          <w:p w14:paraId="7E81A333" w14:textId="1AF7D1CC" w:rsidR="00D618BB" w:rsidRPr="00281F29" w:rsidRDefault="00D618BB" w:rsidP="00D618BB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(153,814)</w:t>
            </w:r>
          </w:p>
        </w:tc>
      </w:tr>
    </w:tbl>
    <w:p w14:paraId="303E9E82" w14:textId="77777777" w:rsidR="006E149F" w:rsidRPr="00924079" w:rsidRDefault="006E149F" w:rsidP="00A06E0B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10"/>
          <w:szCs w:val="10"/>
        </w:rPr>
      </w:pPr>
    </w:p>
    <w:tbl>
      <w:tblPr>
        <w:tblW w:w="9817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237"/>
        <w:gridCol w:w="1087"/>
        <w:gridCol w:w="245"/>
        <w:gridCol w:w="1087"/>
        <w:gridCol w:w="251"/>
        <w:gridCol w:w="1087"/>
        <w:gridCol w:w="236"/>
        <w:gridCol w:w="1087"/>
      </w:tblGrid>
      <w:tr w:rsidR="000A090E" w:rsidRPr="00B86BF3" w14:paraId="45F2B55C" w14:textId="77777777" w:rsidTr="00B82E84">
        <w:trPr>
          <w:tblHeader/>
        </w:trPr>
        <w:tc>
          <w:tcPr>
            <w:tcW w:w="3600" w:type="dxa"/>
            <w:shd w:val="clear" w:color="auto" w:fill="FFFFFF"/>
          </w:tcPr>
          <w:p w14:paraId="4BD63D36" w14:textId="77777777" w:rsidR="000A090E" w:rsidRPr="00B86BF3" w:rsidRDefault="000A090E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6217" w:type="dxa"/>
            <w:gridSpan w:val="9"/>
            <w:shd w:val="clear" w:color="auto" w:fill="FFFFFF"/>
          </w:tcPr>
          <w:p w14:paraId="74F71522" w14:textId="31BDA350" w:rsidR="000A090E" w:rsidRPr="00B86BF3" w:rsidRDefault="000A090E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งบการเงินรวม</w:t>
            </w:r>
          </w:p>
        </w:tc>
      </w:tr>
      <w:tr w:rsidR="00EB5C59" w:rsidRPr="00B86BF3" w14:paraId="12C32485" w14:textId="77777777" w:rsidTr="00EB5C59">
        <w:trPr>
          <w:tblHeader/>
        </w:trPr>
        <w:tc>
          <w:tcPr>
            <w:tcW w:w="3600" w:type="dxa"/>
            <w:shd w:val="clear" w:color="auto" w:fill="FFFFFF"/>
          </w:tcPr>
          <w:p w14:paraId="0B245594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0BF3C95D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ณ วันที่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2280A9E9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shd w:val="clear" w:color="auto" w:fill="FFFFFF"/>
            <w:vAlign w:val="center"/>
          </w:tcPr>
          <w:p w14:paraId="3D03212B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บันทึกเป็น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(รายจ่าย) </w:t>
            </w:r>
            <w:r w:rsidRPr="00B86BF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รายได้ใน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3C1C3A13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</w:tcPr>
          <w:p w14:paraId="79F7AED3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36" w:type="dxa"/>
            <w:shd w:val="clear" w:color="auto" w:fill="FFFFFF"/>
          </w:tcPr>
          <w:p w14:paraId="61B712A2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21ECC15F" w14:textId="4AA61D19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ณ วันที่</w:t>
            </w:r>
          </w:p>
        </w:tc>
      </w:tr>
      <w:tr w:rsidR="00EB5C59" w:rsidRPr="00B86BF3" w14:paraId="5516374D" w14:textId="77777777" w:rsidTr="00EB5C59">
        <w:trPr>
          <w:tblHeader/>
        </w:trPr>
        <w:tc>
          <w:tcPr>
            <w:tcW w:w="3600" w:type="dxa"/>
            <w:shd w:val="clear" w:color="auto" w:fill="FFFFFF"/>
          </w:tcPr>
          <w:p w14:paraId="635CAEF9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75B16A2F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มกราคม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2438436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6333DE43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กำไรหรือ</w:t>
            </w:r>
          </w:p>
        </w:tc>
        <w:tc>
          <w:tcPr>
            <w:tcW w:w="245" w:type="dxa"/>
            <w:shd w:val="clear" w:color="auto" w:fill="FFFFFF"/>
          </w:tcPr>
          <w:p w14:paraId="57E29797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2ADE613C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กำไรขาดทุน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30450B6C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</w:tcPr>
          <w:p w14:paraId="0AA508A8" w14:textId="77777777" w:rsidR="00EB5C59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14:paraId="4DA1097A" w14:textId="77777777" w:rsidR="00EB5C59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63D3F2CB" w14:textId="4752C6CA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86BF3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ธันวาคม</w:t>
            </w:r>
          </w:p>
        </w:tc>
      </w:tr>
      <w:tr w:rsidR="00EB5C59" w:rsidRPr="00B86BF3" w14:paraId="67289FFA" w14:textId="77777777" w:rsidTr="00EB5C59">
        <w:trPr>
          <w:tblHeader/>
        </w:trPr>
        <w:tc>
          <w:tcPr>
            <w:tcW w:w="3600" w:type="dxa"/>
            <w:shd w:val="clear" w:color="auto" w:fill="FFFFFF"/>
          </w:tcPr>
          <w:p w14:paraId="505471D8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52A04262" w14:textId="20A408B0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691F9E6A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7D0D2929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ขาดทุน</w:t>
            </w:r>
          </w:p>
        </w:tc>
        <w:tc>
          <w:tcPr>
            <w:tcW w:w="245" w:type="dxa"/>
            <w:shd w:val="clear" w:color="auto" w:fill="FFFFFF"/>
          </w:tcPr>
          <w:p w14:paraId="7CF1163B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47EEDDE1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เบ็ดเสร็จอื่น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31C2D1BD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</w:tcPr>
          <w:p w14:paraId="429809A6" w14:textId="074369DE" w:rsidR="00EB5C59" w:rsidRPr="00B86BF3" w:rsidRDefault="00476390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236" w:type="dxa"/>
            <w:shd w:val="clear" w:color="auto" w:fill="FFFFFF"/>
          </w:tcPr>
          <w:p w14:paraId="20D15519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19F500B3" w14:textId="35F55BD9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EB5C59" w:rsidRPr="00B86BF3" w14:paraId="4CBA290F" w14:textId="77777777" w:rsidTr="00B82E84">
        <w:trPr>
          <w:tblHeader/>
        </w:trPr>
        <w:tc>
          <w:tcPr>
            <w:tcW w:w="3600" w:type="dxa"/>
            <w:shd w:val="clear" w:color="auto" w:fill="FFFFFF"/>
          </w:tcPr>
          <w:p w14:paraId="1C8E2891" w14:textId="77777777" w:rsidR="00EB5C59" w:rsidRPr="00A06E0B" w:rsidRDefault="00EB5C59" w:rsidP="00A06E0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0" w:lineRule="atLeast"/>
              <w:ind w:left="346" w:right="-115"/>
              <w:jc w:val="thaiDistribute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217" w:type="dxa"/>
            <w:gridSpan w:val="9"/>
            <w:shd w:val="clear" w:color="auto" w:fill="FFFFFF"/>
          </w:tcPr>
          <w:p w14:paraId="14B707FD" w14:textId="19BA5B94" w:rsidR="00EB5C59" w:rsidRPr="00A06E0B" w:rsidRDefault="00EB5C59" w:rsidP="00A06E0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0" w:lineRule="atLeast"/>
              <w:ind w:left="-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6E0B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(พันบาท)</w:t>
            </w:r>
          </w:p>
        </w:tc>
      </w:tr>
      <w:tr w:rsidR="00EB5C59" w:rsidRPr="00B86BF3" w14:paraId="49A04833" w14:textId="77777777" w:rsidTr="00EB5C59">
        <w:tc>
          <w:tcPr>
            <w:tcW w:w="3600" w:type="dxa"/>
          </w:tcPr>
          <w:p w14:paraId="1CC60E7A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900" w:type="dxa"/>
          </w:tcPr>
          <w:p w14:paraId="7526129E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7" w:type="dxa"/>
          </w:tcPr>
          <w:p w14:paraId="50A52F5C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6C16AEEA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</w:tcPr>
          <w:p w14:paraId="3D4146B0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0C419533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" w:type="dxa"/>
          </w:tcPr>
          <w:p w14:paraId="4B056F0A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51531A6B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</w:tcPr>
          <w:p w14:paraId="5BDB1B16" w14:textId="77777777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2A819E3D" w14:textId="52EFFD74" w:rsidR="00EB5C59" w:rsidRPr="00B86BF3" w:rsidRDefault="00EB5C59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B5C59" w:rsidRPr="00B86BF3" w14:paraId="3145D44D" w14:textId="77777777" w:rsidTr="00EB5C59">
        <w:tc>
          <w:tcPr>
            <w:tcW w:w="3600" w:type="dxa"/>
          </w:tcPr>
          <w:p w14:paraId="24FEB5A7" w14:textId="77777777" w:rsidR="00EB5C59" w:rsidRPr="0099020E" w:rsidRDefault="00EB5C59" w:rsidP="008E42A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9020E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900" w:type="dxa"/>
          </w:tcPr>
          <w:p w14:paraId="5A8B9B70" w14:textId="0189F9CB" w:rsidR="00EB5C59" w:rsidRPr="00180114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296</w:t>
            </w:r>
          </w:p>
        </w:tc>
        <w:tc>
          <w:tcPr>
            <w:tcW w:w="237" w:type="dxa"/>
          </w:tcPr>
          <w:p w14:paraId="38D6F460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2969D4CD" w14:textId="55961680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407</w:t>
            </w:r>
          </w:p>
        </w:tc>
        <w:tc>
          <w:tcPr>
            <w:tcW w:w="245" w:type="dxa"/>
          </w:tcPr>
          <w:p w14:paraId="5C1592B7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42AA52F1" w14:textId="754B5508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51" w:type="dxa"/>
          </w:tcPr>
          <w:p w14:paraId="1B3CC6F0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5A97C549" w14:textId="6BD771A6" w:rsidR="00EB5C59" w:rsidRDefault="000A090E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236" w:type="dxa"/>
          </w:tcPr>
          <w:p w14:paraId="61284B61" w14:textId="77777777" w:rsidR="00EB5C59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</w:p>
        </w:tc>
        <w:tc>
          <w:tcPr>
            <w:tcW w:w="1087" w:type="dxa"/>
          </w:tcPr>
          <w:p w14:paraId="05A8A16F" w14:textId="7FAB13EC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703</w:t>
            </w:r>
          </w:p>
        </w:tc>
      </w:tr>
      <w:tr w:rsidR="00EB5C59" w:rsidRPr="00B86BF3" w14:paraId="57081BED" w14:textId="77777777" w:rsidTr="00EB5C59">
        <w:tc>
          <w:tcPr>
            <w:tcW w:w="3600" w:type="dxa"/>
          </w:tcPr>
          <w:p w14:paraId="5EEE518E" w14:textId="77777777" w:rsidR="00EB5C59" w:rsidRPr="0099020E" w:rsidRDefault="00EB5C59" w:rsidP="008E42A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9020E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สำรองผลประโยชน์ระยะยาวของพนักงาน</w:t>
            </w:r>
          </w:p>
        </w:tc>
        <w:tc>
          <w:tcPr>
            <w:tcW w:w="900" w:type="dxa"/>
          </w:tcPr>
          <w:p w14:paraId="77BBAEA4" w14:textId="5D6EBA71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18,200</w:t>
            </w:r>
          </w:p>
        </w:tc>
        <w:tc>
          <w:tcPr>
            <w:tcW w:w="237" w:type="dxa"/>
          </w:tcPr>
          <w:p w14:paraId="7627C5A8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6ED6B670" w14:textId="1B664037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2,</w:t>
            </w:r>
            <w:r w:rsidR="00476390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158</w:t>
            </w:r>
          </w:p>
        </w:tc>
        <w:tc>
          <w:tcPr>
            <w:tcW w:w="245" w:type="dxa"/>
          </w:tcPr>
          <w:p w14:paraId="3E21E2FE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350E114D" w14:textId="42C9AC69" w:rsidR="00EB5C59" w:rsidRPr="00B86BF3" w:rsidRDefault="00476390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137</w:t>
            </w:r>
          </w:p>
        </w:tc>
        <w:tc>
          <w:tcPr>
            <w:tcW w:w="251" w:type="dxa"/>
          </w:tcPr>
          <w:p w14:paraId="77BA8771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250A9670" w14:textId="432FCC8A" w:rsidR="00EB5C59" w:rsidRDefault="000A090E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14:paraId="04124FC8" w14:textId="77777777" w:rsidR="00EB5C59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dxa"/>
          </w:tcPr>
          <w:p w14:paraId="49EAFD66" w14:textId="61E0B1CF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20,495</w:t>
            </w:r>
          </w:p>
        </w:tc>
      </w:tr>
      <w:tr w:rsidR="00EB5C59" w:rsidRPr="00B86BF3" w14:paraId="052E9F14" w14:textId="77777777" w:rsidTr="00EB5C59">
        <w:tc>
          <w:tcPr>
            <w:tcW w:w="3600" w:type="dxa"/>
          </w:tcPr>
          <w:p w14:paraId="6D24462F" w14:textId="77777777" w:rsidR="00EB5C59" w:rsidRPr="0099020E" w:rsidRDefault="00EB5C59" w:rsidP="008E42A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ขาดทุนที่ยังไม่เกิดขึ้นจากการเปลี่ยนแปลง               มูลค่ายุติธรรมของเงินลงทุน</w:t>
            </w:r>
          </w:p>
        </w:tc>
        <w:tc>
          <w:tcPr>
            <w:tcW w:w="900" w:type="dxa"/>
          </w:tcPr>
          <w:p w14:paraId="45C122A9" w14:textId="77777777" w:rsidR="00EB5C59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E2A6A8B" w14:textId="6BFF743D" w:rsidR="00EB5C59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1,550</w:t>
            </w:r>
          </w:p>
        </w:tc>
        <w:tc>
          <w:tcPr>
            <w:tcW w:w="237" w:type="dxa"/>
          </w:tcPr>
          <w:p w14:paraId="5C46107D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44B199F7" w14:textId="77777777" w:rsidR="00EB5C59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6F37BE2" w14:textId="6C6C70FE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45" w:type="dxa"/>
          </w:tcPr>
          <w:p w14:paraId="45E432DE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3F7F7D50" w14:textId="77777777" w:rsidR="00EB5C59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E80371A" w14:textId="5B1DDEC6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5,515</w:t>
            </w:r>
          </w:p>
        </w:tc>
        <w:tc>
          <w:tcPr>
            <w:tcW w:w="251" w:type="dxa"/>
          </w:tcPr>
          <w:p w14:paraId="77CED315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5E9E015B" w14:textId="77777777" w:rsidR="000A090E" w:rsidRDefault="000A090E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90A8338" w14:textId="324D6810" w:rsidR="00EB5C59" w:rsidRDefault="000A090E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14:paraId="7945D092" w14:textId="77777777" w:rsidR="00EB5C59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dxa"/>
          </w:tcPr>
          <w:p w14:paraId="2FA3D891" w14:textId="4D8B6F9E" w:rsidR="00EB5C59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484C962" w14:textId="3BB8053F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7,065</w:t>
            </w:r>
          </w:p>
        </w:tc>
      </w:tr>
      <w:tr w:rsidR="00EB5C59" w:rsidRPr="00B86BF3" w14:paraId="0FA34B65" w14:textId="77777777" w:rsidTr="00EB5C59">
        <w:tc>
          <w:tcPr>
            <w:tcW w:w="3600" w:type="dxa"/>
          </w:tcPr>
          <w:p w14:paraId="68997A03" w14:textId="77777777" w:rsidR="00EB5C59" w:rsidRPr="0099020E" w:rsidRDefault="00EB5C59" w:rsidP="008E42A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9020E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สำรองการยกเลิกกรมธรรม์ประกันภัย</w:t>
            </w:r>
          </w:p>
        </w:tc>
        <w:tc>
          <w:tcPr>
            <w:tcW w:w="900" w:type="dxa"/>
          </w:tcPr>
          <w:p w14:paraId="62EAA452" w14:textId="6B82DD55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2,124</w:t>
            </w:r>
          </w:p>
        </w:tc>
        <w:tc>
          <w:tcPr>
            <w:tcW w:w="237" w:type="dxa"/>
          </w:tcPr>
          <w:p w14:paraId="5EAED8D2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74C0D3DE" w14:textId="3FE8692A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245" w:type="dxa"/>
          </w:tcPr>
          <w:p w14:paraId="248CD4DA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49CE6392" w14:textId="5E392B29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51" w:type="dxa"/>
          </w:tcPr>
          <w:p w14:paraId="0DCEB09C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501FD2F4" w14:textId="4A6026E4" w:rsidR="00EB5C59" w:rsidRDefault="000A090E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14:paraId="12D393F3" w14:textId="77777777" w:rsidR="00EB5C59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dxa"/>
          </w:tcPr>
          <w:p w14:paraId="4D59F89C" w14:textId="065F5885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2,159</w:t>
            </w:r>
          </w:p>
        </w:tc>
      </w:tr>
      <w:tr w:rsidR="00EB5C59" w:rsidRPr="00B86BF3" w14:paraId="177D956C" w14:textId="77777777" w:rsidTr="00EB5C59">
        <w:tc>
          <w:tcPr>
            <w:tcW w:w="3600" w:type="dxa"/>
          </w:tcPr>
          <w:p w14:paraId="0690298D" w14:textId="77777777" w:rsidR="00EB5C59" w:rsidRPr="0099020E" w:rsidRDefault="00EB5C59" w:rsidP="008E42A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9020E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สัญญาเช่า</w:t>
            </w:r>
          </w:p>
        </w:tc>
        <w:tc>
          <w:tcPr>
            <w:tcW w:w="900" w:type="dxa"/>
          </w:tcPr>
          <w:p w14:paraId="6396C11D" w14:textId="0381CB99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7" w:type="dxa"/>
          </w:tcPr>
          <w:p w14:paraId="297B6CE6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7F0D7497" w14:textId="5178651D" w:rsidR="00EB5C59" w:rsidRPr="00476390" w:rsidRDefault="00476390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,227</w:t>
            </w:r>
          </w:p>
        </w:tc>
        <w:tc>
          <w:tcPr>
            <w:tcW w:w="245" w:type="dxa"/>
          </w:tcPr>
          <w:p w14:paraId="423EB82C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7B2C3870" w14:textId="35A1CBBC" w:rsidR="00EB5C59" w:rsidRPr="00B86BF3" w:rsidRDefault="00476390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51" w:type="dxa"/>
          </w:tcPr>
          <w:p w14:paraId="6A7E1353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6A4FBC43" w14:textId="65C0D8E3" w:rsidR="00EB5C59" w:rsidRDefault="000A090E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14:paraId="7283E8C9" w14:textId="77777777" w:rsidR="00EB5C59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7" w:type="dxa"/>
          </w:tcPr>
          <w:p w14:paraId="01B85410" w14:textId="59DF9C81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2,227</w:t>
            </w:r>
          </w:p>
        </w:tc>
      </w:tr>
      <w:tr w:rsidR="00EB5C59" w:rsidRPr="00B86BF3" w14:paraId="3E2B9349" w14:textId="77777777" w:rsidTr="00EB5C59">
        <w:tc>
          <w:tcPr>
            <w:tcW w:w="3600" w:type="dxa"/>
          </w:tcPr>
          <w:p w14:paraId="47DA1F23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15E95676" w14:textId="2E4B8485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22,170</w:t>
            </w:r>
          </w:p>
        </w:tc>
        <w:tc>
          <w:tcPr>
            <w:tcW w:w="237" w:type="dxa"/>
          </w:tcPr>
          <w:p w14:paraId="33A6B10E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1CE324CE" w14:textId="2DC9E1ED" w:rsidR="00EB5C59" w:rsidRPr="00B86BF3" w:rsidRDefault="00476390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4,827</w:t>
            </w:r>
          </w:p>
        </w:tc>
        <w:tc>
          <w:tcPr>
            <w:tcW w:w="245" w:type="dxa"/>
          </w:tcPr>
          <w:p w14:paraId="5107A796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2DB4FA8A" w14:textId="2B4FB422" w:rsidR="00EB5C59" w:rsidRPr="007178A9" w:rsidRDefault="00476390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5,652</w:t>
            </w:r>
          </w:p>
        </w:tc>
        <w:tc>
          <w:tcPr>
            <w:tcW w:w="251" w:type="dxa"/>
          </w:tcPr>
          <w:p w14:paraId="12FC39D5" w14:textId="77777777" w:rsidR="00EB5C59" w:rsidRPr="00B86BF3" w:rsidRDefault="00EB5C59" w:rsidP="008E42A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7696F8DB" w14:textId="34ECFFD0" w:rsidR="00EB5C59" w:rsidRPr="000A090E" w:rsidRDefault="000A090E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09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14:paraId="43D3EBCC" w14:textId="77777777" w:rsidR="00EB5C59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71434E9B" w14:textId="498664C0" w:rsidR="00EB5C59" w:rsidRPr="00B86BF3" w:rsidRDefault="00EB5C59" w:rsidP="008E42A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32,649</w:t>
            </w:r>
          </w:p>
        </w:tc>
      </w:tr>
    </w:tbl>
    <w:p w14:paraId="426936B7" w14:textId="77777777" w:rsidR="001E6F70" w:rsidRPr="00924079" w:rsidRDefault="001E6F70" w:rsidP="008E42A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"/>
          <w:szCs w:val="2"/>
        </w:rPr>
      </w:pPr>
    </w:p>
    <w:tbl>
      <w:tblPr>
        <w:tblW w:w="9445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4364"/>
        <w:gridCol w:w="1087"/>
        <w:gridCol w:w="237"/>
        <w:gridCol w:w="1087"/>
        <w:gridCol w:w="245"/>
        <w:gridCol w:w="1087"/>
        <w:gridCol w:w="251"/>
        <w:gridCol w:w="1087"/>
      </w:tblGrid>
      <w:tr w:rsidR="008E42A2" w:rsidRPr="00B86BF3" w14:paraId="2A97012B" w14:textId="77777777" w:rsidTr="009F3492">
        <w:trPr>
          <w:tblHeader/>
        </w:trPr>
        <w:tc>
          <w:tcPr>
            <w:tcW w:w="4364" w:type="dxa"/>
            <w:shd w:val="clear" w:color="auto" w:fill="FFFFFF"/>
          </w:tcPr>
          <w:p w14:paraId="6175C6FA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081" w:type="dxa"/>
            <w:gridSpan w:val="7"/>
            <w:shd w:val="clear" w:color="auto" w:fill="FFFFFF"/>
            <w:vAlign w:val="center"/>
          </w:tcPr>
          <w:p w14:paraId="7E5F56EF" w14:textId="15166746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งบการเงิน</w:t>
            </w:r>
            <w:r w:rsidR="00D00F70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เฉพาะ</w:t>
            </w:r>
            <w:r w:rsidR="00CC400B">
              <w:rPr>
                <w:rFonts w:asciiTheme="majorBidi" w:hAnsiTheme="majorBidi" w:cstheme="majorBidi" w:hint="cs"/>
                <w:sz w:val="28"/>
                <w:szCs w:val="28"/>
                <w:cs/>
              </w:rPr>
              <w:t>กิจการ</w:t>
            </w:r>
          </w:p>
        </w:tc>
      </w:tr>
      <w:tr w:rsidR="008E42A2" w:rsidRPr="00B86BF3" w14:paraId="60E0DA32" w14:textId="77777777" w:rsidTr="009F3492">
        <w:trPr>
          <w:tblHeader/>
        </w:trPr>
        <w:tc>
          <w:tcPr>
            <w:tcW w:w="4364" w:type="dxa"/>
            <w:shd w:val="clear" w:color="auto" w:fill="FFFFFF"/>
          </w:tcPr>
          <w:p w14:paraId="7E148949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74E3BE56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ณ วันที่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6009DD28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shd w:val="clear" w:color="auto" w:fill="FFFFFF"/>
            <w:vAlign w:val="center"/>
          </w:tcPr>
          <w:p w14:paraId="7576215E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บันทึกเป็น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(รายจ่าย) </w:t>
            </w:r>
            <w:r w:rsidRPr="00B86BF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รายได้ใน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4FEB0B2F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0718E39E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ณ วันที่</w:t>
            </w:r>
          </w:p>
        </w:tc>
      </w:tr>
      <w:tr w:rsidR="008E42A2" w:rsidRPr="00B86BF3" w14:paraId="62527FC9" w14:textId="77777777" w:rsidTr="009F3492">
        <w:trPr>
          <w:tblHeader/>
        </w:trPr>
        <w:tc>
          <w:tcPr>
            <w:tcW w:w="4364" w:type="dxa"/>
            <w:shd w:val="clear" w:color="auto" w:fill="FFFFFF"/>
          </w:tcPr>
          <w:p w14:paraId="2D1F9A0A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30653E5C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มกราคม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7162943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6839C102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กำไรหรือ</w:t>
            </w:r>
          </w:p>
        </w:tc>
        <w:tc>
          <w:tcPr>
            <w:tcW w:w="245" w:type="dxa"/>
            <w:shd w:val="clear" w:color="auto" w:fill="FFFFFF"/>
          </w:tcPr>
          <w:p w14:paraId="0AAE697C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601161E8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กำไรขาดทุน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15E5F366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31B75C08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86BF3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ธันวาคม</w:t>
            </w:r>
          </w:p>
        </w:tc>
      </w:tr>
      <w:tr w:rsidR="008E42A2" w:rsidRPr="00B86BF3" w14:paraId="193EC6A1" w14:textId="77777777" w:rsidTr="009F3492">
        <w:trPr>
          <w:tblHeader/>
        </w:trPr>
        <w:tc>
          <w:tcPr>
            <w:tcW w:w="4364" w:type="dxa"/>
            <w:shd w:val="clear" w:color="auto" w:fill="FFFFFF"/>
          </w:tcPr>
          <w:p w14:paraId="11FD3CE8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3B163F90" w14:textId="767BB29C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="00D00F70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5F914264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62ACD051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ขาดทุน</w:t>
            </w:r>
          </w:p>
        </w:tc>
        <w:tc>
          <w:tcPr>
            <w:tcW w:w="245" w:type="dxa"/>
            <w:shd w:val="clear" w:color="auto" w:fill="FFFFFF"/>
          </w:tcPr>
          <w:p w14:paraId="1AC09309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68D5916A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เบ็ดเสร็จอื่น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643884D8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674D3D8A" w14:textId="0187CF3B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="00D00F70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8E42A2" w:rsidRPr="00B86BF3" w14:paraId="110AC311" w14:textId="77777777" w:rsidTr="009F3492">
        <w:trPr>
          <w:tblHeader/>
        </w:trPr>
        <w:tc>
          <w:tcPr>
            <w:tcW w:w="4364" w:type="dxa"/>
            <w:shd w:val="clear" w:color="auto" w:fill="FFFFFF"/>
          </w:tcPr>
          <w:p w14:paraId="1856CCC2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081" w:type="dxa"/>
            <w:gridSpan w:val="7"/>
            <w:shd w:val="clear" w:color="auto" w:fill="FFFFFF"/>
            <w:vAlign w:val="center"/>
          </w:tcPr>
          <w:p w14:paraId="54F9DFC7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(พันบาท)</w:t>
            </w:r>
          </w:p>
        </w:tc>
      </w:tr>
      <w:tr w:rsidR="008E42A2" w:rsidRPr="00B86BF3" w14:paraId="0CB03E7B" w14:textId="77777777" w:rsidTr="009F3492">
        <w:tc>
          <w:tcPr>
            <w:tcW w:w="4364" w:type="dxa"/>
          </w:tcPr>
          <w:p w14:paraId="64EA1A9F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087" w:type="dxa"/>
          </w:tcPr>
          <w:p w14:paraId="040C2F7D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7" w:type="dxa"/>
          </w:tcPr>
          <w:p w14:paraId="62868D33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5EE3BF9B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</w:tcPr>
          <w:p w14:paraId="623A9498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7C636BA6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" w:type="dxa"/>
          </w:tcPr>
          <w:p w14:paraId="0D25B6BE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7AE05F2D" w14:textId="77777777" w:rsidR="008E42A2" w:rsidRPr="00B86BF3" w:rsidRDefault="008E42A2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00F70" w:rsidRPr="00B86BF3" w14:paraId="21D55D89" w14:textId="77777777" w:rsidTr="009F3492">
        <w:tc>
          <w:tcPr>
            <w:tcW w:w="4364" w:type="dxa"/>
          </w:tcPr>
          <w:p w14:paraId="6059B558" w14:textId="77777777" w:rsidR="00D00F70" w:rsidRPr="0099020E" w:rsidRDefault="00D00F70" w:rsidP="00D00F70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9020E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087" w:type="dxa"/>
          </w:tcPr>
          <w:p w14:paraId="6C8EE7CD" w14:textId="5554AF8C" w:rsidR="00D00F70" w:rsidRPr="00180114" w:rsidRDefault="00D00F70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253</w:t>
            </w:r>
          </w:p>
        </w:tc>
        <w:tc>
          <w:tcPr>
            <w:tcW w:w="237" w:type="dxa"/>
          </w:tcPr>
          <w:p w14:paraId="415FA6D2" w14:textId="77777777" w:rsidR="00D00F70" w:rsidRPr="00B86BF3" w:rsidRDefault="00D00F70" w:rsidP="00D00F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0D8FB02B" w14:textId="49566AD9" w:rsidR="00D00F70" w:rsidRPr="00CC400B" w:rsidRDefault="00CC400B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(150)</w:t>
            </w:r>
          </w:p>
        </w:tc>
        <w:tc>
          <w:tcPr>
            <w:tcW w:w="245" w:type="dxa"/>
          </w:tcPr>
          <w:p w14:paraId="5C6607FC" w14:textId="77777777" w:rsidR="00D00F70" w:rsidRPr="00B86BF3" w:rsidRDefault="00D00F70" w:rsidP="00D00F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514D2863" w14:textId="2BD3CDA0" w:rsidR="00D00F70" w:rsidRPr="00B86BF3" w:rsidRDefault="00CC400B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51" w:type="dxa"/>
          </w:tcPr>
          <w:p w14:paraId="18132FA4" w14:textId="77777777" w:rsidR="00D00F70" w:rsidRPr="00B86BF3" w:rsidRDefault="00D00F70" w:rsidP="00D00F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3317599B" w14:textId="5C11A183" w:rsidR="00D00F70" w:rsidRPr="00B86BF3" w:rsidRDefault="00CC400B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103</w:t>
            </w:r>
          </w:p>
        </w:tc>
      </w:tr>
      <w:tr w:rsidR="00D00F70" w:rsidRPr="00B86BF3" w14:paraId="41ACA951" w14:textId="77777777" w:rsidTr="009F3492">
        <w:tc>
          <w:tcPr>
            <w:tcW w:w="4364" w:type="dxa"/>
          </w:tcPr>
          <w:p w14:paraId="2C739979" w14:textId="04DFC63B" w:rsidR="00D00F70" w:rsidRPr="0099020E" w:rsidRDefault="00CC400B" w:rsidP="00D00F70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กำไร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D00F70">
              <w:rPr>
                <w:rFonts w:asciiTheme="majorBidi" w:hAnsiTheme="majorBidi" w:cstheme="majorBidi" w:hint="cs"/>
                <w:sz w:val="28"/>
                <w:szCs w:val="28"/>
                <w:cs/>
              </w:rPr>
              <w:t>ขาดทุน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="00D00F70">
              <w:rPr>
                <w:rFonts w:asciiTheme="majorBidi" w:hAnsiTheme="majorBidi" w:cstheme="majorBidi" w:hint="cs"/>
                <w:sz w:val="28"/>
                <w:szCs w:val="28"/>
                <w:cs/>
              </w:rPr>
              <w:t>ที่ยังไม่เกิดขึ้นจากการเปลี่ยนแปลง               มูลค่ายุติธรรมของเงินลงทุน</w:t>
            </w:r>
          </w:p>
        </w:tc>
        <w:tc>
          <w:tcPr>
            <w:tcW w:w="1087" w:type="dxa"/>
          </w:tcPr>
          <w:p w14:paraId="49A34507" w14:textId="77777777" w:rsidR="00D00F70" w:rsidRDefault="00D00F70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13C1840" w14:textId="179BF49D" w:rsidR="00D00F70" w:rsidRDefault="00D00F70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7,065</w:t>
            </w:r>
          </w:p>
        </w:tc>
        <w:tc>
          <w:tcPr>
            <w:tcW w:w="237" w:type="dxa"/>
          </w:tcPr>
          <w:p w14:paraId="297B33E1" w14:textId="77777777" w:rsidR="00D00F70" w:rsidRPr="00B86BF3" w:rsidRDefault="00D00F70" w:rsidP="00D00F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341CEE6E" w14:textId="77777777" w:rsidR="00CC400B" w:rsidRDefault="00CC400B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682167A" w14:textId="2B6DF356" w:rsidR="00D00F70" w:rsidRPr="00B86BF3" w:rsidRDefault="000E4FC6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45" w:type="dxa"/>
          </w:tcPr>
          <w:p w14:paraId="77A53B0E" w14:textId="77777777" w:rsidR="00D00F70" w:rsidRPr="00B86BF3" w:rsidRDefault="00D00F70" w:rsidP="00D00F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6A714F55" w14:textId="77777777" w:rsidR="00D00F70" w:rsidRDefault="00D00F70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8D7884A" w14:textId="3B9F1512" w:rsidR="00DC3CD7" w:rsidRPr="00B86BF3" w:rsidRDefault="000E4FC6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(7,065)</w:t>
            </w:r>
          </w:p>
        </w:tc>
        <w:tc>
          <w:tcPr>
            <w:tcW w:w="251" w:type="dxa"/>
          </w:tcPr>
          <w:p w14:paraId="1F9450A2" w14:textId="77777777" w:rsidR="00D00F70" w:rsidRPr="00B86BF3" w:rsidRDefault="00D00F70" w:rsidP="00D00F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23CDB7F6" w14:textId="77777777" w:rsidR="00CC400B" w:rsidRDefault="00CC400B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70211EEF" w14:textId="54F3B0AD" w:rsidR="00D00F70" w:rsidRPr="00B86BF3" w:rsidRDefault="000E4FC6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</w:p>
        </w:tc>
      </w:tr>
      <w:tr w:rsidR="00D00F70" w:rsidRPr="00B86BF3" w14:paraId="7DD3BC57" w14:textId="77777777" w:rsidTr="009F3492">
        <w:tc>
          <w:tcPr>
            <w:tcW w:w="4364" w:type="dxa"/>
          </w:tcPr>
          <w:p w14:paraId="153060B1" w14:textId="77777777" w:rsidR="00D00F70" w:rsidRPr="00B86BF3" w:rsidRDefault="00D00F70" w:rsidP="00D00F70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7BFA173A" w14:textId="06F80B2E" w:rsidR="00D00F70" w:rsidRPr="00B86BF3" w:rsidRDefault="00D00F70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7,318</w:t>
            </w:r>
          </w:p>
        </w:tc>
        <w:tc>
          <w:tcPr>
            <w:tcW w:w="237" w:type="dxa"/>
          </w:tcPr>
          <w:p w14:paraId="4459FD5D" w14:textId="77777777" w:rsidR="00D00F70" w:rsidRPr="00B86BF3" w:rsidRDefault="00D00F70" w:rsidP="00D00F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4B59A4D6" w14:textId="6B132BA1" w:rsidR="00D00F70" w:rsidRPr="00B86BF3" w:rsidRDefault="00281F29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(150)</w:t>
            </w:r>
          </w:p>
        </w:tc>
        <w:tc>
          <w:tcPr>
            <w:tcW w:w="245" w:type="dxa"/>
          </w:tcPr>
          <w:p w14:paraId="49158D98" w14:textId="77777777" w:rsidR="00D00F70" w:rsidRPr="00B86BF3" w:rsidRDefault="00D00F70" w:rsidP="00D00F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5AE5D09E" w14:textId="46AADFC8" w:rsidR="00D00F70" w:rsidRPr="00B86BF3" w:rsidRDefault="000E4FC6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(7,</w:t>
            </w:r>
            <w:r w:rsidR="00281F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065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1" w:type="dxa"/>
          </w:tcPr>
          <w:p w14:paraId="3D81136B" w14:textId="77777777" w:rsidR="00D00F70" w:rsidRPr="00B86BF3" w:rsidRDefault="00D00F70" w:rsidP="00D00F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1BD2B76E" w14:textId="74989C88" w:rsidR="00D00F70" w:rsidRPr="00717ABF" w:rsidRDefault="00DC3CD7" w:rsidP="00D00F70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7A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</w:tbl>
    <w:p w14:paraId="5658C6A9" w14:textId="5D58EEE5" w:rsidR="008E42A2" w:rsidRPr="006E149F" w:rsidRDefault="008E42A2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4"/>
          <w:szCs w:val="24"/>
        </w:rPr>
      </w:pPr>
    </w:p>
    <w:tbl>
      <w:tblPr>
        <w:tblW w:w="9445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4364"/>
        <w:gridCol w:w="1087"/>
        <w:gridCol w:w="237"/>
        <w:gridCol w:w="1087"/>
        <w:gridCol w:w="245"/>
        <w:gridCol w:w="1087"/>
        <w:gridCol w:w="251"/>
        <w:gridCol w:w="1087"/>
      </w:tblGrid>
      <w:tr w:rsidR="003A7E74" w:rsidRPr="00B86BF3" w14:paraId="2C3495A5" w14:textId="77777777" w:rsidTr="00B82E84">
        <w:tc>
          <w:tcPr>
            <w:tcW w:w="4364" w:type="dxa"/>
          </w:tcPr>
          <w:p w14:paraId="038716B0" w14:textId="17E7FB0E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cs/>
              </w:rPr>
              <w:t>หนี้สิน</w:t>
            </w:r>
            <w:r w:rsidRPr="00B86BF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>ภาษีเงินได้รอการตัดบัญชี</w:t>
            </w:r>
          </w:p>
        </w:tc>
        <w:tc>
          <w:tcPr>
            <w:tcW w:w="1087" w:type="dxa"/>
          </w:tcPr>
          <w:p w14:paraId="707E15C2" w14:textId="77777777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7" w:type="dxa"/>
          </w:tcPr>
          <w:p w14:paraId="301599AE" w14:textId="77777777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47B578C2" w14:textId="77777777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</w:tcPr>
          <w:p w14:paraId="17E68E6F" w14:textId="77777777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02F2F7A5" w14:textId="77777777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" w:type="dxa"/>
          </w:tcPr>
          <w:p w14:paraId="3E1314B6" w14:textId="77777777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7D0E648E" w14:textId="77777777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7E74" w:rsidRPr="00B86BF3" w14:paraId="743335D3" w14:textId="77777777" w:rsidTr="00B82E84">
        <w:tc>
          <w:tcPr>
            <w:tcW w:w="4364" w:type="dxa"/>
          </w:tcPr>
          <w:p w14:paraId="57B7A28D" w14:textId="77777777" w:rsidR="003A7E74" w:rsidRPr="0099020E" w:rsidRDefault="003A7E74" w:rsidP="003A7E7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กำไร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ขาดทุน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ที่ยังไม่เกิดขึ้นจากการเปลี่ยนแปลง               มูลค่ายุติธรรมของเงินลงทุน</w:t>
            </w:r>
          </w:p>
        </w:tc>
        <w:tc>
          <w:tcPr>
            <w:tcW w:w="1087" w:type="dxa"/>
          </w:tcPr>
          <w:p w14:paraId="3AE3D2BD" w14:textId="77777777" w:rsidR="003A7E74" w:rsidRDefault="003A7E74" w:rsidP="003A7E74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1187C7E" w14:textId="5574A4AC" w:rsidR="003A7E74" w:rsidRPr="003A7E74" w:rsidRDefault="003A7E74" w:rsidP="003A7E74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37" w:type="dxa"/>
          </w:tcPr>
          <w:p w14:paraId="336CD3D4" w14:textId="77777777" w:rsidR="003A7E74" w:rsidRPr="00B86BF3" w:rsidRDefault="003A7E74" w:rsidP="003A7E7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71072EA0" w14:textId="77777777" w:rsidR="003A7E74" w:rsidRDefault="003A7E74" w:rsidP="003A7E74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B949C52" w14:textId="77777777" w:rsidR="003A7E74" w:rsidRPr="00B86BF3" w:rsidRDefault="003A7E74" w:rsidP="003A7E74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45" w:type="dxa"/>
          </w:tcPr>
          <w:p w14:paraId="4F3DDAB8" w14:textId="77777777" w:rsidR="003A7E74" w:rsidRPr="00B86BF3" w:rsidRDefault="003A7E74" w:rsidP="003A7E7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12FC9206" w14:textId="77777777" w:rsidR="003A7E74" w:rsidRDefault="003A7E74" w:rsidP="003A7E74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E7AA719" w14:textId="4CD51F2A" w:rsidR="003A7E74" w:rsidRPr="00B86BF3" w:rsidRDefault="003A7E74" w:rsidP="003A7E74">
            <w:pPr>
              <w:pStyle w:val="acctfourfigures"/>
              <w:tabs>
                <w:tab w:val="clear" w:pos="765"/>
              </w:tabs>
              <w:spacing w:line="240" w:lineRule="atLeast"/>
              <w:ind w:left="-18" w:right="6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35,626</w:t>
            </w:r>
          </w:p>
        </w:tc>
        <w:tc>
          <w:tcPr>
            <w:tcW w:w="251" w:type="dxa"/>
          </w:tcPr>
          <w:p w14:paraId="42696FC1" w14:textId="77777777" w:rsidR="003A7E74" w:rsidRPr="00B86BF3" w:rsidRDefault="003A7E74" w:rsidP="003A7E7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32130B17" w14:textId="77777777" w:rsidR="003A7E74" w:rsidRDefault="003A7E74" w:rsidP="003A7E74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99C1735" w14:textId="1F9D4F05" w:rsidR="003A7E74" w:rsidRPr="00B86BF3" w:rsidRDefault="003A7E74" w:rsidP="003A7E74">
            <w:pPr>
              <w:pStyle w:val="acctfourfigures"/>
              <w:tabs>
                <w:tab w:val="clear" w:pos="765"/>
              </w:tabs>
              <w:spacing w:line="240" w:lineRule="atLeast"/>
              <w:ind w:left="-18" w:right="63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35,626</w:t>
            </w:r>
          </w:p>
        </w:tc>
      </w:tr>
      <w:tr w:rsidR="003A7E74" w:rsidRPr="00B86BF3" w14:paraId="28EC0630" w14:textId="77777777" w:rsidTr="00B82E84">
        <w:tc>
          <w:tcPr>
            <w:tcW w:w="4364" w:type="dxa"/>
          </w:tcPr>
          <w:p w14:paraId="53C50938" w14:textId="2C118E2B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สุทธิ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48FF8821" w14:textId="77777777" w:rsidR="003A7E74" w:rsidRPr="00B86BF3" w:rsidRDefault="003A7E74" w:rsidP="00B82E84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7,318</w:t>
            </w:r>
          </w:p>
        </w:tc>
        <w:tc>
          <w:tcPr>
            <w:tcW w:w="237" w:type="dxa"/>
          </w:tcPr>
          <w:p w14:paraId="0E162B37" w14:textId="77777777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03848C90" w14:textId="4C471116" w:rsidR="003A7E74" w:rsidRPr="00B86BF3" w:rsidRDefault="00726DE0" w:rsidP="00B82E84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3A7E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5" w:type="dxa"/>
          </w:tcPr>
          <w:p w14:paraId="0F1130E7" w14:textId="77777777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218DD76D" w14:textId="214C8AF7" w:rsidR="003A7E74" w:rsidRPr="00B86BF3" w:rsidRDefault="003A7E74" w:rsidP="00B82E84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(42,691)</w:t>
            </w:r>
          </w:p>
        </w:tc>
        <w:tc>
          <w:tcPr>
            <w:tcW w:w="251" w:type="dxa"/>
          </w:tcPr>
          <w:p w14:paraId="598E2B57" w14:textId="77777777" w:rsidR="003A7E74" w:rsidRPr="00B86BF3" w:rsidRDefault="003A7E74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3E219208" w14:textId="7669A021" w:rsidR="003A7E74" w:rsidRPr="00B86BF3" w:rsidRDefault="003A7E74" w:rsidP="00B82E84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(35,523)</w:t>
            </w:r>
          </w:p>
        </w:tc>
      </w:tr>
    </w:tbl>
    <w:p w14:paraId="0651327F" w14:textId="6E1DA8C1" w:rsidR="003A7E74" w:rsidRDefault="003A7E74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02DFD513" w14:textId="15E50161" w:rsidR="006E149F" w:rsidRDefault="006E149F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0D72AF86" w14:textId="03C44D86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1CDEB6BE" w14:textId="77777777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2BCD70CF" w14:textId="036D8F6B" w:rsidR="006E149F" w:rsidRDefault="006E149F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1D23A3A9" w14:textId="71A64CED" w:rsidR="006E149F" w:rsidRDefault="006E149F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13E20148" w14:textId="6057F142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28CF6378" w14:textId="3727BB0D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0A3FAE01" w14:textId="77777777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6CCC67CF" w14:textId="78B750C7" w:rsidR="006E149F" w:rsidRDefault="006E149F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37FF42BA" w14:textId="56AFB0B6" w:rsidR="004E71F7" w:rsidRPr="00337ECA" w:rsidRDefault="004E71F7" w:rsidP="00337EC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8"/>
          <w:szCs w:val="8"/>
        </w:rPr>
      </w:pPr>
    </w:p>
    <w:p w14:paraId="2D1B1979" w14:textId="442007AF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015D3AF5" w14:textId="70AB6A58" w:rsidR="004E71F7" w:rsidRDefault="004E71F7" w:rsidP="00337EC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7B1BABA6" w14:textId="77777777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1AC30D40" w14:textId="77777777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7A93CA5D" w14:textId="12C758A9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04A0FD13" w14:textId="2F1985CA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012E5F98" w14:textId="77777777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20957D5B" w14:textId="21F6BD24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11C2C095" w14:textId="7762D7F0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2602FACA" w14:textId="5B5BE0BC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6EC985D4" w14:textId="77777777" w:rsidR="004E71F7" w:rsidRDefault="004E71F7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p w14:paraId="1417857E" w14:textId="77777777" w:rsidR="006E149F" w:rsidRPr="003A7E74" w:rsidRDefault="006E149F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"/>
          <w:szCs w:val="2"/>
        </w:rPr>
      </w:pPr>
    </w:p>
    <w:tbl>
      <w:tblPr>
        <w:tblW w:w="9445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4364"/>
        <w:gridCol w:w="1087"/>
        <w:gridCol w:w="237"/>
        <w:gridCol w:w="1087"/>
        <w:gridCol w:w="245"/>
        <w:gridCol w:w="1087"/>
        <w:gridCol w:w="251"/>
        <w:gridCol w:w="1087"/>
      </w:tblGrid>
      <w:tr w:rsidR="00F10321" w:rsidRPr="00B86BF3" w14:paraId="59EC7633" w14:textId="77777777" w:rsidTr="00F10321">
        <w:trPr>
          <w:tblHeader/>
        </w:trPr>
        <w:tc>
          <w:tcPr>
            <w:tcW w:w="4364" w:type="dxa"/>
            <w:shd w:val="clear" w:color="auto" w:fill="FFFFFF"/>
          </w:tcPr>
          <w:p w14:paraId="1D198A26" w14:textId="6D53BECF" w:rsidR="006E149F" w:rsidRPr="00B86BF3" w:rsidRDefault="006E149F" w:rsidP="006E149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081" w:type="dxa"/>
            <w:gridSpan w:val="7"/>
            <w:shd w:val="clear" w:color="auto" w:fill="FFFFFF"/>
            <w:vAlign w:val="center"/>
          </w:tcPr>
          <w:p w14:paraId="77D5A373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งบการเงินเฉพาะกิจการ</w:t>
            </w:r>
          </w:p>
        </w:tc>
      </w:tr>
      <w:tr w:rsidR="00F10321" w:rsidRPr="00B86BF3" w14:paraId="741C9CFF" w14:textId="77777777" w:rsidTr="00B82E84">
        <w:trPr>
          <w:tblHeader/>
        </w:trPr>
        <w:tc>
          <w:tcPr>
            <w:tcW w:w="4364" w:type="dxa"/>
            <w:shd w:val="clear" w:color="auto" w:fill="FFFFFF"/>
          </w:tcPr>
          <w:p w14:paraId="5F7F7371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377CABFD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ณ วันที่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44DEDF01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shd w:val="clear" w:color="auto" w:fill="FFFFFF"/>
            <w:vAlign w:val="center"/>
          </w:tcPr>
          <w:p w14:paraId="351DF7E4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บันทึกเป็น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(รายจ่าย) </w:t>
            </w:r>
            <w:r w:rsidRPr="00B86BF3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รายได้ใน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59BBA717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0F05FF37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ณ วันที่</w:t>
            </w:r>
          </w:p>
        </w:tc>
      </w:tr>
      <w:tr w:rsidR="00F10321" w:rsidRPr="00B86BF3" w14:paraId="15E05801" w14:textId="77777777" w:rsidTr="00B82E84">
        <w:trPr>
          <w:tblHeader/>
        </w:trPr>
        <w:tc>
          <w:tcPr>
            <w:tcW w:w="4364" w:type="dxa"/>
            <w:shd w:val="clear" w:color="auto" w:fill="FFFFFF"/>
          </w:tcPr>
          <w:p w14:paraId="08BFCF70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4185A546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มกราคม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F224100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20247D49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กำไรหรือ</w:t>
            </w:r>
          </w:p>
        </w:tc>
        <w:tc>
          <w:tcPr>
            <w:tcW w:w="245" w:type="dxa"/>
            <w:shd w:val="clear" w:color="auto" w:fill="FFFFFF"/>
          </w:tcPr>
          <w:p w14:paraId="32E71CA8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67432947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กำไรขาดทุน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1693773D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32522EF6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86BF3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ธันวาคม</w:t>
            </w:r>
          </w:p>
        </w:tc>
      </w:tr>
      <w:tr w:rsidR="00F10321" w:rsidRPr="00B86BF3" w14:paraId="5F971503" w14:textId="77777777" w:rsidTr="003A7E74">
        <w:trPr>
          <w:tblHeader/>
        </w:trPr>
        <w:tc>
          <w:tcPr>
            <w:tcW w:w="4364" w:type="dxa"/>
            <w:shd w:val="clear" w:color="auto" w:fill="FFFFFF"/>
          </w:tcPr>
          <w:p w14:paraId="5A9CE086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4F5E5D6E" w14:textId="54956C22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="0065485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2331C40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2DCFB48B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7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ขาดทุน</w:t>
            </w:r>
          </w:p>
        </w:tc>
        <w:tc>
          <w:tcPr>
            <w:tcW w:w="245" w:type="dxa"/>
            <w:shd w:val="clear" w:color="auto" w:fill="FFFFFF"/>
          </w:tcPr>
          <w:p w14:paraId="144E048D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101156B7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08" w:right="-6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  <w:cs/>
              </w:rPr>
              <w:t>เบ็ดเสร็จอื่น</w:t>
            </w:r>
          </w:p>
        </w:tc>
        <w:tc>
          <w:tcPr>
            <w:tcW w:w="251" w:type="dxa"/>
            <w:shd w:val="clear" w:color="auto" w:fill="FFFFFF"/>
            <w:vAlign w:val="center"/>
          </w:tcPr>
          <w:p w14:paraId="04385485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000F21FA" w14:textId="67F7A674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 w:rsidR="0065485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F10321" w:rsidRPr="00B86BF3" w14:paraId="1BC71713" w14:textId="77777777" w:rsidTr="00B82E84">
        <w:trPr>
          <w:tblHeader/>
        </w:trPr>
        <w:tc>
          <w:tcPr>
            <w:tcW w:w="4364" w:type="dxa"/>
            <w:shd w:val="clear" w:color="auto" w:fill="FFFFFF"/>
          </w:tcPr>
          <w:p w14:paraId="420DFFD7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342" w:right="-108"/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081" w:type="dxa"/>
            <w:gridSpan w:val="7"/>
            <w:shd w:val="clear" w:color="auto" w:fill="FFFFFF"/>
            <w:vAlign w:val="center"/>
          </w:tcPr>
          <w:p w14:paraId="2E1CA3DD" w14:textId="77777777" w:rsidR="00F10321" w:rsidRPr="00B86BF3" w:rsidRDefault="00F10321" w:rsidP="00B82E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8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6BF3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(พันบาท)</w:t>
            </w:r>
          </w:p>
        </w:tc>
      </w:tr>
      <w:tr w:rsidR="00D00F70" w:rsidRPr="00B86BF3" w14:paraId="2CB85CB4" w14:textId="77777777" w:rsidTr="003A7E74">
        <w:tc>
          <w:tcPr>
            <w:tcW w:w="4364" w:type="dxa"/>
          </w:tcPr>
          <w:p w14:paraId="17B60292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087" w:type="dxa"/>
          </w:tcPr>
          <w:p w14:paraId="3C8D5F99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7" w:type="dxa"/>
          </w:tcPr>
          <w:p w14:paraId="16995224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12F0F597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" w:type="dxa"/>
          </w:tcPr>
          <w:p w14:paraId="410A5269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44085498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1" w:type="dxa"/>
          </w:tcPr>
          <w:p w14:paraId="0EA22BE1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7E7A1659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00F70" w:rsidRPr="00B86BF3" w14:paraId="448A0364" w14:textId="77777777" w:rsidTr="009F3492">
        <w:tc>
          <w:tcPr>
            <w:tcW w:w="4364" w:type="dxa"/>
          </w:tcPr>
          <w:p w14:paraId="37C92F58" w14:textId="77777777" w:rsidR="00D00F70" w:rsidRPr="0099020E" w:rsidRDefault="00D00F70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9020E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087" w:type="dxa"/>
          </w:tcPr>
          <w:p w14:paraId="3C2A2786" w14:textId="67B0D89E" w:rsidR="00D00F70" w:rsidRPr="00180114" w:rsidRDefault="00D00F70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237" w:type="dxa"/>
          </w:tcPr>
          <w:p w14:paraId="383B1061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4CF024C4" w14:textId="73FF16A6" w:rsidR="00D00F70" w:rsidRPr="00B86BF3" w:rsidRDefault="00DC3CD7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253</w:t>
            </w:r>
          </w:p>
        </w:tc>
        <w:tc>
          <w:tcPr>
            <w:tcW w:w="245" w:type="dxa"/>
          </w:tcPr>
          <w:p w14:paraId="33BF50A4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4D856A76" w14:textId="1C14D49E" w:rsidR="00D00F70" w:rsidRPr="00DC3CD7" w:rsidRDefault="00DC3CD7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C3CD7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51" w:type="dxa"/>
          </w:tcPr>
          <w:p w14:paraId="12520444" w14:textId="77777777" w:rsidR="00D00F70" w:rsidRPr="00DC3CD7" w:rsidRDefault="00D00F70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6F7A5E8C" w14:textId="21972FE5" w:rsidR="00D00F70" w:rsidRPr="00DC3CD7" w:rsidRDefault="00D00F70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C3CD7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>253</w:t>
            </w:r>
          </w:p>
        </w:tc>
      </w:tr>
      <w:tr w:rsidR="00D00F70" w:rsidRPr="00B86BF3" w14:paraId="5F54BED1" w14:textId="77777777" w:rsidTr="009F3492">
        <w:tc>
          <w:tcPr>
            <w:tcW w:w="4364" w:type="dxa"/>
          </w:tcPr>
          <w:p w14:paraId="3DD051DD" w14:textId="77777777" w:rsidR="00D00F70" w:rsidRPr="0099020E" w:rsidRDefault="00D00F70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ขาดทุนที่ยังไม่เกิดขึ้นจากการเปลี่ยนแปลง               มูลค่ายุติธรรมของเงินลงทุน</w:t>
            </w:r>
          </w:p>
        </w:tc>
        <w:tc>
          <w:tcPr>
            <w:tcW w:w="1087" w:type="dxa"/>
          </w:tcPr>
          <w:p w14:paraId="4A85B49D" w14:textId="77777777" w:rsidR="00D00F70" w:rsidRDefault="00D00F70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02DD718" w14:textId="65F69B7D" w:rsidR="00D00F70" w:rsidRDefault="00D00F70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1,550</w:t>
            </w:r>
          </w:p>
        </w:tc>
        <w:tc>
          <w:tcPr>
            <w:tcW w:w="237" w:type="dxa"/>
          </w:tcPr>
          <w:p w14:paraId="49A17295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05A46CAB" w14:textId="77777777" w:rsidR="00281F29" w:rsidRDefault="00281F29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1B5A72D" w14:textId="0B06241F" w:rsidR="00D00F70" w:rsidRPr="00B86BF3" w:rsidRDefault="00DC3CD7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45" w:type="dxa"/>
          </w:tcPr>
          <w:p w14:paraId="40DB5C83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2FE149A5" w14:textId="77777777" w:rsidR="00D00F70" w:rsidRPr="00DC3CD7" w:rsidRDefault="00D00F70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A78EE66" w14:textId="63268EEF" w:rsidR="00DC3CD7" w:rsidRPr="00DC3CD7" w:rsidRDefault="00DC3CD7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C3CD7">
              <w:rPr>
                <w:rFonts w:asciiTheme="majorBidi" w:hAnsiTheme="majorBidi" w:cstheme="majorBidi"/>
                <w:sz w:val="28"/>
                <w:szCs w:val="28"/>
              </w:rPr>
              <w:t>5,515</w:t>
            </w:r>
          </w:p>
        </w:tc>
        <w:tc>
          <w:tcPr>
            <w:tcW w:w="251" w:type="dxa"/>
          </w:tcPr>
          <w:p w14:paraId="4C5E8C9B" w14:textId="77777777" w:rsidR="00D00F70" w:rsidRPr="00DC3CD7" w:rsidRDefault="00D00F70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6244F012" w14:textId="77777777" w:rsidR="00D00F70" w:rsidRPr="00DC3CD7" w:rsidRDefault="00D00F70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9BAD39C" w14:textId="77777777" w:rsidR="00D00F70" w:rsidRPr="00DC3CD7" w:rsidRDefault="00D00F70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C3CD7">
              <w:rPr>
                <w:rFonts w:asciiTheme="majorBidi" w:hAnsiTheme="majorBidi" w:cstheme="majorBidi"/>
                <w:sz w:val="28"/>
                <w:szCs w:val="28"/>
              </w:rPr>
              <w:t>7,065</w:t>
            </w:r>
          </w:p>
        </w:tc>
      </w:tr>
      <w:tr w:rsidR="00D00F70" w:rsidRPr="00B86BF3" w14:paraId="04E905C9" w14:textId="77777777" w:rsidTr="009F3492">
        <w:tc>
          <w:tcPr>
            <w:tcW w:w="4364" w:type="dxa"/>
          </w:tcPr>
          <w:p w14:paraId="5B6CBF07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</w:tabs>
              <w:ind w:left="180" w:hanging="18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86BF3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75E95A03" w14:textId="1F3D9D8A" w:rsidR="00D00F70" w:rsidRPr="00B86BF3" w:rsidRDefault="00D00F70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 w:right="-2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1,550</w:t>
            </w:r>
          </w:p>
        </w:tc>
        <w:tc>
          <w:tcPr>
            <w:tcW w:w="237" w:type="dxa"/>
          </w:tcPr>
          <w:p w14:paraId="142F2991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705A588B" w14:textId="205AA2F3" w:rsidR="00D00F70" w:rsidRPr="00B86BF3" w:rsidRDefault="00DC3CD7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253</w:t>
            </w:r>
          </w:p>
        </w:tc>
        <w:tc>
          <w:tcPr>
            <w:tcW w:w="245" w:type="dxa"/>
          </w:tcPr>
          <w:p w14:paraId="5503C787" w14:textId="77777777" w:rsidR="00D00F70" w:rsidRPr="00B86BF3" w:rsidRDefault="00D00F70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0D0A69C7" w14:textId="1C64C602" w:rsidR="00D00F70" w:rsidRPr="00DC3CD7" w:rsidRDefault="00DC3CD7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3C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5,515</w:t>
            </w:r>
          </w:p>
        </w:tc>
        <w:tc>
          <w:tcPr>
            <w:tcW w:w="251" w:type="dxa"/>
          </w:tcPr>
          <w:p w14:paraId="6388A1B3" w14:textId="77777777" w:rsidR="00D00F70" w:rsidRPr="00DC3CD7" w:rsidRDefault="00D00F70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0BB048E4" w14:textId="14038C6F" w:rsidR="00D00F70" w:rsidRPr="00DC3CD7" w:rsidRDefault="00D00F70" w:rsidP="009F3492">
            <w:pPr>
              <w:pStyle w:val="acctfourfigures"/>
              <w:tabs>
                <w:tab w:val="clear" w:pos="765"/>
              </w:tabs>
              <w:spacing w:line="240" w:lineRule="atLeast"/>
              <w:ind w:left="-1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3C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7,318</w:t>
            </w:r>
          </w:p>
        </w:tc>
      </w:tr>
    </w:tbl>
    <w:p w14:paraId="5460B961" w14:textId="77777777" w:rsidR="008E42A2" w:rsidRPr="00F34089" w:rsidRDefault="008E42A2" w:rsidP="004F0F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2D6A701D" w14:textId="35C94F60" w:rsidR="00F34089" w:rsidRDefault="008C16B2" w:rsidP="00F3408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  <w:cs/>
        </w:rPr>
      </w:pPr>
      <w:bookmarkStart w:id="17" w:name="_Hlk69830534"/>
      <w:r>
        <w:rPr>
          <w:rFonts w:asciiTheme="majorBidi" w:hAnsiTheme="majorBidi" w:cstheme="majorBidi" w:hint="cs"/>
          <w:sz w:val="30"/>
          <w:szCs w:val="30"/>
          <w:cs/>
        </w:rPr>
        <w:lastRenderedPageBreak/>
        <w:t xml:space="preserve">ณ วันที่ </w:t>
      </w:r>
      <w:r>
        <w:rPr>
          <w:rFonts w:asciiTheme="majorBidi" w:hAnsiTheme="majorBidi" w:cstheme="majorBidi"/>
          <w:sz w:val="30"/>
          <w:szCs w:val="30"/>
        </w:rPr>
        <w:t xml:space="preserve">31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ธันวาคม </w:t>
      </w:r>
      <w:r>
        <w:rPr>
          <w:rFonts w:asciiTheme="majorBidi" w:hAnsiTheme="majorBidi" w:cstheme="majorBidi"/>
          <w:sz w:val="30"/>
          <w:szCs w:val="30"/>
        </w:rPr>
        <w:t xml:space="preserve">2564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กลุ่มบริษัทมีรายการผลแตกต่างชั่วคราวที่ใช้หักภาษีและขาดทุนทางภาษีที่ยังไม่ได้ใช้ </w:t>
      </w:r>
      <w:r w:rsidR="00DA4197">
        <w:rPr>
          <w:rFonts w:asciiTheme="majorBidi" w:hAnsiTheme="majorBidi" w:cstheme="majorBidi"/>
          <w:sz w:val="30"/>
          <w:szCs w:val="30"/>
        </w:rPr>
        <w:t>4.7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ล้านบาท (เฉพาะบริษัท</w:t>
      </w:r>
      <w:r>
        <w:rPr>
          <w:rFonts w:asciiTheme="majorBidi" w:hAnsiTheme="majorBidi" w:cstheme="majorBidi"/>
          <w:sz w:val="30"/>
          <w:szCs w:val="30"/>
        </w:rPr>
        <w:t xml:space="preserve">: </w:t>
      </w:r>
      <w:r w:rsidR="00DA4197">
        <w:rPr>
          <w:rFonts w:asciiTheme="majorBidi" w:hAnsiTheme="majorBidi" w:cstheme="majorBidi"/>
          <w:sz w:val="30"/>
          <w:szCs w:val="30"/>
        </w:rPr>
        <w:t>2.8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ล้านบาท) </w:t>
      </w:r>
      <w:r w:rsidRPr="008C16B2">
        <w:rPr>
          <w:rFonts w:asciiTheme="majorBidi" w:hAnsiTheme="majorBidi" w:cstheme="majorBidi" w:hint="cs"/>
          <w:i/>
          <w:iCs/>
          <w:sz w:val="30"/>
          <w:szCs w:val="30"/>
          <w:cs/>
        </w:rPr>
        <w:t>(</w:t>
      </w:r>
      <w:r w:rsidRPr="008C16B2">
        <w:rPr>
          <w:rFonts w:asciiTheme="majorBidi" w:hAnsiTheme="majorBidi" w:cstheme="majorBidi"/>
          <w:i/>
          <w:iCs/>
          <w:sz w:val="30"/>
          <w:szCs w:val="30"/>
        </w:rPr>
        <w:t xml:space="preserve">2563: 2.1 </w:t>
      </w:r>
      <w:r w:rsidRPr="008C16B2">
        <w:rPr>
          <w:rFonts w:asciiTheme="majorBidi" w:hAnsiTheme="majorBidi" w:cstheme="majorBidi" w:hint="cs"/>
          <w:i/>
          <w:iCs/>
          <w:sz w:val="30"/>
          <w:szCs w:val="30"/>
          <w:cs/>
        </w:rPr>
        <w:t>ล้านบาท (เฉพาะบริษัท</w:t>
      </w:r>
      <w:r w:rsidRPr="008C16B2">
        <w:rPr>
          <w:rFonts w:asciiTheme="majorBidi" w:hAnsiTheme="majorBidi" w:cstheme="majorBidi"/>
          <w:i/>
          <w:iCs/>
          <w:sz w:val="30"/>
          <w:szCs w:val="30"/>
        </w:rPr>
        <w:t xml:space="preserve">: 1.2 </w:t>
      </w:r>
      <w:r w:rsidRPr="008C16B2">
        <w:rPr>
          <w:rFonts w:asciiTheme="majorBidi" w:hAnsiTheme="majorBidi" w:cstheme="majorBidi" w:hint="cs"/>
          <w:i/>
          <w:iCs/>
          <w:sz w:val="30"/>
          <w:szCs w:val="30"/>
          <w:cs/>
        </w:rPr>
        <w:t>ล้านบาท))</w:t>
      </w:r>
    </w:p>
    <w:p w14:paraId="27C73C6E" w14:textId="21661238" w:rsidR="00D00F70" w:rsidRDefault="00D00F70" w:rsidP="00F3408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63D5A20B" w14:textId="0937EF80" w:rsidR="00D00F70" w:rsidRDefault="008C16B2" w:rsidP="00F34089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  <w:cs/>
        </w:rPr>
      </w:pPr>
      <w:r w:rsidRPr="00B14E38">
        <w:rPr>
          <w:rFonts w:asciiTheme="majorBidi" w:hAnsiTheme="majorBidi" w:cstheme="majorBidi" w:hint="cs"/>
          <w:sz w:val="30"/>
          <w:szCs w:val="30"/>
          <w:cs/>
        </w:rPr>
        <w:t xml:space="preserve">ณ วันที่ </w:t>
      </w:r>
      <w:r w:rsidRPr="00B14E38">
        <w:rPr>
          <w:rFonts w:asciiTheme="majorBidi" w:hAnsiTheme="majorBidi" w:cstheme="majorBidi"/>
          <w:sz w:val="30"/>
          <w:szCs w:val="30"/>
        </w:rPr>
        <w:t xml:space="preserve">31 </w:t>
      </w:r>
      <w:r w:rsidRPr="00B14E38">
        <w:rPr>
          <w:rFonts w:asciiTheme="majorBidi" w:hAnsiTheme="majorBidi" w:cstheme="majorBidi" w:hint="cs"/>
          <w:sz w:val="30"/>
          <w:szCs w:val="30"/>
          <w:cs/>
        </w:rPr>
        <w:t xml:space="preserve">ธันวาคม </w:t>
      </w:r>
      <w:r w:rsidRPr="00B14E38">
        <w:rPr>
          <w:rFonts w:asciiTheme="majorBidi" w:hAnsiTheme="majorBidi" w:cstheme="majorBidi"/>
          <w:sz w:val="30"/>
          <w:szCs w:val="30"/>
        </w:rPr>
        <w:t xml:space="preserve">2563 </w:t>
      </w:r>
      <w:r w:rsidRPr="00B14E38">
        <w:rPr>
          <w:rFonts w:asciiTheme="majorBidi" w:hAnsiTheme="majorBidi" w:cstheme="majorBidi" w:hint="cs"/>
          <w:sz w:val="30"/>
          <w:szCs w:val="30"/>
          <w:cs/>
        </w:rPr>
        <w:t xml:space="preserve">บริษัทมีผลแตกต่างชั่วคราวเกี่ยวกับเงินลงทุนในบริษัทย่อยซึ่งไม่ได้รับรู้หนี้สินภาษีเงินได้รอการตัดบัญชีจำนวนรวม </w:t>
      </w:r>
      <w:r w:rsidRPr="00B14E38">
        <w:rPr>
          <w:rFonts w:asciiTheme="majorBidi" w:hAnsiTheme="majorBidi" w:cstheme="majorBidi"/>
          <w:sz w:val="30"/>
          <w:szCs w:val="30"/>
        </w:rPr>
        <w:t>0.</w:t>
      </w:r>
      <w:r w:rsidR="00015740">
        <w:rPr>
          <w:rFonts w:asciiTheme="majorBidi" w:hAnsiTheme="majorBidi" w:cstheme="majorBidi"/>
          <w:sz w:val="30"/>
          <w:szCs w:val="30"/>
        </w:rPr>
        <w:t>6</w:t>
      </w:r>
      <w:r w:rsidRPr="00B14E38">
        <w:rPr>
          <w:rFonts w:asciiTheme="majorBidi" w:hAnsiTheme="majorBidi" w:cstheme="majorBidi"/>
          <w:sz w:val="30"/>
          <w:szCs w:val="30"/>
        </w:rPr>
        <w:t xml:space="preserve"> </w:t>
      </w:r>
      <w:r w:rsidRPr="00B14E38">
        <w:rPr>
          <w:rFonts w:asciiTheme="majorBidi" w:hAnsiTheme="majorBidi" w:cstheme="majorBidi" w:hint="cs"/>
          <w:sz w:val="30"/>
          <w:szCs w:val="30"/>
          <w:cs/>
        </w:rPr>
        <w:t xml:space="preserve">ล้านบาท </w:t>
      </w:r>
      <w:r w:rsidRPr="00B14E38">
        <w:rPr>
          <w:rFonts w:asciiTheme="majorBidi" w:hAnsiTheme="majorBidi" w:cstheme="majorBidi" w:hint="cs"/>
          <w:i/>
          <w:iCs/>
          <w:sz w:val="30"/>
          <w:szCs w:val="30"/>
          <w:cs/>
        </w:rPr>
        <w:t>(</w:t>
      </w:r>
      <w:r w:rsidRPr="00B14E38">
        <w:rPr>
          <w:rFonts w:asciiTheme="majorBidi" w:hAnsiTheme="majorBidi" w:cstheme="majorBidi"/>
          <w:i/>
          <w:iCs/>
          <w:sz w:val="30"/>
          <w:szCs w:val="30"/>
        </w:rPr>
        <w:t xml:space="preserve">2563: 0.8 </w:t>
      </w:r>
      <w:r w:rsidRPr="00B14E38">
        <w:rPr>
          <w:rFonts w:asciiTheme="majorBidi" w:hAnsiTheme="majorBidi" w:cstheme="majorBidi" w:hint="cs"/>
          <w:i/>
          <w:iCs/>
          <w:sz w:val="30"/>
          <w:szCs w:val="30"/>
          <w:cs/>
        </w:rPr>
        <w:t>ล้านบาท)</w:t>
      </w:r>
    </w:p>
    <w:p w14:paraId="5794682B" w14:textId="77777777" w:rsidR="00D00F70" w:rsidRPr="00F34089" w:rsidRDefault="00D00F70" w:rsidP="008A118C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5BB53600" w14:textId="1D9D2709" w:rsidR="0063731C" w:rsidRPr="0099020E" w:rsidRDefault="0063731C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99020E">
        <w:rPr>
          <w:rFonts w:asciiTheme="majorBidi" w:hAnsiTheme="majorBidi" w:cs="Angsana New"/>
          <w:sz w:val="30"/>
          <w:szCs w:val="30"/>
          <w:cs/>
        </w:rPr>
        <w:t>กำไรต่อหุ้น</w:t>
      </w:r>
    </w:p>
    <w:p w14:paraId="7B8FA558" w14:textId="19FAFB6F" w:rsidR="00DA7D7D" w:rsidRDefault="00DA7D7D" w:rsidP="0063731C">
      <w:pPr>
        <w:rPr>
          <w:rFonts w:asciiTheme="majorBidi" w:hAnsiTheme="majorBidi" w:cstheme="majorBidi"/>
          <w:sz w:val="20"/>
          <w:szCs w:val="20"/>
        </w:rPr>
      </w:pPr>
    </w:p>
    <w:p w14:paraId="4C8C8D7E" w14:textId="50F52DD7" w:rsidR="00E36F78" w:rsidRDefault="00E36F78" w:rsidP="00214FEC">
      <w:pPr>
        <w:ind w:left="450"/>
        <w:jc w:val="thaiDistribute"/>
        <w:rPr>
          <w:rFonts w:asciiTheme="majorBidi" w:hAnsiTheme="majorBidi" w:cstheme="majorBidi"/>
          <w:sz w:val="20"/>
          <w:szCs w:val="2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กำไรต่อหุ้นขั้นพื้นฐานสำหรับปีสิ้นสุด ณ วันที่ </w:t>
      </w:r>
      <w:r>
        <w:rPr>
          <w:rFonts w:asciiTheme="majorBidi" w:hAnsiTheme="majorBidi" w:cstheme="majorBidi"/>
          <w:sz w:val="30"/>
          <w:szCs w:val="30"/>
        </w:rPr>
        <w:t xml:space="preserve">31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ธันวาคม </w:t>
      </w:r>
      <w:r>
        <w:rPr>
          <w:rFonts w:asciiTheme="majorBidi" w:hAnsiTheme="majorBidi" w:cstheme="majorBidi"/>
          <w:sz w:val="30"/>
          <w:szCs w:val="30"/>
        </w:rPr>
        <w:t xml:space="preserve">2564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และ </w:t>
      </w:r>
      <w:r>
        <w:rPr>
          <w:rFonts w:asciiTheme="majorBidi" w:hAnsiTheme="majorBidi" w:cstheme="majorBidi"/>
          <w:sz w:val="30"/>
          <w:szCs w:val="30"/>
        </w:rPr>
        <w:t xml:space="preserve">2563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คำนวณจากกำไรสำหรับปีที่เป็นส่วนของผู้ถือหุ้นสามัญของบริษัทและจำนวนหุ้นสามัญที่ออกจำหน่ายแล้วระหว่างปีโดยปรับจำนวนหุ้นสามัญเพื่อสะท้อนผลกระทบของการเปลี่ยนแปลงมูลค่าหุ้นที่ตราไว้ของบริษัทจากหุ้นละ </w:t>
      </w:r>
      <w:r>
        <w:rPr>
          <w:rFonts w:asciiTheme="majorBidi" w:hAnsiTheme="majorBidi" w:cstheme="majorBidi"/>
          <w:sz w:val="30"/>
          <w:szCs w:val="30"/>
        </w:rPr>
        <w:t xml:space="preserve">1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บาท เป็นหุ้นละ </w:t>
      </w:r>
      <w:r>
        <w:rPr>
          <w:rFonts w:asciiTheme="majorBidi" w:hAnsiTheme="majorBidi" w:cstheme="majorBidi"/>
          <w:sz w:val="30"/>
          <w:szCs w:val="30"/>
        </w:rPr>
        <w:t xml:space="preserve">0.5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บาท ตามที่กล่าวไว้แล้วในหมายเหตุงบการเงินข้อ </w:t>
      </w:r>
      <w:r w:rsidR="00654858">
        <w:rPr>
          <w:rFonts w:asciiTheme="majorBidi" w:hAnsiTheme="majorBidi" w:cstheme="majorBidi"/>
          <w:sz w:val="30"/>
          <w:szCs w:val="30"/>
        </w:rPr>
        <w:t>30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ซึ่งกำไรต่อหุ้นขั้นพื้นฐานของปีก่อนได้ถูกคำนวณใหม่</w:t>
      </w:r>
      <w:r w:rsidR="00214FEC">
        <w:rPr>
          <w:rFonts w:asciiTheme="majorBidi" w:hAnsiTheme="majorBidi" w:cstheme="majorBidi"/>
          <w:sz w:val="30"/>
          <w:szCs w:val="30"/>
        </w:rPr>
        <w:t xml:space="preserve"> </w:t>
      </w:r>
      <w:r w:rsidR="00214FEC">
        <w:rPr>
          <w:rFonts w:asciiTheme="majorBidi" w:hAnsiTheme="majorBidi" w:cstheme="majorBidi" w:hint="cs"/>
          <w:sz w:val="30"/>
          <w:szCs w:val="30"/>
          <w:cs/>
        </w:rPr>
        <w:t>โดยถือเสมือนว่าการเปลี่ยนแปลงมูลค่าหุ้นที่ตราไว้ได้เกิดตั้งแต่วันที่เริ่มต้นที่เสนอรายงานโดยแสดงการคำนวณ ดังนี้</w:t>
      </w:r>
    </w:p>
    <w:p w14:paraId="3C0F2626" w14:textId="77777777" w:rsidR="00E36F78" w:rsidRDefault="00E36F78" w:rsidP="0063731C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71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600"/>
        <w:gridCol w:w="1350"/>
        <w:gridCol w:w="270"/>
        <w:gridCol w:w="1350"/>
        <w:gridCol w:w="270"/>
        <w:gridCol w:w="1350"/>
        <w:gridCol w:w="270"/>
        <w:gridCol w:w="1250"/>
      </w:tblGrid>
      <w:tr w:rsidR="008C16B2" w:rsidRPr="00612948" w14:paraId="36DC30EE" w14:textId="77777777" w:rsidTr="002D1A54">
        <w:trPr>
          <w:trHeight w:val="70"/>
        </w:trPr>
        <w:tc>
          <w:tcPr>
            <w:tcW w:w="3600" w:type="dxa"/>
          </w:tcPr>
          <w:p w14:paraId="3B27CFE7" w14:textId="77777777" w:rsidR="008C16B2" w:rsidRPr="00612948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70" w:type="dxa"/>
            <w:gridSpan w:val="3"/>
          </w:tcPr>
          <w:p w14:paraId="015FB22E" w14:textId="77777777" w:rsidR="008C16B2" w:rsidRPr="00AB5617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  <w:tc>
          <w:tcPr>
            <w:tcW w:w="270" w:type="dxa"/>
          </w:tcPr>
          <w:p w14:paraId="4F433958" w14:textId="77777777" w:rsidR="008C16B2" w:rsidRPr="00AB5617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870" w:type="dxa"/>
            <w:gridSpan w:val="3"/>
          </w:tcPr>
          <w:p w14:paraId="60FBCC5F" w14:textId="77777777" w:rsidR="008C16B2" w:rsidRPr="00AB5617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B561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งบการเงินเฉพาะกิจการ</w:t>
            </w:r>
          </w:p>
        </w:tc>
      </w:tr>
      <w:tr w:rsidR="008C16B2" w:rsidRPr="00612948" w14:paraId="06E27DCB" w14:textId="77777777" w:rsidTr="002D1A54">
        <w:trPr>
          <w:trHeight w:val="70"/>
        </w:trPr>
        <w:tc>
          <w:tcPr>
            <w:tcW w:w="3600" w:type="dxa"/>
          </w:tcPr>
          <w:p w14:paraId="384DDAD3" w14:textId="77777777" w:rsidR="008C16B2" w:rsidRPr="00612948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DD0AB9E" w14:textId="77777777" w:rsidR="008C16B2" w:rsidRPr="00612948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69549381" w14:textId="77777777" w:rsidR="008C16B2" w:rsidRPr="00612948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CABA429" w14:textId="77777777" w:rsidR="008C16B2" w:rsidRPr="00612948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270" w:type="dxa"/>
          </w:tcPr>
          <w:p w14:paraId="0FC5B31B" w14:textId="77777777" w:rsidR="008C16B2" w:rsidRPr="00612948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E74D02D" w14:textId="77777777" w:rsidR="008C16B2" w:rsidRPr="00612948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70" w:type="dxa"/>
          </w:tcPr>
          <w:p w14:paraId="52631F1F" w14:textId="77777777" w:rsidR="008C16B2" w:rsidRPr="00612948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50" w:type="dxa"/>
          </w:tcPr>
          <w:p w14:paraId="3FADBAC2" w14:textId="77777777" w:rsidR="008C16B2" w:rsidRPr="00612948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3E56F9" w:rsidRPr="00612948" w14:paraId="2D278A14" w14:textId="77777777" w:rsidTr="002D1A54">
        <w:trPr>
          <w:trHeight w:val="70"/>
        </w:trPr>
        <w:tc>
          <w:tcPr>
            <w:tcW w:w="3600" w:type="dxa"/>
          </w:tcPr>
          <w:p w14:paraId="62C74B29" w14:textId="77777777" w:rsidR="003E56F9" w:rsidRPr="00612948" w:rsidRDefault="003E56F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29B4275" w14:textId="5BA7B028" w:rsidR="003E56F9" w:rsidRDefault="003E56F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D1A54">
              <w:rPr>
                <w:rFonts w:asciiTheme="majorBidi" w:hAnsiTheme="majorBidi" w:cstheme="majorBidi" w:hint="cs"/>
                <w:sz w:val="28"/>
                <w:szCs w:val="28"/>
                <w:cs/>
              </w:rPr>
              <w:t>(ปรับปรุงใหม่)</w:t>
            </w:r>
          </w:p>
        </w:tc>
        <w:tc>
          <w:tcPr>
            <w:tcW w:w="270" w:type="dxa"/>
          </w:tcPr>
          <w:p w14:paraId="69513ED2" w14:textId="77777777" w:rsidR="003E56F9" w:rsidRPr="00612948" w:rsidRDefault="003E56F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CE3E098" w14:textId="307552E4" w:rsidR="003E56F9" w:rsidRDefault="002D1A54" w:rsidP="002D1A5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D1A54">
              <w:rPr>
                <w:rFonts w:asciiTheme="majorBidi" w:hAnsiTheme="majorBidi" w:cstheme="majorBidi" w:hint="cs"/>
                <w:sz w:val="28"/>
                <w:szCs w:val="28"/>
                <w:cs/>
              </w:rPr>
              <w:t>(ปรับปรุงใหม่)</w:t>
            </w:r>
          </w:p>
        </w:tc>
        <w:tc>
          <w:tcPr>
            <w:tcW w:w="270" w:type="dxa"/>
          </w:tcPr>
          <w:p w14:paraId="7D2C0D0B" w14:textId="77777777" w:rsidR="003E56F9" w:rsidRPr="00612948" w:rsidRDefault="003E56F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DFD5982" w14:textId="1FF9BFD5" w:rsidR="003E56F9" w:rsidRDefault="002D1A54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D1A54">
              <w:rPr>
                <w:rFonts w:asciiTheme="majorBidi" w:hAnsiTheme="majorBidi" w:cstheme="majorBidi" w:hint="cs"/>
                <w:sz w:val="28"/>
                <w:szCs w:val="28"/>
                <w:cs/>
              </w:rPr>
              <w:t>(ปรับปรุงใหม่)</w:t>
            </w:r>
          </w:p>
        </w:tc>
        <w:tc>
          <w:tcPr>
            <w:tcW w:w="270" w:type="dxa"/>
          </w:tcPr>
          <w:p w14:paraId="1B5F831B" w14:textId="77777777" w:rsidR="003E56F9" w:rsidRPr="00612948" w:rsidRDefault="003E56F9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50" w:type="dxa"/>
          </w:tcPr>
          <w:p w14:paraId="3A356319" w14:textId="4B412166" w:rsidR="003E56F9" w:rsidRDefault="002D1A54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D1A54">
              <w:rPr>
                <w:rFonts w:asciiTheme="majorBidi" w:hAnsiTheme="majorBidi" w:cstheme="majorBidi" w:hint="cs"/>
                <w:sz w:val="28"/>
                <w:szCs w:val="28"/>
                <w:cs/>
              </w:rPr>
              <w:t>(ปรับปรุงใหม่)</w:t>
            </w:r>
          </w:p>
        </w:tc>
      </w:tr>
      <w:tr w:rsidR="008C16B2" w:rsidRPr="00612948" w14:paraId="3CF5C9C3" w14:textId="77777777" w:rsidTr="002D1A54">
        <w:tc>
          <w:tcPr>
            <w:tcW w:w="3600" w:type="dxa"/>
          </w:tcPr>
          <w:p w14:paraId="3A009C01" w14:textId="77777777" w:rsidR="008C16B2" w:rsidRPr="00612948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0" w:type="dxa"/>
            <w:gridSpan w:val="7"/>
          </w:tcPr>
          <w:p w14:paraId="446DA23D" w14:textId="03B9348F" w:rsidR="008C16B2" w:rsidRPr="00612948" w:rsidRDefault="008C16B2" w:rsidP="009F349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(พันบาท</w:t>
            </w:r>
            <w:r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/</w:t>
            </w:r>
            <w:r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>พันหุ้น</w:t>
            </w: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th-TH"/>
              </w:rPr>
              <w:t>)</w:t>
            </w:r>
          </w:p>
        </w:tc>
      </w:tr>
      <w:tr w:rsidR="008C16B2" w:rsidRPr="00612948" w14:paraId="66C45B2D" w14:textId="77777777" w:rsidTr="002D1A54">
        <w:tc>
          <w:tcPr>
            <w:tcW w:w="3600" w:type="dxa"/>
          </w:tcPr>
          <w:p w14:paraId="7E0F9EE3" w14:textId="61883D21" w:rsidR="00E125FD" w:rsidRPr="007341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7341B2">
              <w:rPr>
                <w:rFonts w:asciiTheme="majorBidi" w:hAnsiTheme="majorBidi" w:cstheme="majorBidi"/>
                <w:sz w:val="30"/>
                <w:szCs w:val="30"/>
                <w:cs/>
              </w:rPr>
              <w:t>กำไร สำหรับปีที่เป็นส่วนของ</w:t>
            </w:r>
          </w:p>
          <w:p w14:paraId="733D9A59" w14:textId="03F2D60B" w:rsidR="008C16B2" w:rsidRPr="007341B2" w:rsidRDefault="00E125FD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341B2">
              <w:rPr>
                <w:rFonts w:asciiTheme="majorBidi" w:hAnsiTheme="majorBidi" w:cstheme="majorBidi"/>
                <w:sz w:val="30"/>
                <w:szCs w:val="30"/>
              </w:rPr>
              <w:t xml:space="preserve">    </w:t>
            </w:r>
            <w:r w:rsidR="008C16B2" w:rsidRPr="007341B2">
              <w:rPr>
                <w:rFonts w:asciiTheme="majorBidi" w:hAnsiTheme="majorBidi" w:cstheme="majorBidi"/>
                <w:sz w:val="30"/>
                <w:szCs w:val="30"/>
                <w:cs/>
              </w:rPr>
              <w:t>ผู้ถือหุ้นสามัญของบริษัท</w:t>
            </w:r>
          </w:p>
        </w:tc>
        <w:tc>
          <w:tcPr>
            <w:tcW w:w="1350" w:type="dxa"/>
          </w:tcPr>
          <w:p w14:paraId="4504C9CD" w14:textId="77777777" w:rsidR="00A46348" w:rsidRPr="007341B2" w:rsidRDefault="00A46348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1D572EFC" w14:textId="46309D10" w:rsidR="008C16B2" w:rsidRPr="007341B2" w:rsidRDefault="00D21911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341B2"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 w:rsidR="007341B2" w:rsidRPr="007341B2">
              <w:rPr>
                <w:rFonts w:asciiTheme="majorBidi" w:hAnsiTheme="majorBidi" w:cstheme="majorBidi"/>
                <w:sz w:val="30"/>
                <w:szCs w:val="30"/>
              </w:rPr>
              <w:t>9</w:t>
            </w:r>
            <w:r w:rsidR="00F035C4">
              <w:rPr>
                <w:rFonts w:asciiTheme="majorBidi" w:hAnsiTheme="majorBidi" w:cstheme="majorBidi"/>
                <w:sz w:val="30"/>
                <w:szCs w:val="30"/>
              </w:rPr>
              <w:t>0,431</w:t>
            </w:r>
          </w:p>
        </w:tc>
        <w:tc>
          <w:tcPr>
            <w:tcW w:w="270" w:type="dxa"/>
          </w:tcPr>
          <w:p w14:paraId="34B24DB1" w14:textId="77777777" w:rsidR="008C16B2" w:rsidRPr="007341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14:paraId="14CC75B4" w14:textId="77777777" w:rsidR="008C16B2" w:rsidRPr="007341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12BF6520" w14:textId="5BD851F1" w:rsidR="008C16B2" w:rsidRPr="007341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7341B2">
              <w:rPr>
                <w:rFonts w:asciiTheme="majorBidi" w:hAnsiTheme="majorBidi" w:cstheme="majorBidi"/>
                <w:sz w:val="30"/>
                <w:szCs w:val="30"/>
              </w:rPr>
              <w:t>701,995</w:t>
            </w:r>
          </w:p>
        </w:tc>
        <w:tc>
          <w:tcPr>
            <w:tcW w:w="270" w:type="dxa"/>
          </w:tcPr>
          <w:p w14:paraId="5397477A" w14:textId="77777777" w:rsidR="008C16B2" w:rsidRPr="007341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14:paraId="23F31063" w14:textId="77777777" w:rsidR="00A46348" w:rsidRPr="007341B2" w:rsidRDefault="00A46348" w:rsidP="00A4634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2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6D9DFEC4" w14:textId="63BEA5FF" w:rsidR="008C16B2" w:rsidRPr="007341B2" w:rsidRDefault="00D21911" w:rsidP="00A4634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2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7341B2">
              <w:rPr>
                <w:rFonts w:asciiTheme="majorBidi" w:hAnsiTheme="majorBidi" w:cstheme="majorBidi"/>
                <w:sz w:val="30"/>
                <w:szCs w:val="30"/>
              </w:rPr>
              <w:t>774,576</w:t>
            </w:r>
          </w:p>
        </w:tc>
        <w:tc>
          <w:tcPr>
            <w:tcW w:w="270" w:type="dxa"/>
            <w:vAlign w:val="bottom"/>
          </w:tcPr>
          <w:p w14:paraId="6143912C" w14:textId="77777777" w:rsidR="008C16B2" w:rsidRPr="007341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50" w:type="dxa"/>
          </w:tcPr>
          <w:p w14:paraId="6C92C021" w14:textId="77777777" w:rsidR="008C16B2" w:rsidRPr="007341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E3A89C7" w14:textId="3ED03758" w:rsidR="008C16B2" w:rsidRPr="007341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 w:rsidRPr="007341B2">
              <w:rPr>
                <w:rFonts w:asciiTheme="majorBidi" w:hAnsiTheme="majorBidi" w:cstheme="majorBidi"/>
                <w:sz w:val="30"/>
                <w:szCs w:val="30"/>
              </w:rPr>
              <w:t>625,669</w:t>
            </w:r>
          </w:p>
        </w:tc>
      </w:tr>
      <w:tr w:rsidR="008C16B2" w:rsidRPr="00612948" w14:paraId="4D005F51" w14:textId="77777777" w:rsidTr="002D1A54">
        <w:tc>
          <w:tcPr>
            <w:tcW w:w="3600" w:type="dxa"/>
          </w:tcPr>
          <w:p w14:paraId="0088A2BA" w14:textId="77777777" w:rsidR="004E71F7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7341B2">
              <w:rPr>
                <w:rFonts w:asciiTheme="majorBidi" w:hAnsiTheme="majorBidi" w:cstheme="majorBidi"/>
                <w:sz w:val="30"/>
                <w:szCs w:val="30"/>
                <w:cs/>
              </w:rPr>
              <w:t>จำนวนหุ้นสามัญที่ออกจำหน่ายแล้ว</w:t>
            </w:r>
            <w:r w:rsidR="004E71F7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14:paraId="611435DA" w14:textId="62F588A9" w:rsidR="008C16B2" w:rsidRPr="004E71F7" w:rsidRDefault="004E71F7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</w:pPr>
            <w:r w:rsidRPr="004E71F7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 xml:space="preserve">(600 </w:t>
            </w:r>
            <w:r w:rsidRPr="004E71F7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 xml:space="preserve">ล้านหุ้น มูลค่าหุ้นละ </w:t>
            </w:r>
            <w:r w:rsidRPr="004E71F7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 xml:space="preserve">0.5 </w:t>
            </w:r>
            <w:r w:rsidRPr="004E71F7"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>บาท)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62DA57" w14:textId="5510D3CC" w:rsidR="008C16B2" w:rsidRPr="007341B2" w:rsidRDefault="007341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341B2"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 w:rsidR="00A17E2F" w:rsidRPr="007341B2">
              <w:rPr>
                <w:rFonts w:asciiTheme="majorBidi" w:hAnsiTheme="majorBidi" w:cstheme="majorBidi"/>
                <w:sz w:val="30"/>
                <w:szCs w:val="30"/>
              </w:rPr>
              <w:t>00,000</w:t>
            </w:r>
          </w:p>
        </w:tc>
        <w:tc>
          <w:tcPr>
            <w:tcW w:w="270" w:type="dxa"/>
          </w:tcPr>
          <w:p w14:paraId="6E5F15E4" w14:textId="77777777" w:rsidR="008C16B2" w:rsidRPr="007341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89980B" w14:textId="0DDBB134" w:rsidR="008C16B2" w:rsidRPr="007341B2" w:rsidRDefault="007341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7341B2"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 w:rsidR="008C16B2" w:rsidRPr="007341B2">
              <w:rPr>
                <w:rFonts w:asciiTheme="majorBidi" w:hAnsiTheme="majorBidi" w:cstheme="majorBidi"/>
                <w:sz w:val="30"/>
                <w:szCs w:val="30"/>
              </w:rPr>
              <w:t>00,000</w:t>
            </w:r>
          </w:p>
        </w:tc>
        <w:tc>
          <w:tcPr>
            <w:tcW w:w="270" w:type="dxa"/>
          </w:tcPr>
          <w:p w14:paraId="3C9ABAFC" w14:textId="77777777" w:rsidR="008C16B2" w:rsidRPr="007341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042473" w14:textId="20573C36" w:rsidR="008C16B2" w:rsidRPr="007341B2" w:rsidRDefault="007341B2" w:rsidP="00A4634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42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7341B2"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 w:rsidR="00D21911" w:rsidRPr="007341B2">
              <w:rPr>
                <w:rFonts w:asciiTheme="majorBidi" w:hAnsiTheme="majorBidi" w:cstheme="majorBidi"/>
                <w:sz w:val="30"/>
                <w:szCs w:val="30"/>
              </w:rPr>
              <w:t>00,000</w:t>
            </w:r>
          </w:p>
        </w:tc>
        <w:tc>
          <w:tcPr>
            <w:tcW w:w="270" w:type="dxa"/>
            <w:vAlign w:val="bottom"/>
          </w:tcPr>
          <w:p w14:paraId="14F70D85" w14:textId="77777777" w:rsidR="008C16B2" w:rsidRPr="007341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37F4FFA6" w14:textId="178D2544" w:rsidR="008C16B2" w:rsidRPr="007341B2" w:rsidRDefault="007341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sz w:val="30"/>
                <w:szCs w:val="30"/>
              </w:rPr>
            </w:pPr>
            <w:r w:rsidRPr="007341B2"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 w:rsidR="008C16B2" w:rsidRPr="007341B2">
              <w:rPr>
                <w:rFonts w:asciiTheme="majorBidi" w:hAnsiTheme="majorBidi" w:cstheme="majorBidi"/>
                <w:sz w:val="30"/>
                <w:szCs w:val="30"/>
              </w:rPr>
              <w:t>00,000</w:t>
            </w:r>
          </w:p>
        </w:tc>
      </w:tr>
      <w:tr w:rsidR="008C16B2" w:rsidRPr="00612948" w14:paraId="2AF5D3B6" w14:textId="77777777" w:rsidTr="002D1A54">
        <w:tc>
          <w:tcPr>
            <w:tcW w:w="3600" w:type="dxa"/>
          </w:tcPr>
          <w:p w14:paraId="2255825D" w14:textId="3BD6EDBB" w:rsidR="008C16B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02ADE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กำไรต่อหุ้น (ขั้นพื้นฐาน) </w:t>
            </w:r>
            <w:r w:rsidRPr="00802ADE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(บาท)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14:paraId="4576FEC1" w14:textId="395615DF" w:rsidR="008C16B2" w:rsidRPr="00C60E72" w:rsidRDefault="007341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</w:t>
            </w:r>
            <w:r w:rsidR="00D2191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</w:t>
            </w:r>
            <w:r w:rsidR="00C374F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270" w:type="dxa"/>
          </w:tcPr>
          <w:p w14:paraId="01180B35" w14:textId="77777777" w:rsidR="008C16B2" w:rsidRPr="00C60E7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14:paraId="1272A29C" w14:textId="7A1370E5" w:rsidR="008C16B2" w:rsidRPr="00C60E72" w:rsidRDefault="007341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</w:t>
            </w:r>
            <w:r w:rsidR="008C16B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270" w:type="dxa"/>
          </w:tcPr>
          <w:p w14:paraId="52D4F08C" w14:textId="77777777" w:rsidR="008C16B2" w:rsidRPr="00C60E7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14:paraId="4E1D00D7" w14:textId="285D377D" w:rsidR="008C16B2" w:rsidRPr="00C60E72" w:rsidRDefault="007341B2" w:rsidP="00A4634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0"/>
              </w:tabs>
              <w:spacing w:line="240" w:lineRule="auto"/>
              <w:ind w:right="163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</w:t>
            </w:r>
            <w:r w:rsidR="00D2191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270" w:type="dxa"/>
            <w:vAlign w:val="bottom"/>
          </w:tcPr>
          <w:p w14:paraId="49B60F52" w14:textId="77777777" w:rsidR="008C16B2" w:rsidRPr="00C60E72" w:rsidRDefault="008C16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double" w:sz="4" w:space="0" w:color="auto"/>
            </w:tcBorders>
          </w:tcPr>
          <w:p w14:paraId="6876A71C" w14:textId="4F4C650D" w:rsidR="008C16B2" w:rsidRPr="00C60E72" w:rsidRDefault="007341B2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</w:t>
            </w:r>
            <w:r w:rsidR="008C16B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.0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</w:t>
            </w:r>
          </w:p>
        </w:tc>
      </w:tr>
      <w:tr w:rsidR="004E71F7" w:rsidRPr="00612948" w14:paraId="4273367A" w14:textId="77777777" w:rsidTr="002D1A54">
        <w:tc>
          <w:tcPr>
            <w:tcW w:w="3600" w:type="dxa"/>
          </w:tcPr>
          <w:p w14:paraId="483912C3" w14:textId="77777777" w:rsidR="004E71F7" w:rsidRPr="00802ADE" w:rsidRDefault="004E71F7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5091AA64" w14:textId="77777777" w:rsidR="004E71F7" w:rsidRDefault="004E71F7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42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70" w:type="dxa"/>
          </w:tcPr>
          <w:p w14:paraId="7F429936" w14:textId="77777777" w:rsidR="004E71F7" w:rsidRPr="00C60E72" w:rsidRDefault="004E71F7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8FCB97C" w14:textId="77777777" w:rsidR="004E71F7" w:rsidRDefault="004E71F7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70" w:type="dxa"/>
          </w:tcPr>
          <w:p w14:paraId="5264901B" w14:textId="77777777" w:rsidR="004E71F7" w:rsidRPr="00C60E72" w:rsidRDefault="004E71F7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76F92F47" w14:textId="77777777" w:rsidR="004E71F7" w:rsidRDefault="004E71F7" w:rsidP="00A4634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970"/>
              </w:tabs>
              <w:spacing w:line="240" w:lineRule="auto"/>
              <w:ind w:right="163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70" w:type="dxa"/>
            <w:vAlign w:val="bottom"/>
          </w:tcPr>
          <w:p w14:paraId="50979DF8" w14:textId="77777777" w:rsidR="004E71F7" w:rsidRPr="00C60E72" w:rsidRDefault="004E71F7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63941194" w14:textId="77777777" w:rsidR="004E71F7" w:rsidRDefault="004E71F7" w:rsidP="008C16B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3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150F1E36" w14:textId="6D4EB482" w:rsidR="00F34089" w:rsidRPr="00AD39E5" w:rsidRDefault="00F34089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AD39E5">
        <w:rPr>
          <w:rFonts w:asciiTheme="majorBidi" w:hAnsiTheme="majorBidi" w:cstheme="majorBidi"/>
          <w:sz w:val="30"/>
          <w:szCs w:val="30"/>
          <w:cs/>
        </w:rPr>
        <w:t>เงินปันผล</w:t>
      </w:r>
    </w:p>
    <w:p w14:paraId="4DDFFCE0" w14:textId="77777777" w:rsidR="00EA63EE" w:rsidRPr="001820A1" w:rsidRDefault="00EA63EE" w:rsidP="003258E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i/>
          <w:iCs/>
          <w:sz w:val="20"/>
          <w:szCs w:val="20"/>
        </w:rPr>
      </w:pPr>
    </w:p>
    <w:p w14:paraId="24F4F51E" w14:textId="08146B90" w:rsidR="00EA63EE" w:rsidRPr="00612948" w:rsidRDefault="00EA63EE" w:rsidP="00EA63EE">
      <w:pPr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</w:rPr>
        <w:tab/>
      </w:r>
      <w:r w:rsidRPr="00612948">
        <w:rPr>
          <w:rFonts w:asciiTheme="majorBidi" w:hAnsiTheme="majorBidi" w:cstheme="majorBidi"/>
        </w:rPr>
        <w:tab/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รายละเอียดเงินปันผลในระหว่างปี </w:t>
      </w:r>
      <w:r w:rsidR="002D252A">
        <w:rPr>
          <w:rFonts w:asciiTheme="majorBidi" w:hAnsiTheme="majorBidi" w:cstheme="majorBidi"/>
          <w:sz w:val="30"/>
          <w:szCs w:val="30"/>
        </w:rPr>
        <w:t xml:space="preserve">2563 </w:t>
      </w:r>
      <w:r w:rsidR="002D252A">
        <w:rPr>
          <w:rFonts w:asciiTheme="majorBidi" w:hAnsiTheme="majorBidi" w:cstheme="majorBidi" w:hint="cs"/>
          <w:sz w:val="30"/>
          <w:szCs w:val="30"/>
          <w:cs/>
        </w:rPr>
        <w:t xml:space="preserve">และ </w:t>
      </w:r>
      <w:r w:rsidR="002D252A">
        <w:rPr>
          <w:rFonts w:asciiTheme="majorBidi" w:hAnsiTheme="majorBidi" w:cstheme="majorBidi"/>
          <w:sz w:val="30"/>
          <w:szCs w:val="30"/>
        </w:rPr>
        <w:t>2</w:t>
      </w:r>
      <w:r w:rsidR="0012276D" w:rsidRPr="00612948">
        <w:rPr>
          <w:rFonts w:asciiTheme="majorBidi" w:hAnsiTheme="majorBidi" w:cstheme="majorBidi"/>
          <w:sz w:val="30"/>
          <w:szCs w:val="30"/>
        </w:rPr>
        <w:t>564</w:t>
      </w:r>
      <w:r w:rsidR="0025475D" w:rsidRPr="0061294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12948">
        <w:rPr>
          <w:rFonts w:asciiTheme="majorBidi" w:hAnsiTheme="majorBidi" w:cstheme="majorBidi"/>
          <w:sz w:val="30"/>
          <w:szCs w:val="30"/>
          <w:cs/>
        </w:rPr>
        <w:t>มีดังนี้</w:t>
      </w:r>
    </w:p>
    <w:p w14:paraId="646C4E46" w14:textId="77777777" w:rsidR="00EA63EE" w:rsidRPr="001820A1" w:rsidRDefault="00EA63EE" w:rsidP="00EA63EE">
      <w:pPr>
        <w:rPr>
          <w:rFonts w:asciiTheme="majorBidi" w:hAnsiTheme="majorBidi" w:cstheme="majorBidi"/>
          <w:sz w:val="20"/>
          <w:szCs w:val="20"/>
        </w:rPr>
      </w:pPr>
      <w:r w:rsidRPr="001820A1">
        <w:rPr>
          <w:rFonts w:asciiTheme="majorBidi" w:hAnsiTheme="majorBidi" w:cstheme="majorBidi"/>
          <w:sz w:val="20"/>
          <w:szCs w:val="20"/>
        </w:rPr>
        <w:tab/>
      </w:r>
      <w:r w:rsidRPr="001820A1">
        <w:rPr>
          <w:rFonts w:asciiTheme="majorBidi" w:hAnsiTheme="majorBidi" w:cstheme="majorBidi"/>
          <w:sz w:val="20"/>
          <w:szCs w:val="20"/>
        </w:rPr>
        <w:tab/>
      </w:r>
      <w:r w:rsidRPr="001820A1">
        <w:rPr>
          <w:rFonts w:asciiTheme="majorBidi" w:hAnsiTheme="majorBidi" w:cstheme="majorBidi"/>
          <w:sz w:val="20"/>
          <w:szCs w:val="20"/>
        </w:rPr>
        <w:tab/>
      </w:r>
      <w:r w:rsidRPr="001820A1">
        <w:rPr>
          <w:rFonts w:asciiTheme="majorBidi" w:hAnsiTheme="majorBidi" w:cstheme="majorBidi"/>
          <w:sz w:val="20"/>
          <w:szCs w:val="20"/>
        </w:rPr>
        <w:tab/>
      </w:r>
    </w:p>
    <w:tbl>
      <w:tblPr>
        <w:tblStyle w:val="TableGrid"/>
        <w:tblW w:w="9504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530"/>
        <w:gridCol w:w="1620"/>
        <w:gridCol w:w="1066"/>
        <w:gridCol w:w="231"/>
        <w:gridCol w:w="1277"/>
      </w:tblGrid>
      <w:tr w:rsidR="00EA63EE" w:rsidRPr="00612948" w14:paraId="4DA683AD" w14:textId="77777777" w:rsidTr="003B62EB">
        <w:trPr>
          <w:tblHeader/>
        </w:trPr>
        <w:tc>
          <w:tcPr>
            <w:tcW w:w="3780" w:type="dxa"/>
            <w:vAlign w:val="bottom"/>
          </w:tcPr>
          <w:p w14:paraId="2A03AD1F" w14:textId="77777777" w:rsidR="00EA63EE" w:rsidRPr="00612948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52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14:paraId="6A1541FF" w14:textId="77777777" w:rsidR="00EA63EE" w:rsidRPr="00612948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08" w:right="-115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วันที่อนุมัติ</w:t>
            </w:r>
          </w:p>
        </w:tc>
        <w:tc>
          <w:tcPr>
            <w:tcW w:w="1620" w:type="dxa"/>
            <w:vAlign w:val="bottom"/>
          </w:tcPr>
          <w:p w14:paraId="4C91B545" w14:textId="77777777" w:rsidR="00EA63EE" w:rsidRPr="00612948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22" w:right="-145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กำหนดจ่าย</w:t>
            </w:r>
          </w:p>
        </w:tc>
        <w:tc>
          <w:tcPr>
            <w:tcW w:w="1066" w:type="dxa"/>
            <w:vAlign w:val="bottom"/>
          </w:tcPr>
          <w:p w14:paraId="0CE3E58C" w14:textId="77777777" w:rsidR="00EA63EE" w:rsidRPr="00612948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22" w:right="-145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อัตราต่อหุ้น</w:t>
            </w:r>
          </w:p>
        </w:tc>
        <w:tc>
          <w:tcPr>
            <w:tcW w:w="231" w:type="dxa"/>
          </w:tcPr>
          <w:p w14:paraId="1DE9D84B" w14:textId="77777777" w:rsidR="00EA63EE" w:rsidRPr="00612948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3" w:right="-10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7" w:type="dxa"/>
            <w:vAlign w:val="bottom"/>
          </w:tcPr>
          <w:p w14:paraId="2F1B8412" w14:textId="77777777" w:rsidR="00EA63EE" w:rsidRPr="00612948" w:rsidDel="00D43E7A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03" w:right="-10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จำนวนเงิน</w:t>
            </w:r>
          </w:p>
        </w:tc>
      </w:tr>
      <w:tr w:rsidR="00EA63EE" w:rsidRPr="00612948" w14:paraId="3A6E1CB9" w14:textId="77777777" w:rsidTr="003B62EB">
        <w:trPr>
          <w:tblHeader/>
        </w:trPr>
        <w:tc>
          <w:tcPr>
            <w:tcW w:w="3780" w:type="dxa"/>
          </w:tcPr>
          <w:p w14:paraId="08165539" w14:textId="68CD2131" w:rsidR="00EA63EE" w:rsidRPr="00622735" w:rsidRDefault="00622735" w:rsidP="0062273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52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  <w:r w:rsidRPr="00622735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2564</w:t>
            </w:r>
          </w:p>
        </w:tc>
        <w:tc>
          <w:tcPr>
            <w:tcW w:w="1530" w:type="dxa"/>
          </w:tcPr>
          <w:p w14:paraId="5BD02939" w14:textId="77777777" w:rsidR="00EA63EE" w:rsidRPr="00612948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08" w:right="-115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620" w:type="dxa"/>
          </w:tcPr>
          <w:p w14:paraId="5BCA4E6A" w14:textId="77777777" w:rsidR="00EA63EE" w:rsidRPr="00612948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2" w:right="-145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066" w:type="dxa"/>
          </w:tcPr>
          <w:p w14:paraId="7B2F291F" w14:textId="77777777" w:rsidR="00EA63EE" w:rsidRPr="00612948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2" w:right="-145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(บาท)</w:t>
            </w:r>
          </w:p>
        </w:tc>
        <w:tc>
          <w:tcPr>
            <w:tcW w:w="231" w:type="dxa"/>
          </w:tcPr>
          <w:p w14:paraId="5B498AB0" w14:textId="77777777" w:rsidR="00EA63EE" w:rsidRPr="00612948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56" w:right="-100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14:paraId="2F5A68AA" w14:textId="77777777" w:rsidR="00EA63EE" w:rsidRPr="00612948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540"/>
              </w:tabs>
              <w:spacing w:line="240" w:lineRule="auto"/>
              <w:ind w:left="-103" w:right="-100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(ล้านบาท)</w:t>
            </w:r>
          </w:p>
        </w:tc>
      </w:tr>
      <w:tr w:rsidR="00EA63EE" w:rsidRPr="00612948" w14:paraId="52E7C9CD" w14:textId="77777777" w:rsidTr="003B62EB">
        <w:tc>
          <w:tcPr>
            <w:tcW w:w="3780" w:type="dxa"/>
          </w:tcPr>
          <w:p w14:paraId="2D50AC51" w14:textId="3A48CF15" w:rsidR="00EA63EE" w:rsidRPr="009D19A5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52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 w:rsidRPr="009D19A5">
              <w:rPr>
                <w:rFonts w:asciiTheme="majorBidi" w:hAnsiTheme="majorBidi" w:cstheme="majorBidi"/>
                <w:sz w:val="30"/>
                <w:szCs w:val="30"/>
                <w:cs/>
              </w:rPr>
              <w:t>เงินปันผล</w:t>
            </w:r>
            <w:r w:rsidR="00AD39E5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ประจำปี </w:t>
            </w:r>
            <w:r w:rsidR="00AD39E5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1530" w:type="dxa"/>
          </w:tcPr>
          <w:p w14:paraId="0AEF615E" w14:textId="5FDAB78E" w:rsidR="00EA63EE" w:rsidRPr="00612948" w:rsidRDefault="00AD39E5" w:rsidP="003B62EB">
            <w:pPr>
              <w:ind w:left="-106" w:right="-10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เมษายน</w:t>
            </w:r>
            <w:r w:rsidR="00165D8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165D8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1620" w:type="dxa"/>
          </w:tcPr>
          <w:p w14:paraId="1C7700A2" w14:textId="41E9B0A5" w:rsidR="00EA63EE" w:rsidRPr="00612948" w:rsidRDefault="00AD39E5" w:rsidP="003B62EB">
            <w:pPr>
              <w:ind w:left="-107" w:right="-6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พฤษภาคม</w:t>
            </w:r>
            <w:r w:rsidR="00165D8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165D8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1066" w:type="dxa"/>
          </w:tcPr>
          <w:p w14:paraId="1C600425" w14:textId="7D6C62C3" w:rsidR="00EA63EE" w:rsidRPr="00612948" w:rsidRDefault="00165D88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2" w:right="-145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="00A40903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="00AD39E5">
              <w:rPr>
                <w:rFonts w:asciiTheme="majorBidi" w:hAnsiTheme="majorBidi" w:cstheme="majorBidi"/>
                <w:sz w:val="30"/>
                <w:szCs w:val="30"/>
              </w:rPr>
              <w:t>15</w:t>
            </w:r>
          </w:p>
        </w:tc>
        <w:tc>
          <w:tcPr>
            <w:tcW w:w="231" w:type="dxa"/>
          </w:tcPr>
          <w:p w14:paraId="2A8BC93F" w14:textId="77777777" w:rsidR="00EA63EE" w:rsidRPr="00612948" w:rsidRDefault="00EA63EE" w:rsidP="00EE68A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56" w:right="-10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7" w:type="dxa"/>
          </w:tcPr>
          <w:p w14:paraId="4FB44C81" w14:textId="6D096BCE" w:rsidR="00EA63EE" w:rsidRPr="00612948" w:rsidRDefault="00AD39E5" w:rsidP="00197BE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42"/>
              </w:tabs>
              <w:spacing w:line="240" w:lineRule="auto"/>
              <w:ind w:left="-103" w:right="-10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345</w:t>
            </w:r>
          </w:p>
        </w:tc>
      </w:tr>
      <w:tr w:rsidR="00AD39E5" w:rsidRPr="00612948" w14:paraId="5D475B86" w14:textId="77777777" w:rsidTr="003B62EB">
        <w:tc>
          <w:tcPr>
            <w:tcW w:w="3780" w:type="dxa"/>
          </w:tcPr>
          <w:p w14:paraId="7FEBA019" w14:textId="0C26A814" w:rsidR="00AD39E5" w:rsidRPr="009D19A5" w:rsidRDefault="00AD39E5" w:rsidP="00AD39E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52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D19A5">
              <w:rPr>
                <w:rFonts w:asciiTheme="majorBidi" w:hAnsiTheme="majorBidi" w:cstheme="majorBidi"/>
                <w:sz w:val="30"/>
                <w:szCs w:val="30"/>
                <w:cs/>
              </w:rPr>
              <w:t>เงินปันผลระหว่างกาล</w:t>
            </w:r>
            <w:r w:rsidRPr="009D19A5">
              <w:rPr>
                <w:rFonts w:asciiTheme="majorBidi" w:hAnsiTheme="majorBidi" w:cstheme="majorBidi" w:hint="cs"/>
                <w:sz w:val="30"/>
                <w:szCs w:val="30"/>
                <w:cs/>
              </w:rPr>
              <w:t>ปี</w:t>
            </w:r>
            <w:r w:rsidRPr="009D19A5">
              <w:rPr>
                <w:rFonts w:asciiTheme="majorBidi" w:hAnsiTheme="majorBidi" w:cstheme="majorBidi"/>
                <w:sz w:val="30"/>
                <w:szCs w:val="30"/>
              </w:rPr>
              <w:t xml:space="preserve"> 2564</w:t>
            </w:r>
          </w:p>
        </w:tc>
        <w:tc>
          <w:tcPr>
            <w:tcW w:w="1530" w:type="dxa"/>
          </w:tcPr>
          <w:p w14:paraId="0D69EB5A" w14:textId="420AB14D" w:rsidR="00AD39E5" w:rsidRDefault="00AD39E5" w:rsidP="00AD39E5">
            <w:pPr>
              <w:ind w:left="-106" w:right="-10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สิงหาคม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1620" w:type="dxa"/>
          </w:tcPr>
          <w:p w14:paraId="3376905F" w14:textId="2F40ACFE" w:rsidR="00AD39E5" w:rsidRDefault="00AD39E5" w:rsidP="00AD39E5">
            <w:pPr>
              <w:ind w:left="-107" w:right="-6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กันยายน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1066" w:type="dxa"/>
          </w:tcPr>
          <w:p w14:paraId="668D5A96" w14:textId="5F3953D4" w:rsidR="00AD39E5" w:rsidRDefault="00AD39E5" w:rsidP="00AD39E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2" w:right="-145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1.45</w:t>
            </w:r>
          </w:p>
        </w:tc>
        <w:tc>
          <w:tcPr>
            <w:tcW w:w="231" w:type="dxa"/>
          </w:tcPr>
          <w:p w14:paraId="57D910AC" w14:textId="77777777" w:rsidR="00AD39E5" w:rsidRPr="00612948" w:rsidRDefault="00AD39E5" w:rsidP="00AD39E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56" w:right="-10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7" w:type="dxa"/>
          </w:tcPr>
          <w:p w14:paraId="3D616AB4" w14:textId="3551D7C3" w:rsidR="00AD39E5" w:rsidRPr="00A46348" w:rsidRDefault="00AD39E5" w:rsidP="00AD39E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42"/>
              </w:tabs>
              <w:spacing w:line="240" w:lineRule="auto"/>
              <w:ind w:left="-103" w:right="-100"/>
              <w:jc w:val="center"/>
              <w:rPr>
                <w:rFonts w:asciiTheme="majorBidi" w:hAnsiTheme="majorBidi" w:cstheme="majorBidi"/>
                <w:sz w:val="30"/>
                <w:szCs w:val="30"/>
                <w:highlight w:val="yellow"/>
              </w:rPr>
            </w:pPr>
            <w:r w:rsidRPr="00AD39E5">
              <w:rPr>
                <w:rFonts w:asciiTheme="majorBidi" w:hAnsiTheme="majorBidi" w:cstheme="majorBidi"/>
                <w:sz w:val="30"/>
                <w:szCs w:val="30"/>
              </w:rPr>
              <w:t>435</w:t>
            </w:r>
          </w:p>
        </w:tc>
      </w:tr>
      <w:tr w:rsidR="00622735" w:rsidRPr="00612948" w14:paraId="1C57DABE" w14:textId="77777777" w:rsidTr="003B62EB">
        <w:tc>
          <w:tcPr>
            <w:tcW w:w="3780" w:type="dxa"/>
          </w:tcPr>
          <w:p w14:paraId="07E2C08D" w14:textId="67605AE2" w:rsidR="00622735" w:rsidRPr="00622735" w:rsidRDefault="00622735" w:rsidP="00AD39E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52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</w:pPr>
            <w:r w:rsidRPr="00622735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2563</w:t>
            </w:r>
          </w:p>
        </w:tc>
        <w:tc>
          <w:tcPr>
            <w:tcW w:w="1530" w:type="dxa"/>
          </w:tcPr>
          <w:p w14:paraId="2101A8B5" w14:textId="77777777" w:rsidR="00622735" w:rsidRDefault="00622735" w:rsidP="00AD39E5">
            <w:pPr>
              <w:ind w:left="-106" w:right="-10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620" w:type="dxa"/>
          </w:tcPr>
          <w:p w14:paraId="57B1E62B" w14:textId="77777777" w:rsidR="00622735" w:rsidRDefault="00622735" w:rsidP="00AD39E5">
            <w:pPr>
              <w:ind w:left="-107" w:right="-6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66" w:type="dxa"/>
          </w:tcPr>
          <w:p w14:paraId="5ED7E539" w14:textId="77777777" w:rsidR="00622735" w:rsidRDefault="00622735" w:rsidP="00AD39E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2" w:right="-145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1" w:type="dxa"/>
          </w:tcPr>
          <w:p w14:paraId="1B81A13D" w14:textId="77777777" w:rsidR="00622735" w:rsidRPr="00612948" w:rsidRDefault="00622735" w:rsidP="00AD39E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56" w:right="-10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7" w:type="dxa"/>
          </w:tcPr>
          <w:p w14:paraId="5713595B" w14:textId="77777777" w:rsidR="00622735" w:rsidRPr="00AD39E5" w:rsidRDefault="00622735" w:rsidP="00AD39E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42"/>
              </w:tabs>
              <w:spacing w:line="240" w:lineRule="auto"/>
              <w:ind w:left="-103" w:right="-10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02560" w:rsidRPr="00612948" w14:paraId="4F831B10" w14:textId="77777777" w:rsidTr="003B62EB">
        <w:tc>
          <w:tcPr>
            <w:tcW w:w="3780" w:type="dxa"/>
          </w:tcPr>
          <w:p w14:paraId="18AA55CC" w14:textId="2A8CC042" w:rsidR="00202560" w:rsidRPr="009D19A5" w:rsidRDefault="00202560" w:rsidP="0020256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52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D19A5">
              <w:rPr>
                <w:rFonts w:asciiTheme="majorBidi" w:hAnsiTheme="majorBidi" w:cstheme="majorBidi"/>
                <w:sz w:val="30"/>
                <w:szCs w:val="30"/>
                <w:cs/>
              </w:rPr>
              <w:t>เงินปันผล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ประจำปี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2562</w:t>
            </w:r>
          </w:p>
        </w:tc>
        <w:tc>
          <w:tcPr>
            <w:tcW w:w="1530" w:type="dxa"/>
          </w:tcPr>
          <w:p w14:paraId="59AA27DC" w14:textId="50216619" w:rsidR="00202560" w:rsidRDefault="00202560" w:rsidP="00202560">
            <w:pPr>
              <w:ind w:left="-106" w:right="-10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เมษายน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1620" w:type="dxa"/>
          </w:tcPr>
          <w:p w14:paraId="6FC7F7F7" w14:textId="6DA56E93" w:rsidR="00202560" w:rsidRPr="0049434A" w:rsidRDefault="0049434A" w:rsidP="00202560">
            <w:pPr>
              <w:ind w:left="-107" w:right="-6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9434A">
              <w:rPr>
                <w:rFonts w:asciiTheme="majorBidi" w:hAnsiTheme="majorBidi" w:cstheme="majorBidi"/>
                <w:sz w:val="30"/>
                <w:szCs w:val="30"/>
              </w:rPr>
              <w:t xml:space="preserve">14 </w:t>
            </w:r>
            <w:r w:rsidRPr="0049434A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พฤษภาคม </w:t>
            </w:r>
            <w:r w:rsidRPr="0049434A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1066" w:type="dxa"/>
          </w:tcPr>
          <w:p w14:paraId="65809EC9" w14:textId="70731E95" w:rsidR="00202560" w:rsidRDefault="00765534" w:rsidP="0020256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2" w:right="-145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1.10</w:t>
            </w:r>
          </w:p>
        </w:tc>
        <w:tc>
          <w:tcPr>
            <w:tcW w:w="231" w:type="dxa"/>
          </w:tcPr>
          <w:p w14:paraId="12588021" w14:textId="77777777" w:rsidR="00202560" w:rsidRPr="00612948" w:rsidRDefault="00202560" w:rsidP="0020256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56" w:right="-10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7" w:type="dxa"/>
          </w:tcPr>
          <w:p w14:paraId="6838362C" w14:textId="232F8652" w:rsidR="00202560" w:rsidRPr="00AD39E5" w:rsidRDefault="00765534" w:rsidP="0020256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42"/>
              </w:tabs>
              <w:spacing w:line="240" w:lineRule="auto"/>
              <w:ind w:left="-103" w:right="-10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330</w:t>
            </w:r>
          </w:p>
        </w:tc>
      </w:tr>
      <w:tr w:rsidR="00202560" w:rsidRPr="00612948" w14:paraId="7007B59E" w14:textId="77777777" w:rsidTr="003B62EB">
        <w:tc>
          <w:tcPr>
            <w:tcW w:w="3780" w:type="dxa"/>
          </w:tcPr>
          <w:p w14:paraId="66468EDE" w14:textId="73388C37" w:rsidR="00202560" w:rsidRPr="009D19A5" w:rsidRDefault="00202560" w:rsidP="0020256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52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D19A5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เงินปันผลระหว่างกาล</w:t>
            </w:r>
            <w:r w:rsidRPr="009D19A5">
              <w:rPr>
                <w:rFonts w:asciiTheme="majorBidi" w:hAnsiTheme="majorBidi" w:cstheme="majorBidi" w:hint="cs"/>
                <w:sz w:val="30"/>
                <w:szCs w:val="30"/>
                <w:cs/>
              </w:rPr>
              <w:t>ปี</w:t>
            </w:r>
            <w:r w:rsidRPr="009D19A5">
              <w:rPr>
                <w:rFonts w:asciiTheme="majorBidi" w:hAnsiTheme="majorBidi" w:cstheme="majorBidi"/>
                <w:sz w:val="30"/>
                <w:szCs w:val="30"/>
              </w:rPr>
              <w:t xml:space="preserve"> 256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1530" w:type="dxa"/>
          </w:tcPr>
          <w:p w14:paraId="3BE3BA2F" w14:textId="27DFF692" w:rsidR="00202560" w:rsidRDefault="00202560" w:rsidP="00202560">
            <w:pPr>
              <w:ind w:left="-106" w:right="-10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สิงหาคม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1620" w:type="dxa"/>
          </w:tcPr>
          <w:p w14:paraId="2A6A6741" w14:textId="5A5B38A0" w:rsidR="00202560" w:rsidRPr="0049434A" w:rsidRDefault="0049434A" w:rsidP="00202560">
            <w:pPr>
              <w:ind w:left="-107" w:right="-6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9434A">
              <w:rPr>
                <w:rFonts w:asciiTheme="majorBidi" w:hAnsiTheme="majorBidi" w:cstheme="majorBidi"/>
                <w:sz w:val="30"/>
                <w:szCs w:val="30"/>
              </w:rPr>
              <w:t xml:space="preserve">8 </w:t>
            </w:r>
            <w:r w:rsidRPr="0049434A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กันยายน </w:t>
            </w:r>
            <w:r w:rsidRPr="0049434A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1066" w:type="dxa"/>
          </w:tcPr>
          <w:p w14:paraId="4F07FBB5" w14:textId="5B093DDC" w:rsidR="00202560" w:rsidRDefault="00765534" w:rsidP="0020256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22" w:right="-145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1.00</w:t>
            </w:r>
          </w:p>
        </w:tc>
        <w:tc>
          <w:tcPr>
            <w:tcW w:w="231" w:type="dxa"/>
          </w:tcPr>
          <w:p w14:paraId="00503975" w14:textId="77777777" w:rsidR="00202560" w:rsidRPr="00612948" w:rsidRDefault="00202560" w:rsidP="0020256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56" w:right="-10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7" w:type="dxa"/>
          </w:tcPr>
          <w:p w14:paraId="20B8E3CB" w14:textId="7F7428DF" w:rsidR="00202560" w:rsidRPr="00AD39E5" w:rsidRDefault="00765534" w:rsidP="0020256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42"/>
              </w:tabs>
              <w:spacing w:line="240" w:lineRule="auto"/>
              <w:ind w:left="-103" w:right="-10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300</w:t>
            </w:r>
          </w:p>
        </w:tc>
      </w:tr>
    </w:tbl>
    <w:p w14:paraId="2135AE9E" w14:textId="77777777" w:rsidR="007245D6" w:rsidRPr="001820A1" w:rsidRDefault="007245D6" w:rsidP="007245D6">
      <w:pPr>
        <w:rPr>
          <w:rFonts w:asciiTheme="majorBidi" w:hAnsiTheme="majorBidi" w:cstheme="majorBidi"/>
          <w:sz w:val="20"/>
          <w:szCs w:val="20"/>
        </w:rPr>
      </w:pPr>
    </w:p>
    <w:p w14:paraId="2378A184" w14:textId="1D525909" w:rsidR="00621671" w:rsidRPr="00185F4E" w:rsidRDefault="006811C3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  <w:highlight w:val="yellow"/>
          <w:cs/>
        </w:rPr>
      </w:pPr>
      <w:r w:rsidRPr="00185F4E">
        <w:rPr>
          <w:rFonts w:asciiTheme="majorBidi" w:hAnsiTheme="majorBidi" w:cstheme="majorBidi"/>
          <w:sz w:val="30"/>
          <w:szCs w:val="30"/>
          <w:highlight w:val="yellow"/>
          <w:cs/>
        </w:rPr>
        <w:t>เครื่องมือทางการเงิน</w:t>
      </w:r>
      <w:bookmarkEnd w:id="17"/>
    </w:p>
    <w:p w14:paraId="65D90EAE" w14:textId="4B347163" w:rsidR="00621671" w:rsidRDefault="00621671" w:rsidP="00621671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35EEBFF4" w14:textId="02D05B8F" w:rsidR="00E51780" w:rsidRPr="00E51780" w:rsidRDefault="00E51780" w:rsidP="00E51780">
      <w:pPr>
        <w:ind w:left="547" w:right="-43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185F4E">
        <w:rPr>
          <w:rFonts w:asciiTheme="majorBidi" w:hAnsiTheme="majorBidi" w:cstheme="majorBidi"/>
          <w:b/>
          <w:bCs/>
          <w:i/>
          <w:iCs/>
          <w:sz w:val="30"/>
          <w:szCs w:val="30"/>
          <w:highlight w:val="yellow"/>
          <w:cs/>
        </w:rPr>
        <w:t>นโยบายการจัดการความเสี่ยงทางด้านการเงิน</w:t>
      </w:r>
      <w:r w:rsidRPr="00E51780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 xml:space="preserve">   </w:t>
      </w:r>
    </w:p>
    <w:p w14:paraId="6AEA4006" w14:textId="37A70424" w:rsidR="00E51780" w:rsidRPr="00B51A42" w:rsidRDefault="00E51780" w:rsidP="00E5178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277256BC" w14:textId="1AA768F1" w:rsidR="00A46348" w:rsidRDefault="00F90FF7" w:rsidP="002A2995">
      <w:pPr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</w:t>
      </w:r>
      <w:r w:rsidRPr="00185F4E">
        <w:rPr>
          <w:rFonts w:asciiTheme="majorBidi" w:hAnsiTheme="majorBidi" w:cstheme="majorBidi" w:hint="cs"/>
          <w:sz w:val="30"/>
          <w:szCs w:val="30"/>
          <w:highlight w:val="yellow"/>
          <w:cs/>
        </w:rPr>
        <w:t>ครื่องมือทางการเงินที่สำคัญของ</w:t>
      </w:r>
      <w:r w:rsidR="00E02124" w:rsidRPr="00185F4E">
        <w:rPr>
          <w:rFonts w:asciiTheme="majorBidi" w:hAnsiTheme="majorBidi" w:cstheme="majorBidi" w:hint="cs"/>
          <w:sz w:val="30"/>
          <w:szCs w:val="30"/>
          <w:highlight w:val="yellow"/>
          <w:cs/>
        </w:rPr>
        <w:t>กลุ่ม</w:t>
      </w:r>
      <w:r w:rsidRPr="00185F4E">
        <w:rPr>
          <w:rFonts w:asciiTheme="majorBidi" w:hAnsiTheme="majorBidi" w:cstheme="majorBidi" w:hint="cs"/>
          <w:sz w:val="30"/>
          <w:szCs w:val="30"/>
          <w:highlight w:val="yellow"/>
          <w:cs/>
        </w:rPr>
        <w:t>บริษัทประกอบด้วย เงินสดและรายการเทียบเท่าเงินสด รายได้ค่าบริการค้างรับและลูกหนี้อื่น สินทรัพย์ทางการเงินหมุนเวียนอื่น เงินฝากธนาคารที่มีภาระค้ำประกัน เงินให้กู้ยืมระยะยาวแก่กิจการที่เกี่ยวข้องกัน สินทรัพย์ทางการเงินไม่หมุนเวียนอื่น เจ้าหนี้ค่าเบี้ยประกันภัยและเจ้าหนี้อื่น ค่าเบี้ยประกันภัยรับล่วงหน้า หนี้สินตามสัญญาเช่าและเงินปันผลค้างจ่าย บริษัทมีความเสี่ยงทางการเงินที่เกี่ยวข้องกับเครื่องมือทางการเงินดังกล่าว</w:t>
      </w:r>
    </w:p>
    <w:p w14:paraId="2371A684" w14:textId="77777777" w:rsidR="000B7B9A" w:rsidRPr="00A46348" w:rsidRDefault="000B7B9A" w:rsidP="002A2995">
      <w:pPr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</w:p>
    <w:p w14:paraId="31FD11A5" w14:textId="57B519BF" w:rsidR="00B756E1" w:rsidRPr="00185F4E" w:rsidRDefault="00B756E1" w:rsidP="00481533">
      <w:pPr>
        <w:pStyle w:val="ListParagraph"/>
        <w:numPr>
          <w:ilvl w:val="1"/>
          <w:numId w:val="5"/>
        </w:numPr>
        <w:tabs>
          <w:tab w:val="left" w:pos="540"/>
          <w:tab w:val="left" w:pos="630"/>
        </w:tabs>
        <w:ind w:hanging="900"/>
        <w:rPr>
          <w:rFonts w:asciiTheme="majorBidi" w:hAnsiTheme="majorBidi"/>
          <w:b/>
          <w:bCs/>
          <w:sz w:val="30"/>
          <w:szCs w:val="30"/>
          <w:highlight w:val="yellow"/>
        </w:rPr>
      </w:pPr>
      <w:r w:rsidRPr="00185F4E">
        <w:rPr>
          <w:rFonts w:asciiTheme="majorBidi" w:hAnsiTheme="majorBidi"/>
          <w:b/>
          <w:bCs/>
          <w:sz w:val="30"/>
          <w:szCs w:val="30"/>
          <w:highlight w:val="yellow"/>
          <w:cs/>
        </w:rPr>
        <w:t>ความเสี่ยงด้านเครดิต</w:t>
      </w:r>
    </w:p>
    <w:p w14:paraId="195032F6" w14:textId="77777777" w:rsidR="000516D0" w:rsidRPr="000516D0" w:rsidRDefault="000516D0" w:rsidP="000516D0">
      <w:pPr>
        <w:ind w:left="547" w:right="-43"/>
        <w:jc w:val="thaiDistribute"/>
        <w:rPr>
          <w:rFonts w:asciiTheme="majorBidi" w:hAnsiTheme="majorBidi" w:cstheme="majorBidi"/>
          <w:sz w:val="20"/>
          <w:szCs w:val="20"/>
          <w:highlight w:val="lightGray"/>
          <w:shd w:val="clear" w:color="auto" w:fill="E0E0E0"/>
        </w:rPr>
      </w:pPr>
    </w:p>
    <w:p w14:paraId="2649FD21" w14:textId="1A6BD80C" w:rsidR="00E713BB" w:rsidRDefault="00E02124" w:rsidP="000516D0">
      <w:pPr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bookmarkStart w:id="18" w:name="_Hlk92708602"/>
      <w:r w:rsidRPr="00185F4E">
        <w:rPr>
          <w:rFonts w:asciiTheme="majorBidi" w:hAnsiTheme="majorBidi" w:cstheme="majorBidi" w:hint="cs"/>
          <w:sz w:val="30"/>
          <w:szCs w:val="30"/>
          <w:highlight w:val="yellow"/>
          <w:cs/>
        </w:rPr>
        <w:t>กลุ่ม</w:t>
      </w:r>
      <w:r w:rsidR="00E00849" w:rsidRPr="00185F4E">
        <w:rPr>
          <w:rFonts w:asciiTheme="majorBidi" w:hAnsiTheme="majorBidi" w:cstheme="majorBidi" w:hint="cs"/>
          <w:sz w:val="30"/>
          <w:szCs w:val="30"/>
          <w:highlight w:val="yellow"/>
          <w:cs/>
        </w:rPr>
        <w:t>บริษัท</w:t>
      </w:r>
      <w:r w:rsidR="00914C92" w:rsidRPr="00185F4E">
        <w:rPr>
          <w:rFonts w:asciiTheme="majorBidi" w:hAnsiTheme="majorBidi" w:cstheme="majorBidi" w:hint="cs"/>
          <w:sz w:val="30"/>
          <w:szCs w:val="30"/>
          <w:highlight w:val="yellow"/>
          <w:cs/>
        </w:rPr>
        <w:t xml:space="preserve">มีความเสี่ยงด้านเครดิตที่เกี่ยวเนื่องกับ เงินสดและรายการเทียบเท่าเงินสด รายได้ค่าบริการค้างรับและลูกหนี้อื่น สินทรัพย์ทางการเงินหมุนเวียนอื่น เงินฝากธนาคารที่มีภาระค้ำประกัน </w:t>
      </w:r>
      <w:r w:rsidR="000072B7" w:rsidRPr="00185F4E">
        <w:rPr>
          <w:rFonts w:asciiTheme="majorBidi" w:hAnsiTheme="majorBidi" w:cstheme="majorBidi" w:hint="cs"/>
          <w:sz w:val="30"/>
          <w:szCs w:val="30"/>
          <w:highlight w:val="yellow"/>
          <w:cs/>
        </w:rPr>
        <w:t>เงินให้กู้ยืมระยะยาวแก่กิจการที่เกี่ยวข้องกัน สินทรัพย์ทางการเงินไม่หมุนเวียนอื่น จำนวนเงินสูงสุดที่บริษัทอาจต้องสูญเสียจากการให้สินเชื่อคือมูลค่าตามบัญชีที่แสดงอยู่ในงบแสดงฐานะการเงิน</w:t>
      </w:r>
    </w:p>
    <w:bookmarkEnd w:id="18"/>
    <w:p w14:paraId="368532A2" w14:textId="6B3DD5E0" w:rsidR="00E51780" w:rsidRPr="00422A71" w:rsidRDefault="00E51780" w:rsidP="000072B7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3E42F1C1" w14:textId="477B382C" w:rsidR="0029414D" w:rsidRPr="000516D0" w:rsidRDefault="0029414D" w:rsidP="00481533">
      <w:pPr>
        <w:pStyle w:val="ListParagraph"/>
        <w:numPr>
          <w:ilvl w:val="1"/>
          <w:numId w:val="5"/>
        </w:numPr>
        <w:tabs>
          <w:tab w:val="left" w:pos="540"/>
          <w:tab w:val="left" w:pos="630"/>
        </w:tabs>
        <w:ind w:hanging="900"/>
        <w:rPr>
          <w:rFonts w:asciiTheme="majorBidi" w:hAnsiTheme="majorBidi"/>
          <w:b/>
          <w:bCs/>
          <w:sz w:val="30"/>
          <w:szCs w:val="30"/>
        </w:rPr>
      </w:pPr>
      <w:r w:rsidRPr="0029414D">
        <w:rPr>
          <w:rFonts w:asciiTheme="majorBidi" w:hAnsiTheme="majorBidi"/>
          <w:b/>
          <w:bCs/>
          <w:sz w:val="30"/>
          <w:szCs w:val="30"/>
          <w:cs/>
        </w:rPr>
        <w:t>ความเสี่ยงด้านสภาพคล่อง</w:t>
      </w:r>
    </w:p>
    <w:p w14:paraId="48E1BA48" w14:textId="16B42643" w:rsidR="0029414D" w:rsidRPr="00E34654" w:rsidRDefault="0029414D" w:rsidP="00E5178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1F28A38C" w14:textId="6F1C297E" w:rsidR="00E34654" w:rsidRPr="00E34654" w:rsidRDefault="00E02124" w:rsidP="00AC20D2">
      <w:pPr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0072B7">
        <w:rPr>
          <w:rFonts w:asciiTheme="majorBidi" w:hAnsiTheme="majorBidi" w:cstheme="majorBidi" w:hint="cs"/>
          <w:sz w:val="30"/>
          <w:szCs w:val="30"/>
          <w:cs/>
        </w:rPr>
        <w:t>บริษัทกำ</w:t>
      </w:r>
      <w:r w:rsidR="00E34654" w:rsidRPr="00E34654">
        <w:rPr>
          <w:rFonts w:asciiTheme="majorBidi" w:hAnsiTheme="majorBidi" w:cstheme="majorBidi"/>
          <w:sz w:val="30"/>
          <w:szCs w:val="30"/>
          <w:cs/>
        </w:rPr>
        <w:t>กับดูแลความเสี่ยงด้านสภาพคล่องและรักษาระดับของเงินสดและรายการเทียบเท่าเงินสดที่ผู้บริหารพิจารณาว่าเพียงพอในการจัดหาเงินเพื่อใช้ในการดำเนินงานขอ</w:t>
      </w:r>
      <w:r w:rsidR="000072B7">
        <w:rPr>
          <w:rFonts w:asciiTheme="majorBidi" w:hAnsiTheme="majorBidi" w:cstheme="majorBidi" w:hint="cs"/>
          <w:sz w:val="30"/>
          <w:szCs w:val="30"/>
          <w:cs/>
        </w:rPr>
        <w:t>งบริษัท</w:t>
      </w:r>
      <w:r w:rsidR="00E34654" w:rsidRPr="00E34654">
        <w:rPr>
          <w:rFonts w:asciiTheme="majorBidi" w:hAnsiTheme="majorBidi" w:cstheme="majorBidi"/>
          <w:sz w:val="30"/>
          <w:szCs w:val="30"/>
          <w:cs/>
        </w:rPr>
        <w:t xml:space="preserve">และลดผลกระทบจากความผันผวนในกระแสเงินสด </w:t>
      </w:r>
    </w:p>
    <w:p w14:paraId="7516FD02" w14:textId="77777777" w:rsidR="00E34654" w:rsidRPr="00E34654" w:rsidRDefault="00E34654" w:rsidP="00AC20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0"/>
          <w:szCs w:val="20"/>
          <w:cs/>
        </w:rPr>
      </w:pPr>
    </w:p>
    <w:p w14:paraId="10ACB7F0" w14:textId="0698A337" w:rsidR="00E34654" w:rsidRDefault="00E34654" w:rsidP="00AC20D2">
      <w:pPr>
        <w:ind w:left="547" w:right="-43"/>
        <w:jc w:val="thaiDistribute"/>
        <w:rPr>
          <w:rFonts w:asciiTheme="majorBidi" w:hAnsiTheme="majorBidi" w:cstheme="majorBidi"/>
          <w:b/>
          <w:bCs/>
          <w:color w:val="0000FF"/>
          <w:sz w:val="30"/>
          <w:szCs w:val="30"/>
        </w:rPr>
      </w:pPr>
      <w:r w:rsidRPr="00E34654">
        <w:rPr>
          <w:rFonts w:asciiTheme="majorBidi" w:hAnsiTheme="majorBidi" w:cstheme="majorBidi"/>
          <w:sz w:val="30"/>
          <w:szCs w:val="30"/>
          <w:cs/>
        </w:rPr>
        <w:t>ตารางต่อไปนี้แสดงระยะเวลาการครบกำหนดคงเหลือตามสัญญาของหนี้สินทางการเงิน</w:t>
      </w:r>
      <w:r w:rsidRPr="00E34654">
        <w:rPr>
          <w:rFonts w:asciiTheme="majorBidi" w:hAnsiTheme="majorBidi" w:cstheme="majorBidi"/>
          <w:sz w:val="30"/>
          <w:szCs w:val="30"/>
        </w:rPr>
        <w:t xml:space="preserve"> </w:t>
      </w:r>
      <w:r w:rsidRPr="00E34654">
        <w:rPr>
          <w:rFonts w:asciiTheme="majorBidi" w:hAnsiTheme="majorBidi" w:cstheme="majorBidi"/>
          <w:sz w:val="30"/>
          <w:szCs w:val="30"/>
          <w:cs/>
        </w:rPr>
        <w:t>ณ วันที่รายงาน</w:t>
      </w:r>
      <w:r w:rsidRPr="00E34654">
        <w:rPr>
          <w:rFonts w:asciiTheme="majorBidi" w:hAnsiTheme="majorBidi" w:cstheme="majorBidi"/>
          <w:sz w:val="30"/>
          <w:szCs w:val="30"/>
        </w:rPr>
        <w:t xml:space="preserve"> </w:t>
      </w:r>
      <w:r w:rsidRPr="000072B7">
        <w:rPr>
          <w:rFonts w:asciiTheme="majorBidi" w:hAnsiTheme="majorBidi" w:cstheme="majorBidi"/>
          <w:sz w:val="30"/>
          <w:szCs w:val="30"/>
          <w:cs/>
        </w:rPr>
        <w:t>โดยแสดง</w:t>
      </w:r>
      <w:r w:rsidRPr="00E34654">
        <w:rPr>
          <w:rFonts w:asciiTheme="majorBidi" w:hAnsiTheme="majorBidi" w:cstheme="majorBidi"/>
          <w:sz w:val="30"/>
          <w:szCs w:val="30"/>
          <w:cs/>
        </w:rPr>
        <w:t>จำนวนขั้นต้นซึ่งไม่ได้คิดลด รวมดอกเบี้ยตามสัญญาและไม่รวมผลกระทบหากหักกลบตามสัญญา</w:t>
      </w:r>
    </w:p>
    <w:p w14:paraId="3587159B" w14:textId="36813EC1" w:rsidR="000516D0" w:rsidRPr="00AC20D2" w:rsidRDefault="000516D0" w:rsidP="00AC20D2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174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900"/>
        <w:gridCol w:w="272"/>
        <w:gridCol w:w="1077"/>
        <w:gridCol w:w="272"/>
        <w:gridCol w:w="933"/>
        <w:gridCol w:w="241"/>
        <w:gridCol w:w="844"/>
        <w:gridCol w:w="263"/>
        <w:gridCol w:w="947"/>
      </w:tblGrid>
      <w:tr w:rsidR="000516D0" w:rsidRPr="00AC20D2" w14:paraId="5ED5BFCE" w14:textId="77777777" w:rsidTr="002A2995">
        <w:trPr>
          <w:tblHeader/>
        </w:trPr>
        <w:tc>
          <w:tcPr>
            <w:tcW w:w="3425" w:type="dxa"/>
            <w:vAlign w:val="bottom"/>
          </w:tcPr>
          <w:p w14:paraId="3F20E0CC" w14:textId="28A8D823" w:rsidR="000516D0" w:rsidRPr="00AC20D2" w:rsidRDefault="000516D0" w:rsidP="00F63CFC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749" w:type="dxa"/>
            <w:gridSpan w:val="9"/>
            <w:vAlign w:val="bottom"/>
          </w:tcPr>
          <w:p w14:paraId="6B5CB697" w14:textId="4B69C60C" w:rsidR="000516D0" w:rsidRPr="00E02124" w:rsidRDefault="00E0212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E0212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งบการเงินรวม</w:t>
            </w:r>
          </w:p>
        </w:tc>
      </w:tr>
      <w:tr w:rsidR="000516D0" w:rsidRPr="00AC20D2" w14:paraId="275E4E54" w14:textId="77777777" w:rsidTr="002A2995">
        <w:trPr>
          <w:tblHeader/>
        </w:trPr>
        <w:tc>
          <w:tcPr>
            <w:tcW w:w="3425" w:type="dxa"/>
          </w:tcPr>
          <w:p w14:paraId="492C32E7" w14:textId="581A07DA" w:rsidR="000516D0" w:rsidRPr="00AC20D2" w:rsidRDefault="000516D0" w:rsidP="00F63CFC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00" w:type="dxa"/>
            <w:vAlign w:val="bottom"/>
          </w:tcPr>
          <w:p w14:paraId="3FA9A56E" w14:textId="77777777" w:rsidR="000516D0" w:rsidRPr="00AC20D2" w:rsidRDefault="000516D0" w:rsidP="00F63CFC">
            <w:pPr>
              <w:spacing w:line="240" w:lineRule="auto"/>
              <w:ind w:left="-20" w:right="-19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72" w:type="dxa"/>
          </w:tcPr>
          <w:p w14:paraId="6A3C3ACF" w14:textId="77777777" w:rsidR="000516D0" w:rsidRPr="00AC20D2" w:rsidRDefault="000516D0" w:rsidP="00F63CF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vAlign w:val="bottom"/>
          </w:tcPr>
          <w:p w14:paraId="23A90CD7" w14:textId="310AD107" w:rsidR="000516D0" w:rsidRPr="00AC20D2" w:rsidRDefault="000516D0" w:rsidP="00000CB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886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กระแสเงินสดตามสัญญา</w:t>
            </w:r>
          </w:p>
        </w:tc>
      </w:tr>
      <w:tr w:rsidR="000516D0" w:rsidRPr="00AC20D2" w14:paraId="4776E632" w14:textId="77777777" w:rsidTr="002A2995">
        <w:trPr>
          <w:tblHeader/>
        </w:trPr>
        <w:tc>
          <w:tcPr>
            <w:tcW w:w="3425" w:type="dxa"/>
            <w:vAlign w:val="bottom"/>
            <w:hideMark/>
          </w:tcPr>
          <w:p w14:paraId="67EFA529" w14:textId="77777777" w:rsidR="000516D0" w:rsidRPr="00AC20D2" w:rsidRDefault="000516D0" w:rsidP="00F63CFC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0072B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  <w:t>ณ วันที่</w:t>
            </w:r>
            <w:r w:rsidRPr="000072B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31 </w:t>
            </w:r>
            <w:r w:rsidRPr="000072B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  <w:t xml:space="preserve">ธันวาคม </w:t>
            </w:r>
          </w:p>
        </w:tc>
        <w:tc>
          <w:tcPr>
            <w:tcW w:w="900" w:type="dxa"/>
            <w:vAlign w:val="bottom"/>
            <w:hideMark/>
          </w:tcPr>
          <w:p w14:paraId="6F9FFC05" w14:textId="77777777" w:rsidR="000516D0" w:rsidRPr="002A2995" w:rsidRDefault="000516D0" w:rsidP="00F63CFC">
            <w:pPr>
              <w:spacing w:line="240" w:lineRule="auto"/>
              <w:ind w:left="-20" w:right="-1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  <w:cs/>
              </w:rPr>
              <w:t>มูลค่า</w:t>
            </w:r>
          </w:p>
          <w:p w14:paraId="67943BC2" w14:textId="77777777" w:rsidR="000516D0" w:rsidRPr="00602E94" w:rsidRDefault="000516D0" w:rsidP="00F63CFC">
            <w:pPr>
              <w:spacing w:line="240" w:lineRule="auto"/>
              <w:ind w:left="-20" w:right="-19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  <w:cs/>
              </w:rPr>
              <w:t>ตามบัญชี</w:t>
            </w:r>
          </w:p>
        </w:tc>
        <w:tc>
          <w:tcPr>
            <w:tcW w:w="272" w:type="dxa"/>
          </w:tcPr>
          <w:p w14:paraId="3CC569B4" w14:textId="77777777" w:rsidR="000516D0" w:rsidRPr="00AC20D2" w:rsidRDefault="000516D0" w:rsidP="00F63CF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  <w:hideMark/>
          </w:tcPr>
          <w:p w14:paraId="7C74EB44" w14:textId="77777777" w:rsidR="000516D0" w:rsidRPr="00AC20D2" w:rsidRDefault="000516D0" w:rsidP="00F63CFC">
            <w:pPr>
              <w:tabs>
                <w:tab w:val="clear" w:pos="680"/>
                <w:tab w:val="left" w:pos="610"/>
              </w:tabs>
              <w:spacing w:line="240" w:lineRule="auto"/>
              <w:ind w:left="-23" w:right="-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ภายใน</w:t>
            </w:r>
            <w:r w:rsidRPr="00AC20D2">
              <w:rPr>
                <w:rFonts w:asciiTheme="majorBidi" w:hAnsiTheme="majorBidi" w:cstheme="majorBidi"/>
                <w:sz w:val="24"/>
                <w:szCs w:val="24"/>
              </w:rPr>
              <w:t xml:space="preserve"> 1 </w:t>
            </w: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ปีหรือน้อยกว่า</w:t>
            </w:r>
          </w:p>
        </w:tc>
        <w:tc>
          <w:tcPr>
            <w:tcW w:w="272" w:type="dxa"/>
          </w:tcPr>
          <w:p w14:paraId="2C72777B" w14:textId="77777777" w:rsidR="000516D0" w:rsidRPr="00AC20D2" w:rsidRDefault="000516D0" w:rsidP="00F63CF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3" w:type="dxa"/>
            <w:vAlign w:val="bottom"/>
            <w:hideMark/>
          </w:tcPr>
          <w:p w14:paraId="3E5E7330" w14:textId="77777777" w:rsidR="000516D0" w:rsidRPr="00AC20D2" w:rsidRDefault="000516D0" w:rsidP="00F63CFC">
            <w:pPr>
              <w:tabs>
                <w:tab w:val="clear" w:pos="680"/>
              </w:tabs>
              <w:spacing w:line="240" w:lineRule="auto"/>
              <w:ind w:left="-74" w:right="-1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มากกว่า </w:t>
            </w:r>
            <w:r w:rsidRPr="00AC20D2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ปี</w:t>
            </w:r>
            <w:r w:rsidRPr="00AC20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แต่ไม่เกิน </w:t>
            </w:r>
            <w:r w:rsidRPr="00AC20D2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ปี</w:t>
            </w:r>
          </w:p>
        </w:tc>
        <w:tc>
          <w:tcPr>
            <w:tcW w:w="241" w:type="dxa"/>
            <w:vAlign w:val="bottom"/>
          </w:tcPr>
          <w:p w14:paraId="4875D98B" w14:textId="77777777" w:rsidR="000516D0" w:rsidRPr="00AC20D2" w:rsidRDefault="000516D0" w:rsidP="00F63CF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4" w:type="dxa"/>
            <w:vAlign w:val="bottom"/>
            <w:hideMark/>
          </w:tcPr>
          <w:p w14:paraId="6C2792EB" w14:textId="77777777" w:rsidR="000516D0" w:rsidRPr="00AC20D2" w:rsidRDefault="000516D0" w:rsidP="00F63CFC">
            <w:pPr>
              <w:spacing w:line="240" w:lineRule="auto"/>
              <w:ind w:left="-100" w:right="-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มากกว่า</w:t>
            </w:r>
            <w:r w:rsidRPr="00AC20D2">
              <w:rPr>
                <w:rFonts w:asciiTheme="majorBidi" w:hAnsiTheme="majorBidi" w:cstheme="majorBidi"/>
                <w:sz w:val="24"/>
                <w:szCs w:val="24"/>
              </w:rPr>
              <w:t xml:space="preserve"> 5 </w:t>
            </w: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ปี</w:t>
            </w:r>
          </w:p>
        </w:tc>
        <w:tc>
          <w:tcPr>
            <w:tcW w:w="263" w:type="dxa"/>
            <w:vAlign w:val="bottom"/>
          </w:tcPr>
          <w:p w14:paraId="453C3104" w14:textId="77777777" w:rsidR="000516D0" w:rsidRPr="00AC20D2" w:rsidRDefault="000516D0" w:rsidP="00F63CF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  <w:hideMark/>
          </w:tcPr>
          <w:p w14:paraId="313132CE" w14:textId="77777777" w:rsidR="000516D0" w:rsidRPr="00AC20D2" w:rsidRDefault="000516D0" w:rsidP="00F63CF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รวม</w:t>
            </w:r>
          </w:p>
        </w:tc>
      </w:tr>
      <w:tr w:rsidR="000516D0" w:rsidRPr="00AC20D2" w14:paraId="28308A83" w14:textId="77777777" w:rsidTr="002A2995">
        <w:trPr>
          <w:tblHeader/>
        </w:trPr>
        <w:tc>
          <w:tcPr>
            <w:tcW w:w="3425" w:type="dxa"/>
          </w:tcPr>
          <w:p w14:paraId="3769F271" w14:textId="77777777" w:rsidR="000516D0" w:rsidRPr="00AC20D2" w:rsidRDefault="000516D0" w:rsidP="00F63CF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5749" w:type="dxa"/>
            <w:gridSpan w:val="9"/>
          </w:tcPr>
          <w:p w14:paraId="7686B090" w14:textId="493926DA" w:rsidR="000516D0" w:rsidRPr="00AC20D2" w:rsidRDefault="000516D0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C20D2"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</w:rPr>
              <w:t>(</w:t>
            </w:r>
            <w:r w:rsidR="00D97084"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</w:rPr>
              <w:t>พัน</w:t>
            </w:r>
            <w:r w:rsidRPr="00AC20D2"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</w:rPr>
              <w:t>บาท)</w:t>
            </w:r>
          </w:p>
        </w:tc>
      </w:tr>
      <w:tr w:rsidR="00D97084" w:rsidRPr="00AC20D2" w14:paraId="3020E593" w14:textId="77777777" w:rsidTr="002A2995">
        <w:trPr>
          <w:trHeight w:val="80"/>
        </w:trPr>
        <w:tc>
          <w:tcPr>
            <w:tcW w:w="3425" w:type="dxa"/>
          </w:tcPr>
          <w:p w14:paraId="3F80181F" w14:textId="18F654D0" w:rsidR="00D97084" w:rsidRPr="00D97084" w:rsidRDefault="00D97084" w:rsidP="00F63CF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2564</w:t>
            </w:r>
          </w:p>
        </w:tc>
        <w:tc>
          <w:tcPr>
            <w:tcW w:w="900" w:type="dxa"/>
            <w:vAlign w:val="bottom"/>
          </w:tcPr>
          <w:p w14:paraId="302A4257" w14:textId="77777777" w:rsidR="00D97084" w:rsidRPr="00602E94" w:rsidRDefault="00D9708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272" w:type="dxa"/>
            <w:vAlign w:val="bottom"/>
          </w:tcPr>
          <w:p w14:paraId="603FDEB7" w14:textId="77777777" w:rsidR="00D97084" w:rsidRPr="00AC20D2" w:rsidRDefault="00D9708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0D500DE4" w14:textId="77777777" w:rsidR="00D97084" w:rsidRPr="00AC20D2" w:rsidRDefault="00D9708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53319D86" w14:textId="77777777" w:rsidR="00D97084" w:rsidRPr="00AC20D2" w:rsidRDefault="00D9708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3174F246" w14:textId="77777777" w:rsidR="00D97084" w:rsidRPr="00AC20D2" w:rsidRDefault="00D9708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6E7F440A" w14:textId="77777777" w:rsidR="00D97084" w:rsidRPr="00AC20D2" w:rsidRDefault="00D9708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236220F5" w14:textId="77777777" w:rsidR="00D97084" w:rsidRPr="00AC20D2" w:rsidRDefault="00D9708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14:paraId="06970B15" w14:textId="77777777" w:rsidR="00D97084" w:rsidRPr="00AC20D2" w:rsidRDefault="00D9708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6B90E152" w14:textId="77777777" w:rsidR="00D97084" w:rsidRPr="00AC20D2" w:rsidRDefault="00D9708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2E94" w:rsidRPr="00AC20D2" w14:paraId="4130F7B1" w14:textId="77777777" w:rsidTr="002A2995">
        <w:trPr>
          <w:trHeight w:val="80"/>
        </w:trPr>
        <w:tc>
          <w:tcPr>
            <w:tcW w:w="3425" w:type="dxa"/>
          </w:tcPr>
          <w:p w14:paraId="10260D6D" w14:textId="17D89430" w:rsidR="00602E94" w:rsidRPr="00D97084" w:rsidRDefault="00602E94" w:rsidP="00F63CF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</w:pPr>
            <w:r w:rsidRPr="00D97084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cs/>
              </w:rPr>
              <w:lastRenderedPageBreak/>
              <w:t>หนี้สินทางการเงิน</w:t>
            </w:r>
          </w:p>
        </w:tc>
        <w:tc>
          <w:tcPr>
            <w:tcW w:w="900" w:type="dxa"/>
            <w:vAlign w:val="bottom"/>
          </w:tcPr>
          <w:p w14:paraId="1EDDB6B0" w14:textId="77777777" w:rsidR="00602E94" w:rsidRPr="00602E94" w:rsidRDefault="00602E9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272" w:type="dxa"/>
            <w:vAlign w:val="bottom"/>
          </w:tcPr>
          <w:p w14:paraId="3AB6383B" w14:textId="77777777" w:rsidR="00602E94" w:rsidRPr="00AC20D2" w:rsidRDefault="00602E9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7B981568" w14:textId="77777777" w:rsidR="00602E94" w:rsidRPr="00AC20D2" w:rsidRDefault="00602E9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147A3F27" w14:textId="77777777" w:rsidR="00602E94" w:rsidRPr="00AC20D2" w:rsidRDefault="00602E9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30D58520" w14:textId="77777777" w:rsidR="00602E94" w:rsidRPr="00AC20D2" w:rsidRDefault="00602E9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0A60DAD2" w14:textId="77777777" w:rsidR="00602E94" w:rsidRPr="00AC20D2" w:rsidRDefault="00602E9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40B754A0" w14:textId="77777777" w:rsidR="00602E94" w:rsidRPr="00AC20D2" w:rsidRDefault="00602E9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14:paraId="543649A7" w14:textId="77777777" w:rsidR="00602E94" w:rsidRPr="00AC20D2" w:rsidRDefault="00602E9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41B4691B" w14:textId="77777777" w:rsidR="00602E94" w:rsidRPr="00AC20D2" w:rsidRDefault="00602E9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118C" w:rsidRPr="00AC20D2" w14:paraId="3212CB56" w14:textId="77777777" w:rsidTr="002A2995">
        <w:trPr>
          <w:trHeight w:val="80"/>
        </w:trPr>
        <w:tc>
          <w:tcPr>
            <w:tcW w:w="3425" w:type="dxa"/>
            <w:hideMark/>
          </w:tcPr>
          <w:p w14:paraId="693E835A" w14:textId="4FF893FF" w:rsidR="008A118C" w:rsidRPr="00602E94" w:rsidRDefault="008A118C" w:rsidP="008A118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sz w:val="24"/>
                <w:szCs w:val="24"/>
                <w:highlight w:val="cyan"/>
              </w:rPr>
            </w:pPr>
            <w:r w:rsidRPr="00602E94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เจ้าหนี้ค่าเบี้ยประกันภัยและเจ้าหนี้อื่น</w:t>
            </w:r>
          </w:p>
        </w:tc>
        <w:tc>
          <w:tcPr>
            <w:tcW w:w="900" w:type="dxa"/>
            <w:vAlign w:val="bottom"/>
          </w:tcPr>
          <w:p w14:paraId="1E4203A4" w14:textId="6418A43D" w:rsidR="008A118C" w:rsidRPr="002A2995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422,585</w:t>
            </w:r>
          </w:p>
        </w:tc>
        <w:tc>
          <w:tcPr>
            <w:tcW w:w="272" w:type="dxa"/>
            <w:vAlign w:val="bottom"/>
          </w:tcPr>
          <w:p w14:paraId="65926C4A" w14:textId="77777777" w:rsidR="008A118C" w:rsidRPr="00AC20D2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3D513830" w14:textId="4102E01F" w:rsidR="008A118C" w:rsidRPr="00AC20D2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422,585</w:t>
            </w:r>
          </w:p>
        </w:tc>
        <w:tc>
          <w:tcPr>
            <w:tcW w:w="272" w:type="dxa"/>
            <w:vAlign w:val="bottom"/>
          </w:tcPr>
          <w:p w14:paraId="6FE55317" w14:textId="77777777" w:rsidR="008A118C" w:rsidRPr="00AC20D2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4BB18866" w14:textId="095DA646" w:rsidR="008A118C" w:rsidRPr="00AC20D2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" w:type="dxa"/>
            <w:vAlign w:val="bottom"/>
          </w:tcPr>
          <w:p w14:paraId="74CA9262" w14:textId="77777777" w:rsidR="008A118C" w:rsidRPr="00AC20D2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1A5EB7EF" w14:textId="3B3902CF" w:rsidR="008A118C" w:rsidRPr="00AC20D2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63" w:type="dxa"/>
            <w:vAlign w:val="bottom"/>
          </w:tcPr>
          <w:p w14:paraId="3EC308E4" w14:textId="77777777" w:rsidR="008A118C" w:rsidRPr="00AC20D2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5B38EE17" w14:textId="547493C7" w:rsidR="008A118C" w:rsidRPr="00AC20D2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422,585</w:t>
            </w:r>
          </w:p>
        </w:tc>
      </w:tr>
      <w:tr w:rsidR="008A118C" w:rsidRPr="00AC20D2" w14:paraId="00B94CD8" w14:textId="77777777" w:rsidTr="002A2995">
        <w:trPr>
          <w:trHeight w:val="80"/>
        </w:trPr>
        <w:tc>
          <w:tcPr>
            <w:tcW w:w="3425" w:type="dxa"/>
          </w:tcPr>
          <w:p w14:paraId="0645B5B6" w14:textId="5E23A132" w:rsidR="008A118C" w:rsidRPr="00602E94" w:rsidRDefault="008A118C" w:rsidP="008A118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ค่าเบี้ยประกันภัยรับล่วงหน้า</w:t>
            </w:r>
          </w:p>
        </w:tc>
        <w:tc>
          <w:tcPr>
            <w:tcW w:w="900" w:type="dxa"/>
            <w:vAlign w:val="bottom"/>
          </w:tcPr>
          <w:p w14:paraId="3B58AFCE" w14:textId="5F973D35" w:rsidR="008A118C" w:rsidRPr="002A2995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81,238</w:t>
            </w:r>
          </w:p>
        </w:tc>
        <w:tc>
          <w:tcPr>
            <w:tcW w:w="272" w:type="dxa"/>
            <w:vAlign w:val="bottom"/>
          </w:tcPr>
          <w:p w14:paraId="545D3D83" w14:textId="77777777" w:rsidR="008A118C" w:rsidRPr="00AC20D2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180DB5F7" w14:textId="55BA524F" w:rsidR="008A118C" w:rsidRPr="00AC20D2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81,238</w:t>
            </w:r>
          </w:p>
        </w:tc>
        <w:tc>
          <w:tcPr>
            <w:tcW w:w="272" w:type="dxa"/>
            <w:vAlign w:val="bottom"/>
          </w:tcPr>
          <w:p w14:paraId="610A835E" w14:textId="77777777" w:rsidR="008A118C" w:rsidRPr="00AC20D2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6B5EA7A7" w14:textId="68C07AEF" w:rsidR="008A118C" w:rsidRPr="00AC20D2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" w:type="dxa"/>
            <w:vAlign w:val="bottom"/>
          </w:tcPr>
          <w:p w14:paraId="2952B133" w14:textId="77777777" w:rsidR="008A118C" w:rsidRPr="00AC20D2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6464AAFF" w14:textId="152D8CD4" w:rsidR="008A118C" w:rsidRPr="00AC20D2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63" w:type="dxa"/>
            <w:vAlign w:val="bottom"/>
          </w:tcPr>
          <w:p w14:paraId="0500DEB1" w14:textId="77777777" w:rsidR="008A118C" w:rsidRPr="00AC20D2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0D6BEEEA" w14:textId="67F486E6" w:rsidR="008A118C" w:rsidRPr="00AC20D2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81,238</w:t>
            </w:r>
          </w:p>
        </w:tc>
      </w:tr>
      <w:tr w:rsidR="008A118C" w:rsidRPr="00AC20D2" w14:paraId="287F5878" w14:textId="77777777" w:rsidTr="002A2995">
        <w:trPr>
          <w:trHeight w:val="80"/>
        </w:trPr>
        <w:tc>
          <w:tcPr>
            <w:tcW w:w="3425" w:type="dxa"/>
          </w:tcPr>
          <w:p w14:paraId="2AE6D039" w14:textId="4172267A" w:rsidR="008A118C" w:rsidRPr="00602E94" w:rsidRDefault="008A118C" w:rsidP="008A118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หนี้สินตามสัญญาเช่า</w:t>
            </w:r>
          </w:p>
        </w:tc>
        <w:tc>
          <w:tcPr>
            <w:tcW w:w="900" w:type="dxa"/>
            <w:vAlign w:val="bottom"/>
          </w:tcPr>
          <w:p w14:paraId="73CEE854" w14:textId="2AD34BAF" w:rsidR="008A118C" w:rsidRPr="00D065FA" w:rsidRDefault="0049434A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065FA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D065FA" w:rsidRPr="00D065FA">
              <w:rPr>
                <w:rFonts w:asciiTheme="majorBidi" w:hAnsiTheme="majorBidi" w:cstheme="majorBidi"/>
                <w:sz w:val="24"/>
                <w:szCs w:val="24"/>
              </w:rPr>
              <w:t>03,861</w:t>
            </w:r>
          </w:p>
        </w:tc>
        <w:tc>
          <w:tcPr>
            <w:tcW w:w="272" w:type="dxa"/>
            <w:vAlign w:val="bottom"/>
          </w:tcPr>
          <w:p w14:paraId="63B3E59C" w14:textId="77777777" w:rsidR="008A118C" w:rsidRPr="00D065F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077C7EB2" w14:textId="19FA3DE5" w:rsidR="008A118C" w:rsidRPr="00D065FA" w:rsidRDefault="00D065FA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065FA">
              <w:rPr>
                <w:rFonts w:asciiTheme="majorBidi" w:hAnsiTheme="majorBidi" w:cstheme="majorBidi"/>
                <w:sz w:val="24"/>
                <w:szCs w:val="24"/>
              </w:rPr>
              <w:t>100,597</w:t>
            </w:r>
          </w:p>
        </w:tc>
        <w:tc>
          <w:tcPr>
            <w:tcW w:w="272" w:type="dxa"/>
            <w:vAlign w:val="bottom"/>
          </w:tcPr>
          <w:p w14:paraId="4E153127" w14:textId="77777777" w:rsidR="008A118C" w:rsidRPr="00D065F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1E0B91BE" w14:textId="4F127DBF" w:rsidR="008A118C" w:rsidRPr="00D065FA" w:rsidRDefault="00D065FA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065FA">
              <w:rPr>
                <w:rFonts w:asciiTheme="majorBidi" w:hAnsiTheme="majorBidi" w:cstheme="majorBidi"/>
                <w:sz w:val="24"/>
                <w:szCs w:val="24"/>
              </w:rPr>
              <w:t>403,264</w:t>
            </w:r>
          </w:p>
        </w:tc>
        <w:tc>
          <w:tcPr>
            <w:tcW w:w="241" w:type="dxa"/>
            <w:vAlign w:val="bottom"/>
          </w:tcPr>
          <w:p w14:paraId="3CE2E111" w14:textId="77777777" w:rsidR="008A118C" w:rsidRPr="00D065F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66E1281C" w14:textId="0F805B63" w:rsidR="008A118C" w:rsidRPr="00D065FA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065FA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63" w:type="dxa"/>
            <w:vAlign w:val="bottom"/>
          </w:tcPr>
          <w:p w14:paraId="66CC9954" w14:textId="77777777" w:rsidR="008A118C" w:rsidRPr="00D065F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52231F94" w14:textId="6E17E471" w:rsidR="008A118C" w:rsidRPr="00D065FA" w:rsidRDefault="00D065FA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065FA">
              <w:rPr>
                <w:rFonts w:asciiTheme="majorBidi" w:hAnsiTheme="majorBidi" w:cstheme="majorBidi"/>
                <w:sz w:val="24"/>
                <w:szCs w:val="24"/>
              </w:rPr>
              <w:t>503,861</w:t>
            </w:r>
          </w:p>
        </w:tc>
      </w:tr>
      <w:tr w:rsidR="008A118C" w:rsidRPr="00AC20D2" w14:paraId="33E4D600" w14:textId="77777777" w:rsidTr="002A2995">
        <w:trPr>
          <w:trHeight w:val="80"/>
        </w:trPr>
        <w:tc>
          <w:tcPr>
            <w:tcW w:w="3425" w:type="dxa"/>
          </w:tcPr>
          <w:p w14:paraId="3FA5EF65" w14:textId="48E42C02" w:rsidR="008A118C" w:rsidRPr="00D97084" w:rsidRDefault="008A118C" w:rsidP="008A118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08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BDDCE41" w14:textId="5AD3E1DA" w:rsidR="008A118C" w:rsidRPr="00D065FA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6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1,00</w:t>
            </w:r>
            <w:r w:rsidR="00D065FA" w:rsidRPr="00D06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D06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D065FA" w:rsidRPr="00D06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684</w:t>
            </w:r>
          </w:p>
        </w:tc>
        <w:tc>
          <w:tcPr>
            <w:tcW w:w="272" w:type="dxa"/>
            <w:vAlign w:val="bottom"/>
          </w:tcPr>
          <w:p w14:paraId="673E8846" w14:textId="77777777" w:rsidR="008A118C" w:rsidRPr="00D065F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4FEDE83" w14:textId="037DC341" w:rsidR="008A118C" w:rsidRPr="00D065FA" w:rsidRDefault="00D065FA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6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604,420</w:t>
            </w:r>
          </w:p>
        </w:tc>
        <w:tc>
          <w:tcPr>
            <w:tcW w:w="272" w:type="dxa"/>
            <w:vAlign w:val="bottom"/>
          </w:tcPr>
          <w:p w14:paraId="20AB35D0" w14:textId="77777777" w:rsidR="008A118C" w:rsidRPr="00D065F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33C2774" w14:textId="4D987A22" w:rsidR="008A118C" w:rsidRPr="00D065FA" w:rsidRDefault="00D065FA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6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403,264</w:t>
            </w:r>
          </w:p>
        </w:tc>
        <w:tc>
          <w:tcPr>
            <w:tcW w:w="241" w:type="dxa"/>
            <w:vAlign w:val="bottom"/>
          </w:tcPr>
          <w:p w14:paraId="15C28481" w14:textId="77777777" w:rsidR="008A118C" w:rsidRPr="00D065F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26209E6" w14:textId="4A3EAB8C" w:rsidR="008A118C" w:rsidRPr="00D065FA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6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dxa"/>
            <w:vAlign w:val="bottom"/>
          </w:tcPr>
          <w:p w14:paraId="6622AFDE" w14:textId="77777777" w:rsidR="008A118C" w:rsidRPr="00D065F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BC1C664" w14:textId="0BCDED21" w:rsidR="008A118C" w:rsidRPr="00D065FA" w:rsidRDefault="00D065FA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6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1,007,684</w:t>
            </w:r>
          </w:p>
        </w:tc>
      </w:tr>
      <w:tr w:rsidR="00D97084" w:rsidRPr="00AC20D2" w14:paraId="2FD19943" w14:textId="77777777" w:rsidTr="002A2995">
        <w:trPr>
          <w:trHeight w:val="80"/>
        </w:trPr>
        <w:tc>
          <w:tcPr>
            <w:tcW w:w="3425" w:type="dxa"/>
          </w:tcPr>
          <w:p w14:paraId="54A8D9C0" w14:textId="77777777" w:rsidR="00D97084" w:rsidRPr="00D97084" w:rsidRDefault="00D97084" w:rsidP="00F63CF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14:paraId="6CB68752" w14:textId="77777777" w:rsidR="00D97084" w:rsidRPr="002A2995" w:rsidRDefault="00D9708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31723632" w14:textId="77777777" w:rsidR="00D97084" w:rsidRPr="00D97084" w:rsidRDefault="00D9708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14:paraId="0595FB1A" w14:textId="77777777" w:rsidR="00D97084" w:rsidRPr="00D97084" w:rsidRDefault="00D9708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65CECD3D" w14:textId="77777777" w:rsidR="00D97084" w:rsidRPr="00D97084" w:rsidRDefault="00D9708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bottom"/>
          </w:tcPr>
          <w:p w14:paraId="49A49139" w14:textId="77777777" w:rsidR="00D97084" w:rsidRPr="00D97084" w:rsidRDefault="00D9708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49641F68" w14:textId="77777777" w:rsidR="00D97084" w:rsidRPr="00D97084" w:rsidRDefault="00D9708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double" w:sz="4" w:space="0" w:color="auto"/>
            </w:tcBorders>
            <w:vAlign w:val="bottom"/>
          </w:tcPr>
          <w:p w14:paraId="2115C19C" w14:textId="77777777" w:rsidR="00D97084" w:rsidRPr="00D97084" w:rsidRDefault="00D9708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14:paraId="5AB13591" w14:textId="77777777" w:rsidR="00D97084" w:rsidRPr="00D97084" w:rsidRDefault="00D97084" w:rsidP="00F63C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14:paraId="5B60E8D8" w14:textId="77777777" w:rsidR="00D97084" w:rsidRPr="00D97084" w:rsidRDefault="00D97084" w:rsidP="00F63C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97084" w:rsidRPr="00AC20D2" w14:paraId="6ECB730F" w14:textId="77777777" w:rsidTr="002A2995">
        <w:trPr>
          <w:trHeight w:val="80"/>
        </w:trPr>
        <w:tc>
          <w:tcPr>
            <w:tcW w:w="3425" w:type="dxa"/>
          </w:tcPr>
          <w:p w14:paraId="67A90128" w14:textId="0B28F1C9" w:rsidR="00D97084" w:rsidRPr="00D97084" w:rsidRDefault="00D97084" w:rsidP="00D97084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2563</w:t>
            </w:r>
          </w:p>
        </w:tc>
        <w:tc>
          <w:tcPr>
            <w:tcW w:w="900" w:type="dxa"/>
            <w:vAlign w:val="bottom"/>
          </w:tcPr>
          <w:p w14:paraId="599E3CCA" w14:textId="77777777" w:rsidR="00D97084" w:rsidRPr="002A2995" w:rsidRDefault="00D97084" w:rsidP="00D970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268EF963" w14:textId="77777777" w:rsidR="00D97084" w:rsidRPr="00D97084" w:rsidRDefault="00D97084" w:rsidP="00D97084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560202EF" w14:textId="77777777" w:rsidR="00D97084" w:rsidRPr="00D97084" w:rsidRDefault="00D97084" w:rsidP="00D970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26377EF7" w14:textId="77777777" w:rsidR="00D97084" w:rsidRPr="00D97084" w:rsidRDefault="00D97084" w:rsidP="00D97084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3A0E9209" w14:textId="77777777" w:rsidR="00D97084" w:rsidRPr="00D97084" w:rsidRDefault="00D97084" w:rsidP="00D970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5C0547F9" w14:textId="77777777" w:rsidR="00D97084" w:rsidRPr="00D97084" w:rsidRDefault="00D97084" w:rsidP="00D97084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51A6FA17" w14:textId="77777777" w:rsidR="00D97084" w:rsidRPr="00D97084" w:rsidRDefault="00D97084" w:rsidP="00D970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14:paraId="0DD52E02" w14:textId="77777777" w:rsidR="00D97084" w:rsidRPr="00D97084" w:rsidRDefault="00D97084" w:rsidP="00D97084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4652BA8C" w14:textId="77777777" w:rsidR="00D97084" w:rsidRPr="00D97084" w:rsidRDefault="00D97084" w:rsidP="00D970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97084" w:rsidRPr="00AC20D2" w14:paraId="05EA6BE9" w14:textId="77777777" w:rsidTr="002A2995">
        <w:trPr>
          <w:trHeight w:val="80"/>
        </w:trPr>
        <w:tc>
          <w:tcPr>
            <w:tcW w:w="3425" w:type="dxa"/>
          </w:tcPr>
          <w:p w14:paraId="1E353A0D" w14:textId="0C8E26BE" w:rsidR="00D97084" w:rsidRPr="00D97084" w:rsidRDefault="00D97084" w:rsidP="00D97084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D97084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cs/>
              </w:rPr>
              <w:t>หนี้สินทางการเงิน</w:t>
            </w:r>
          </w:p>
        </w:tc>
        <w:tc>
          <w:tcPr>
            <w:tcW w:w="900" w:type="dxa"/>
            <w:vAlign w:val="bottom"/>
          </w:tcPr>
          <w:p w14:paraId="7B00B426" w14:textId="77777777" w:rsidR="00D97084" w:rsidRPr="002A2995" w:rsidRDefault="00D97084" w:rsidP="00D970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650C152E" w14:textId="77777777" w:rsidR="00D97084" w:rsidRPr="00D97084" w:rsidRDefault="00D97084" w:rsidP="00D97084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1B957DD3" w14:textId="77777777" w:rsidR="00D97084" w:rsidRPr="00D97084" w:rsidRDefault="00D97084" w:rsidP="00D970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5108C1A5" w14:textId="77777777" w:rsidR="00D97084" w:rsidRPr="00D97084" w:rsidRDefault="00D97084" w:rsidP="00D97084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57F9C768" w14:textId="77777777" w:rsidR="00D97084" w:rsidRPr="00D97084" w:rsidRDefault="00D97084" w:rsidP="00D970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2463D346" w14:textId="77777777" w:rsidR="00D97084" w:rsidRPr="00D97084" w:rsidRDefault="00D97084" w:rsidP="00D97084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24ACECE3" w14:textId="77777777" w:rsidR="00D97084" w:rsidRPr="00D97084" w:rsidRDefault="00D97084" w:rsidP="00D970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14:paraId="19088CBF" w14:textId="77777777" w:rsidR="00D97084" w:rsidRPr="00D97084" w:rsidRDefault="00D97084" w:rsidP="00D97084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780C2B6A" w14:textId="77777777" w:rsidR="00D97084" w:rsidRPr="00D97084" w:rsidRDefault="00D97084" w:rsidP="00D9708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A118C" w:rsidRPr="00AC20D2" w14:paraId="00C2EE81" w14:textId="77777777" w:rsidTr="002A2995">
        <w:trPr>
          <w:trHeight w:val="80"/>
        </w:trPr>
        <w:tc>
          <w:tcPr>
            <w:tcW w:w="3425" w:type="dxa"/>
          </w:tcPr>
          <w:p w14:paraId="3E976547" w14:textId="44710F54" w:rsidR="008A118C" w:rsidRPr="00D97084" w:rsidRDefault="008A118C" w:rsidP="008A118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602E94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เจ้าหนี้ค่าเบี้ยประกันภัยและเจ้าหนี้อื่น</w:t>
            </w:r>
          </w:p>
        </w:tc>
        <w:tc>
          <w:tcPr>
            <w:tcW w:w="900" w:type="dxa"/>
            <w:vAlign w:val="bottom"/>
          </w:tcPr>
          <w:p w14:paraId="5115203F" w14:textId="561019AD" w:rsidR="008A118C" w:rsidRPr="002A2995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306,019</w:t>
            </w:r>
          </w:p>
        </w:tc>
        <w:tc>
          <w:tcPr>
            <w:tcW w:w="272" w:type="dxa"/>
            <w:vAlign w:val="bottom"/>
          </w:tcPr>
          <w:p w14:paraId="3282E75B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62F2590F" w14:textId="4188CF9C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306,019</w:t>
            </w:r>
          </w:p>
        </w:tc>
        <w:tc>
          <w:tcPr>
            <w:tcW w:w="272" w:type="dxa"/>
            <w:vAlign w:val="bottom"/>
          </w:tcPr>
          <w:p w14:paraId="064F8DD6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3501081C" w14:textId="2D737CD2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" w:type="dxa"/>
            <w:vAlign w:val="bottom"/>
          </w:tcPr>
          <w:p w14:paraId="03A0EAF3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4F621869" w14:textId="404F3945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63" w:type="dxa"/>
            <w:vAlign w:val="bottom"/>
          </w:tcPr>
          <w:p w14:paraId="014F4D77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5A5B6F1F" w14:textId="171F365E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306,019</w:t>
            </w:r>
          </w:p>
        </w:tc>
      </w:tr>
      <w:tr w:rsidR="008A118C" w:rsidRPr="00AC20D2" w14:paraId="2C6AD3EB" w14:textId="77777777" w:rsidTr="002A2995">
        <w:trPr>
          <w:trHeight w:val="80"/>
        </w:trPr>
        <w:tc>
          <w:tcPr>
            <w:tcW w:w="3425" w:type="dxa"/>
          </w:tcPr>
          <w:p w14:paraId="4F692B5C" w14:textId="4065EE38" w:rsidR="008A118C" w:rsidRPr="00D97084" w:rsidRDefault="008A118C" w:rsidP="008A118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ค่าเบี้ยประกันภัยรับล่วงหน้า</w:t>
            </w:r>
          </w:p>
        </w:tc>
        <w:tc>
          <w:tcPr>
            <w:tcW w:w="900" w:type="dxa"/>
            <w:vAlign w:val="bottom"/>
          </w:tcPr>
          <w:p w14:paraId="10B14EED" w14:textId="554F6565" w:rsidR="008A118C" w:rsidRPr="002A2995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86,529</w:t>
            </w:r>
          </w:p>
        </w:tc>
        <w:tc>
          <w:tcPr>
            <w:tcW w:w="272" w:type="dxa"/>
            <w:vAlign w:val="bottom"/>
          </w:tcPr>
          <w:p w14:paraId="7D2DA027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5A65F200" w14:textId="5F511016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86,529</w:t>
            </w:r>
          </w:p>
        </w:tc>
        <w:tc>
          <w:tcPr>
            <w:tcW w:w="272" w:type="dxa"/>
            <w:vAlign w:val="bottom"/>
          </w:tcPr>
          <w:p w14:paraId="1401D154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24C84980" w14:textId="42885E94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" w:type="dxa"/>
            <w:vAlign w:val="bottom"/>
          </w:tcPr>
          <w:p w14:paraId="32B88001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6B136B4C" w14:textId="3A54F1D2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63" w:type="dxa"/>
            <w:vAlign w:val="bottom"/>
          </w:tcPr>
          <w:p w14:paraId="630820A4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49D93248" w14:textId="12D74837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86,529</w:t>
            </w:r>
          </w:p>
        </w:tc>
      </w:tr>
      <w:tr w:rsidR="008A118C" w:rsidRPr="00AC20D2" w14:paraId="24EFBC8F" w14:textId="77777777" w:rsidTr="002A2995">
        <w:trPr>
          <w:trHeight w:val="80"/>
        </w:trPr>
        <w:tc>
          <w:tcPr>
            <w:tcW w:w="3425" w:type="dxa"/>
          </w:tcPr>
          <w:p w14:paraId="1A980850" w14:textId="2170B8FB" w:rsidR="008A118C" w:rsidRPr="00D97084" w:rsidRDefault="008A118C" w:rsidP="008A118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หนี้สินตามสัญญาเช่า</w:t>
            </w:r>
          </w:p>
        </w:tc>
        <w:tc>
          <w:tcPr>
            <w:tcW w:w="900" w:type="dxa"/>
            <w:vAlign w:val="bottom"/>
          </w:tcPr>
          <w:p w14:paraId="5583A041" w14:textId="0F646E8A" w:rsidR="008A118C" w:rsidRPr="0049434A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434A">
              <w:rPr>
                <w:rFonts w:asciiTheme="majorBidi" w:hAnsiTheme="majorBidi" w:cstheme="majorBidi"/>
                <w:sz w:val="24"/>
                <w:szCs w:val="24"/>
              </w:rPr>
              <w:t>598,512</w:t>
            </w:r>
          </w:p>
        </w:tc>
        <w:tc>
          <w:tcPr>
            <w:tcW w:w="272" w:type="dxa"/>
            <w:vAlign w:val="bottom"/>
          </w:tcPr>
          <w:p w14:paraId="35A7CA7C" w14:textId="77777777" w:rsidR="008A118C" w:rsidRPr="0049434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010FCDF8" w14:textId="4C2002B2" w:rsidR="008A118C" w:rsidRPr="0049434A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434A">
              <w:rPr>
                <w:rFonts w:asciiTheme="majorBidi" w:hAnsiTheme="majorBidi" w:cstheme="majorBidi"/>
                <w:sz w:val="24"/>
                <w:szCs w:val="24"/>
              </w:rPr>
              <w:t>100,109</w:t>
            </w:r>
          </w:p>
        </w:tc>
        <w:tc>
          <w:tcPr>
            <w:tcW w:w="272" w:type="dxa"/>
            <w:vAlign w:val="bottom"/>
          </w:tcPr>
          <w:p w14:paraId="565D4B2E" w14:textId="77777777" w:rsidR="008A118C" w:rsidRPr="0049434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541A045E" w14:textId="000A22A8" w:rsidR="008A118C" w:rsidRPr="0049434A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434A">
              <w:rPr>
                <w:rFonts w:asciiTheme="majorBidi" w:hAnsiTheme="majorBidi" w:cstheme="majorBidi"/>
                <w:sz w:val="24"/>
                <w:szCs w:val="24"/>
              </w:rPr>
              <w:t>359,209</w:t>
            </w:r>
          </w:p>
        </w:tc>
        <w:tc>
          <w:tcPr>
            <w:tcW w:w="241" w:type="dxa"/>
            <w:vAlign w:val="bottom"/>
          </w:tcPr>
          <w:p w14:paraId="05267B98" w14:textId="77777777" w:rsidR="008A118C" w:rsidRPr="0049434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306029D8" w14:textId="1098E816" w:rsidR="008A118C" w:rsidRPr="0049434A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434A">
              <w:rPr>
                <w:rFonts w:asciiTheme="majorBidi" w:hAnsiTheme="majorBidi" w:cstheme="majorBidi"/>
                <w:sz w:val="24"/>
                <w:szCs w:val="24"/>
              </w:rPr>
              <w:t>139,194</w:t>
            </w:r>
          </w:p>
        </w:tc>
        <w:tc>
          <w:tcPr>
            <w:tcW w:w="263" w:type="dxa"/>
            <w:vAlign w:val="bottom"/>
          </w:tcPr>
          <w:p w14:paraId="74322313" w14:textId="77777777" w:rsidR="008A118C" w:rsidRPr="0049434A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4278876A" w14:textId="212459A8" w:rsidR="008A118C" w:rsidRPr="0049434A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434A">
              <w:rPr>
                <w:rFonts w:asciiTheme="majorBidi" w:hAnsiTheme="majorBidi" w:cstheme="majorBidi"/>
                <w:sz w:val="24"/>
                <w:szCs w:val="24"/>
              </w:rPr>
              <w:t>598,512</w:t>
            </w:r>
          </w:p>
        </w:tc>
      </w:tr>
      <w:tr w:rsidR="008A118C" w:rsidRPr="00AC20D2" w14:paraId="1C84FFB0" w14:textId="77777777" w:rsidTr="002A2995">
        <w:trPr>
          <w:trHeight w:val="80"/>
        </w:trPr>
        <w:tc>
          <w:tcPr>
            <w:tcW w:w="3425" w:type="dxa"/>
          </w:tcPr>
          <w:p w14:paraId="5EB1AF0C" w14:textId="380431C8" w:rsidR="008A118C" w:rsidRPr="00D97084" w:rsidRDefault="008A118C" w:rsidP="008A118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D9708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1953CA5" w14:textId="37E5EB68" w:rsidR="008A118C" w:rsidRPr="002A2995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991,060</w:t>
            </w:r>
          </w:p>
        </w:tc>
        <w:tc>
          <w:tcPr>
            <w:tcW w:w="272" w:type="dxa"/>
            <w:vAlign w:val="bottom"/>
          </w:tcPr>
          <w:p w14:paraId="35446540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BED23E4" w14:textId="3DEA5CB7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492,657</w:t>
            </w:r>
          </w:p>
        </w:tc>
        <w:tc>
          <w:tcPr>
            <w:tcW w:w="272" w:type="dxa"/>
            <w:vAlign w:val="bottom"/>
          </w:tcPr>
          <w:p w14:paraId="73869AEC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DF23950" w14:textId="4E7D8474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359,209</w:t>
            </w:r>
          </w:p>
        </w:tc>
        <w:tc>
          <w:tcPr>
            <w:tcW w:w="241" w:type="dxa"/>
            <w:vAlign w:val="bottom"/>
          </w:tcPr>
          <w:p w14:paraId="208D62FE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B1B7533" w14:textId="5C5B71AA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139,194</w:t>
            </w:r>
          </w:p>
        </w:tc>
        <w:tc>
          <w:tcPr>
            <w:tcW w:w="263" w:type="dxa"/>
            <w:vAlign w:val="bottom"/>
          </w:tcPr>
          <w:p w14:paraId="176C17F2" w14:textId="77777777" w:rsidR="008A118C" w:rsidRPr="00D97084" w:rsidRDefault="008A118C" w:rsidP="008A118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8DF607A" w14:textId="689BD7B3" w:rsidR="008A118C" w:rsidRPr="00D97084" w:rsidRDefault="008A118C" w:rsidP="008A118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991,060</w:t>
            </w:r>
          </w:p>
        </w:tc>
      </w:tr>
    </w:tbl>
    <w:p w14:paraId="0FA0E49F" w14:textId="77777777" w:rsidR="00E02124" w:rsidRDefault="00E02124" w:rsidP="00C65DA4">
      <w:pPr>
        <w:jc w:val="thaiDistribute"/>
        <w:rPr>
          <w:rFonts w:asciiTheme="majorBidi" w:hAnsiTheme="majorBidi" w:cstheme="majorBidi"/>
          <w:b/>
          <w:bCs/>
          <w:color w:val="0000FF"/>
          <w:sz w:val="20"/>
          <w:szCs w:val="20"/>
        </w:rPr>
      </w:pPr>
    </w:p>
    <w:tbl>
      <w:tblPr>
        <w:tblStyle w:val="TableGrid"/>
        <w:tblW w:w="9174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810"/>
        <w:gridCol w:w="272"/>
        <w:gridCol w:w="1077"/>
        <w:gridCol w:w="272"/>
        <w:gridCol w:w="933"/>
        <w:gridCol w:w="241"/>
        <w:gridCol w:w="844"/>
        <w:gridCol w:w="263"/>
        <w:gridCol w:w="947"/>
      </w:tblGrid>
      <w:tr w:rsidR="00E02124" w:rsidRPr="00AC20D2" w14:paraId="6FDB03F5" w14:textId="77777777" w:rsidTr="00E422E0">
        <w:trPr>
          <w:tblHeader/>
        </w:trPr>
        <w:tc>
          <w:tcPr>
            <w:tcW w:w="3515" w:type="dxa"/>
            <w:vAlign w:val="bottom"/>
          </w:tcPr>
          <w:p w14:paraId="619305BB" w14:textId="77777777" w:rsidR="00E02124" w:rsidRPr="00AC20D2" w:rsidRDefault="00E02124" w:rsidP="00E422E0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59" w:type="dxa"/>
            <w:gridSpan w:val="9"/>
            <w:vAlign w:val="bottom"/>
          </w:tcPr>
          <w:p w14:paraId="604FC8E6" w14:textId="45FD35BE" w:rsidR="00E02124" w:rsidRPr="00E02124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E0212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งบ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การเงินเฉพาะกิจการ</w:t>
            </w:r>
          </w:p>
        </w:tc>
      </w:tr>
      <w:tr w:rsidR="00E02124" w:rsidRPr="00AC20D2" w14:paraId="45802D85" w14:textId="77777777" w:rsidTr="00E422E0">
        <w:trPr>
          <w:tblHeader/>
        </w:trPr>
        <w:tc>
          <w:tcPr>
            <w:tcW w:w="3515" w:type="dxa"/>
          </w:tcPr>
          <w:p w14:paraId="4033B721" w14:textId="77777777" w:rsidR="00E02124" w:rsidRPr="00AC20D2" w:rsidRDefault="00E02124" w:rsidP="00E422E0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bottom"/>
          </w:tcPr>
          <w:p w14:paraId="1B0540D6" w14:textId="77777777" w:rsidR="00E02124" w:rsidRPr="00AC20D2" w:rsidRDefault="00E02124" w:rsidP="00E422E0">
            <w:pPr>
              <w:spacing w:line="240" w:lineRule="auto"/>
              <w:ind w:left="-20" w:right="-19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72" w:type="dxa"/>
          </w:tcPr>
          <w:p w14:paraId="33950F09" w14:textId="77777777" w:rsidR="00E02124" w:rsidRPr="00AC20D2" w:rsidRDefault="00E02124" w:rsidP="00E422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vAlign w:val="bottom"/>
          </w:tcPr>
          <w:p w14:paraId="786E9612" w14:textId="77777777" w:rsidR="00E02124" w:rsidRPr="00AC20D2" w:rsidRDefault="00E02124" w:rsidP="00000CB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796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กระแสเงินสดตามสัญญา</w:t>
            </w:r>
          </w:p>
        </w:tc>
      </w:tr>
      <w:tr w:rsidR="00E02124" w:rsidRPr="00AC20D2" w14:paraId="530B4653" w14:textId="77777777" w:rsidTr="00E422E0">
        <w:trPr>
          <w:tblHeader/>
        </w:trPr>
        <w:tc>
          <w:tcPr>
            <w:tcW w:w="3515" w:type="dxa"/>
            <w:vAlign w:val="bottom"/>
            <w:hideMark/>
          </w:tcPr>
          <w:p w14:paraId="615F2041" w14:textId="77777777" w:rsidR="00E02124" w:rsidRPr="00AC20D2" w:rsidRDefault="00E02124" w:rsidP="00E422E0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0072B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  <w:t>ณ วันที่</w:t>
            </w:r>
            <w:r w:rsidRPr="000072B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31 </w:t>
            </w:r>
            <w:r w:rsidRPr="000072B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  <w:t xml:space="preserve">ธันวาคม </w:t>
            </w:r>
          </w:p>
        </w:tc>
        <w:tc>
          <w:tcPr>
            <w:tcW w:w="810" w:type="dxa"/>
            <w:vAlign w:val="bottom"/>
            <w:hideMark/>
          </w:tcPr>
          <w:p w14:paraId="19654EC2" w14:textId="77777777" w:rsidR="00E02124" w:rsidRPr="002A2995" w:rsidRDefault="00E02124" w:rsidP="00E422E0">
            <w:pPr>
              <w:spacing w:line="240" w:lineRule="auto"/>
              <w:ind w:left="-20" w:right="-1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  <w:cs/>
              </w:rPr>
              <w:t>มูลค่า</w:t>
            </w:r>
          </w:p>
          <w:p w14:paraId="5E8B2697" w14:textId="77777777" w:rsidR="00E02124" w:rsidRPr="00602E94" w:rsidRDefault="00E02124" w:rsidP="00E422E0">
            <w:pPr>
              <w:spacing w:line="240" w:lineRule="auto"/>
              <w:ind w:left="-20" w:right="-19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  <w:cs/>
              </w:rPr>
              <w:t>ตามบัญชี</w:t>
            </w:r>
          </w:p>
        </w:tc>
        <w:tc>
          <w:tcPr>
            <w:tcW w:w="272" w:type="dxa"/>
          </w:tcPr>
          <w:p w14:paraId="1B545EF3" w14:textId="77777777" w:rsidR="00E02124" w:rsidRPr="00AC20D2" w:rsidRDefault="00E02124" w:rsidP="00E422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  <w:hideMark/>
          </w:tcPr>
          <w:p w14:paraId="0ECB5FEE" w14:textId="77777777" w:rsidR="00E02124" w:rsidRPr="00AC20D2" w:rsidRDefault="00E02124" w:rsidP="00E422E0">
            <w:pPr>
              <w:tabs>
                <w:tab w:val="clear" w:pos="680"/>
                <w:tab w:val="left" w:pos="610"/>
              </w:tabs>
              <w:spacing w:line="240" w:lineRule="auto"/>
              <w:ind w:left="-23" w:right="-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ภายใน</w:t>
            </w:r>
            <w:r w:rsidRPr="00AC20D2">
              <w:rPr>
                <w:rFonts w:asciiTheme="majorBidi" w:hAnsiTheme="majorBidi" w:cstheme="majorBidi"/>
                <w:sz w:val="24"/>
                <w:szCs w:val="24"/>
              </w:rPr>
              <w:t xml:space="preserve"> 1 </w:t>
            </w: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ปีหรือน้อยกว่า</w:t>
            </w:r>
          </w:p>
        </w:tc>
        <w:tc>
          <w:tcPr>
            <w:tcW w:w="272" w:type="dxa"/>
          </w:tcPr>
          <w:p w14:paraId="2B2BE429" w14:textId="77777777" w:rsidR="00E02124" w:rsidRPr="00AC20D2" w:rsidRDefault="00E02124" w:rsidP="00E422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3" w:type="dxa"/>
            <w:vAlign w:val="bottom"/>
            <w:hideMark/>
          </w:tcPr>
          <w:p w14:paraId="4DDCC34C" w14:textId="77777777" w:rsidR="00E02124" w:rsidRPr="00AC20D2" w:rsidRDefault="00E02124" w:rsidP="00E422E0">
            <w:pPr>
              <w:tabs>
                <w:tab w:val="clear" w:pos="680"/>
              </w:tabs>
              <w:spacing w:line="240" w:lineRule="auto"/>
              <w:ind w:left="-74" w:right="-1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มากกว่า </w:t>
            </w:r>
            <w:r w:rsidRPr="00AC20D2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ปี</w:t>
            </w:r>
            <w:r w:rsidRPr="00AC20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แต่ไม่เกิน </w:t>
            </w:r>
            <w:r w:rsidRPr="00AC20D2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ปี</w:t>
            </w:r>
          </w:p>
        </w:tc>
        <w:tc>
          <w:tcPr>
            <w:tcW w:w="241" w:type="dxa"/>
            <w:vAlign w:val="bottom"/>
          </w:tcPr>
          <w:p w14:paraId="293D229D" w14:textId="77777777" w:rsidR="00E02124" w:rsidRPr="00AC20D2" w:rsidRDefault="00E02124" w:rsidP="00E422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4" w:type="dxa"/>
            <w:vAlign w:val="bottom"/>
            <w:hideMark/>
          </w:tcPr>
          <w:p w14:paraId="29659902" w14:textId="77777777" w:rsidR="00E02124" w:rsidRPr="00AC20D2" w:rsidRDefault="00E02124" w:rsidP="00E422E0">
            <w:pPr>
              <w:spacing w:line="240" w:lineRule="auto"/>
              <w:ind w:left="-100" w:right="-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มากกว่า</w:t>
            </w:r>
            <w:r w:rsidRPr="00AC20D2">
              <w:rPr>
                <w:rFonts w:asciiTheme="majorBidi" w:hAnsiTheme="majorBidi" w:cstheme="majorBidi"/>
                <w:sz w:val="24"/>
                <w:szCs w:val="24"/>
              </w:rPr>
              <w:t xml:space="preserve"> 5 </w:t>
            </w: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ปี</w:t>
            </w:r>
          </w:p>
        </w:tc>
        <w:tc>
          <w:tcPr>
            <w:tcW w:w="263" w:type="dxa"/>
            <w:vAlign w:val="bottom"/>
          </w:tcPr>
          <w:p w14:paraId="39ABAF81" w14:textId="77777777" w:rsidR="00E02124" w:rsidRPr="00AC20D2" w:rsidRDefault="00E02124" w:rsidP="00E422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  <w:hideMark/>
          </w:tcPr>
          <w:p w14:paraId="0A78B02C" w14:textId="77777777" w:rsidR="00E02124" w:rsidRPr="00AC20D2" w:rsidRDefault="00E02124" w:rsidP="00E422E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20D2">
              <w:rPr>
                <w:rFonts w:asciiTheme="majorBidi" w:hAnsiTheme="majorBidi" w:cstheme="majorBidi"/>
                <w:sz w:val="24"/>
                <w:szCs w:val="24"/>
                <w:cs/>
              </w:rPr>
              <w:t>รวม</w:t>
            </w:r>
          </w:p>
        </w:tc>
      </w:tr>
      <w:tr w:rsidR="00E02124" w:rsidRPr="00AC20D2" w14:paraId="24550275" w14:textId="77777777" w:rsidTr="00E422E0">
        <w:trPr>
          <w:tblHeader/>
        </w:trPr>
        <w:tc>
          <w:tcPr>
            <w:tcW w:w="3515" w:type="dxa"/>
          </w:tcPr>
          <w:p w14:paraId="7295BCC9" w14:textId="77777777" w:rsidR="00E02124" w:rsidRPr="00AC20D2" w:rsidRDefault="00E02124" w:rsidP="00E422E0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59" w:type="dxa"/>
            <w:gridSpan w:val="9"/>
          </w:tcPr>
          <w:p w14:paraId="757854AA" w14:textId="77777777" w:rsidR="00E02124" w:rsidRPr="00AC20D2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C20D2"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</w:rPr>
              <w:t>(</w:t>
            </w: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</w:rPr>
              <w:t>พัน</w:t>
            </w:r>
            <w:r w:rsidRPr="00AC20D2"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</w:rPr>
              <w:t>บาท)</w:t>
            </w:r>
          </w:p>
        </w:tc>
      </w:tr>
      <w:tr w:rsidR="00E02124" w:rsidRPr="00AC20D2" w14:paraId="4056CB95" w14:textId="77777777" w:rsidTr="00E422E0">
        <w:trPr>
          <w:trHeight w:val="80"/>
        </w:trPr>
        <w:tc>
          <w:tcPr>
            <w:tcW w:w="3515" w:type="dxa"/>
          </w:tcPr>
          <w:p w14:paraId="6C4C105A" w14:textId="77777777" w:rsidR="00E02124" w:rsidRPr="00D97084" w:rsidRDefault="00E02124" w:rsidP="00E422E0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2564</w:t>
            </w:r>
          </w:p>
        </w:tc>
        <w:tc>
          <w:tcPr>
            <w:tcW w:w="810" w:type="dxa"/>
            <w:vAlign w:val="bottom"/>
          </w:tcPr>
          <w:p w14:paraId="3D1C4255" w14:textId="77777777" w:rsidR="00E02124" w:rsidRPr="00602E94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272" w:type="dxa"/>
            <w:vAlign w:val="bottom"/>
          </w:tcPr>
          <w:p w14:paraId="0029979E" w14:textId="77777777" w:rsidR="00E02124" w:rsidRPr="00AC20D2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56AA289E" w14:textId="77777777" w:rsidR="00E02124" w:rsidRPr="00AC20D2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58E51349" w14:textId="77777777" w:rsidR="00E02124" w:rsidRPr="00AC20D2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6721B03C" w14:textId="77777777" w:rsidR="00E02124" w:rsidRPr="00AC20D2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1272CA09" w14:textId="77777777" w:rsidR="00E02124" w:rsidRPr="00AC20D2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58BD85BF" w14:textId="77777777" w:rsidR="00E02124" w:rsidRPr="00AC20D2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14:paraId="79C0DF5A" w14:textId="77777777" w:rsidR="00E02124" w:rsidRPr="00AC20D2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77458045" w14:textId="77777777" w:rsidR="00E02124" w:rsidRPr="00AC20D2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2124" w:rsidRPr="00AC20D2" w14:paraId="19F83994" w14:textId="77777777" w:rsidTr="00E422E0">
        <w:trPr>
          <w:trHeight w:val="80"/>
        </w:trPr>
        <w:tc>
          <w:tcPr>
            <w:tcW w:w="3515" w:type="dxa"/>
          </w:tcPr>
          <w:p w14:paraId="5CCCD7FD" w14:textId="77777777" w:rsidR="00E02124" w:rsidRPr="00D97084" w:rsidRDefault="00E02124" w:rsidP="00E422E0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cs/>
              </w:rPr>
            </w:pPr>
            <w:r w:rsidRPr="00D97084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cs/>
              </w:rPr>
              <w:t>หนี้สินทางการเงิน</w:t>
            </w:r>
          </w:p>
        </w:tc>
        <w:tc>
          <w:tcPr>
            <w:tcW w:w="810" w:type="dxa"/>
            <w:vAlign w:val="bottom"/>
          </w:tcPr>
          <w:p w14:paraId="3986DBFA" w14:textId="77777777" w:rsidR="00E02124" w:rsidRPr="00602E94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272" w:type="dxa"/>
            <w:vAlign w:val="bottom"/>
          </w:tcPr>
          <w:p w14:paraId="05B1E236" w14:textId="77777777" w:rsidR="00E02124" w:rsidRPr="00AC20D2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143FE3AC" w14:textId="77777777" w:rsidR="00E02124" w:rsidRPr="00AC20D2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720DFDD8" w14:textId="77777777" w:rsidR="00E02124" w:rsidRPr="00AC20D2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1DD048CC" w14:textId="77777777" w:rsidR="00E02124" w:rsidRPr="00AC20D2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5A85815D" w14:textId="77777777" w:rsidR="00E02124" w:rsidRPr="00AC20D2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4EC0C305" w14:textId="77777777" w:rsidR="00E02124" w:rsidRPr="00AC20D2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14:paraId="540688C8" w14:textId="77777777" w:rsidR="00E02124" w:rsidRPr="00AC20D2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19BA4510" w14:textId="77777777" w:rsidR="00E02124" w:rsidRPr="00AC20D2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0C88" w:rsidRPr="002A2995" w14:paraId="0CDB9AC6" w14:textId="77777777" w:rsidTr="00E422E0">
        <w:trPr>
          <w:trHeight w:val="80"/>
        </w:trPr>
        <w:tc>
          <w:tcPr>
            <w:tcW w:w="3515" w:type="dxa"/>
            <w:hideMark/>
          </w:tcPr>
          <w:p w14:paraId="62C5902C" w14:textId="5AC1B4BF" w:rsidR="00DF0C88" w:rsidRPr="002A2995" w:rsidRDefault="00DF0C88" w:rsidP="00DF0C88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เจ้าหนี้อื่น</w:t>
            </w:r>
          </w:p>
        </w:tc>
        <w:tc>
          <w:tcPr>
            <w:tcW w:w="810" w:type="dxa"/>
            <w:vAlign w:val="bottom"/>
          </w:tcPr>
          <w:p w14:paraId="5038C4AC" w14:textId="10986137" w:rsidR="00DF0C88" w:rsidRPr="002A2995" w:rsidRDefault="00DF0C88" w:rsidP="00DF0C8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</w:rPr>
              <w:t>954</w:t>
            </w:r>
          </w:p>
        </w:tc>
        <w:tc>
          <w:tcPr>
            <w:tcW w:w="272" w:type="dxa"/>
            <w:vAlign w:val="bottom"/>
          </w:tcPr>
          <w:p w14:paraId="2CDDC869" w14:textId="77777777" w:rsidR="00DF0C88" w:rsidRPr="002A2995" w:rsidRDefault="00DF0C88" w:rsidP="00DF0C88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535E3A63" w14:textId="48C6917E" w:rsidR="00DF0C88" w:rsidRPr="002A2995" w:rsidRDefault="00DF0C88" w:rsidP="00DF0C8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</w:rPr>
              <w:t>954</w:t>
            </w:r>
          </w:p>
        </w:tc>
        <w:tc>
          <w:tcPr>
            <w:tcW w:w="272" w:type="dxa"/>
            <w:vAlign w:val="bottom"/>
          </w:tcPr>
          <w:p w14:paraId="60F2C46D" w14:textId="77777777" w:rsidR="00DF0C88" w:rsidRPr="002A2995" w:rsidRDefault="00DF0C88" w:rsidP="00DF0C88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5C6668FB" w14:textId="1992A77E" w:rsidR="00DF0C88" w:rsidRPr="002A2995" w:rsidRDefault="00DF0C88" w:rsidP="00DF0C8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" w:type="dxa"/>
            <w:vAlign w:val="bottom"/>
          </w:tcPr>
          <w:p w14:paraId="5FD647CA" w14:textId="77777777" w:rsidR="00DF0C88" w:rsidRPr="002A2995" w:rsidRDefault="00DF0C88" w:rsidP="00DF0C88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3A8CEBB9" w14:textId="185A0635" w:rsidR="00DF0C88" w:rsidRPr="002A2995" w:rsidRDefault="00DF0C88" w:rsidP="00DF0C8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63" w:type="dxa"/>
            <w:vAlign w:val="bottom"/>
          </w:tcPr>
          <w:p w14:paraId="4B3BDBCB" w14:textId="77777777" w:rsidR="00DF0C88" w:rsidRPr="002A2995" w:rsidRDefault="00DF0C88" w:rsidP="00DF0C88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526BCE71" w14:textId="1553111C" w:rsidR="00DF0C88" w:rsidRPr="002A2995" w:rsidRDefault="00DF0C88" w:rsidP="00DF0C8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</w:rPr>
              <w:t>954</w:t>
            </w:r>
          </w:p>
        </w:tc>
      </w:tr>
      <w:tr w:rsidR="00DF0C88" w:rsidRPr="002A2995" w14:paraId="6CF1FE0D" w14:textId="77777777" w:rsidTr="00E422E0">
        <w:trPr>
          <w:trHeight w:val="80"/>
        </w:trPr>
        <w:tc>
          <w:tcPr>
            <w:tcW w:w="3515" w:type="dxa"/>
          </w:tcPr>
          <w:p w14:paraId="3C94D21C" w14:textId="77777777" w:rsidR="00DF0C88" w:rsidRPr="002A2995" w:rsidRDefault="00DF0C88" w:rsidP="00DF0C88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44D4C92" w14:textId="75F476D3" w:rsidR="00DF0C88" w:rsidRPr="002A2995" w:rsidRDefault="00DF0C88" w:rsidP="00DF0C8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72" w:type="dxa"/>
            <w:vAlign w:val="bottom"/>
          </w:tcPr>
          <w:p w14:paraId="147F530F" w14:textId="77777777" w:rsidR="00DF0C88" w:rsidRPr="002A2995" w:rsidRDefault="00DF0C88" w:rsidP="00DF0C88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3A22E01" w14:textId="04C8773A" w:rsidR="00DF0C88" w:rsidRPr="002A2995" w:rsidRDefault="00DF0C88" w:rsidP="00DF0C8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72" w:type="dxa"/>
            <w:vAlign w:val="bottom"/>
          </w:tcPr>
          <w:p w14:paraId="2FCBC81D" w14:textId="77777777" w:rsidR="00DF0C88" w:rsidRPr="002A2995" w:rsidRDefault="00DF0C88" w:rsidP="00DF0C88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7C8BBCE" w14:textId="2A3041D3" w:rsidR="00DF0C88" w:rsidRPr="002A2995" w:rsidRDefault="00DF0C88" w:rsidP="00DF0C8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" w:type="dxa"/>
            <w:vAlign w:val="bottom"/>
          </w:tcPr>
          <w:p w14:paraId="2AD99B50" w14:textId="77777777" w:rsidR="00DF0C88" w:rsidRPr="002A2995" w:rsidRDefault="00DF0C88" w:rsidP="00DF0C88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9281EDB" w14:textId="50ACEED4" w:rsidR="00DF0C88" w:rsidRPr="002A2995" w:rsidRDefault="00DF0C88" w:rsidP="00DF0C8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dxa"/>
            <w:vAlign w:val="bottom"/>
          </w:tcPr>
          <w:p w14:paraId="1334ACC0" w14:textId="77777777" w:rsidR="00DF0C88" w:rsidRPr="002A2995" w:rsidRDefault="00DF0C88" w:rsidP="00DF0C88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6D3F885" w14:textId="2EC42DB3" w:rsidR="00DF0C88" w:rsidRPr="002A2995" w:rsidRDefault="00DF0C88" w:rsidP="00DF0C8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954</w:t>
            </w:r>
          </w:p>
        </w:tc>
      </w:tr>
      <w:tr w:rsidR="00E02124" w:rsidRPr="002A2995" w14:paraId="51DE8102" w14:textId="77777777" w:rsidTr="00E422E0">
        <w:trPr>
          <w:trHeight w:val="80"/>
        </w:trPr>
        <w:tc>
          <w:tcPr>
            <w:tcW w:w="3515" w:type="dxa"/>
          </w:tcPr>
          <w:p w14:paraId="1AAC1C9B" w14:textId="77777777" w:rsidR="00E02124" w:rsidRPr="002A2995" w:rsidRDefault="00E02124" w:rsidP="00E422E0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bottom"/>
          </w:tcPr>
          <w:p w14:paraId="57D21EBA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32F1BD28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14:paraId="7EF27D78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37C471E9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bottom"/>
          </w:tcPr>
          <w:p w14:paraId="0652C14E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2FCE6FA8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double" w:sz="4" w:space="0" w:color="auto"/>
            </w:tcBorders>
            <w:vAlign w:val="bottom"/>
          </w:tcPr>
          <w:p w14:paraId="1D9E3ADA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14:paraId="5A448739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14:paraId="1204813B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02124" w:rsidRPr="002A2995" w14:paraId="0BCABC51" w14:textId="77777777" w:rsidTr="00E422E0">
        <w:trPr>
          <w:trHeight w:val="80"/>
        </w:trPr>
        <w:tc>
          <w:tcPr>
            <w:tcW w:w="3515" w:type="dxa"/>
          </w:tcPr>
          <w:p w14:paraId="60081BFE" w14:textId="77777777" w:rsidR="00E02124" w:rsidRPr="002A2995" w:rsidRDefault="00E02124" w:rsidP="00E422E0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2A29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2563</w:t>
            </w:r>
          </w:p>
        </w:tc>
        <w:tc>
          <w:tcPr>
            <w:tcW w:w="810" w:type="dxa"/>
            <w:vAlign w:val="bottom"/>
          </w:tcPr>
          <w:p w14:paraId="3226B930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129B3F15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68CFB788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03C0D160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172CF1BF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3242E3C3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4B286C3B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14:paraId="68CCFCB5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1B078D77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02124" w:rsidRPr="002A2995" w14:paraId="5214AFEC" w14:textId="77777777" w:rsidTr="00E422E0">
        <w:trPr>
          <w:trHeight w:val="80"/>
        </w:trPr>
        <w:tc>
          <w:tcPr>
            <w:tcW w:w="3515" w:type="dxa"/>
          </w:tcPr>
          <w:p w14:paraId="7BA717BC" w14:textId="77777777" w:rsidR="00E02124" w:rsidRPr="002A2995" w:rsidRDefault="00E02124" w:rsidP="00E422E0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2A2995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cs/>
              </w:rPr>
              <w:t>หนี้สินทางการเงิน</w:t>
            </w:r>
          </w:p>
        </w:tc>
        <w:tc>
          <w:tcPr>
            <w:tcW w:w="810" w:type="dxa"/>
            <w:vAlign w:val="bottom"/>
          </w:tcPr>
          <w:p w14:paraId="54467CDC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2F30DD9D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00B293C6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5DDBCE32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54824801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25112CA0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1EE9BCEF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14:paraId="0801E941" w14:textId="77777777" w:rsidR="00E02124" w:rsidRPr="002A2995" w:rsidRDefault="00E02124" w:rsidP="00E422E0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4C5E2094" w14:textId="77777777" w:rsidR="00E02124" w:rsidRPr="002A2995" w:rsidRDefault="00E02124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D39FC" w:rsidRPr="002A2995" w14:paraId="75558CE4" w14:textId="77777777" w:rsidTr="00E422E0">
        <w:trPr>
          <w:trHeight w:val="80"/>
        </w:trPr>
        <w:tc>
          <w:tcPr>
            <w:tcW w:w="3515" w:type="dxa"/>
          </w:tcPr>
          <w:p w14:paraId="7EADC89F" w14:textId="543FF0DB" w:rsidR="00FD39FC" w:rsidRPr="002A2995" w:rsidRDefault="00FD39FC" w:rsidP="00FD39F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2A2995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เจ้าหนี้อื่น</w:t>
            </w:r>
          </w:p>
        </w:tc>
        <w:tc>
          <w:tcPr>
            <w:tcW w:w="810" w:type="dxa"/>
            <w:vAlign w:val="bottom"/>
          </w:tcPr>
          <w:p w14:paraId="6BF67E6F" w14:textId="48BE0531" w:rsidR="00FD39FC" w:rsidRPr="002A2995" w:rsidRDefault="00FD39FC" w:rsidP="00FD39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</w:rPr>
              <w:t>941</w:t>
            </w:r>
          </w:p>
        </w:tc>
        <w:tc>
          <w:tcPr>
            <w:tcW w:w="272" w:type="dxa"/>
            <w:vAlign w:val="bottom"/>
          </w:tcPr>
          <w:p w14:paraId="6A5D6022" w14:textId="77777777" w:rsidR="00FD39FC" w:rsidRPr="002A2995" w:rsidRDefault="00FD39FC" w:rsidP="00FD39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1B3DE347" w14:textId="65D3BBBA" w:rsidR="00FD39FC" w:rsidRPr="002A2995" w:rsidRDefault="00FD39FC" w:rsidP="00FD39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</w:rPr>
              <w:t>941</w:t>
            </w:r>
          </w:p>
        </w:tc>
        <w:tc>
          <w:tcPr>
            <w:tcW w:w="272" w:type="dxa"/>
            <w:vAlign w:val="bottom"/>
          </w:tcPr>
          <w:p w14:paraId="3044D5FD" w14:textId="77777777" w:rsidR="00FD39FC" w:rsidRPr="002A2995" w:rsidRDefault="00FD39FC" w:rsidP="00FD39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14:paraId="5BD2116B" w14:textId="77777777" w:rsidR="00FD39FC" w:rsidRPr="002A2995" w:rsidRDefault="00FD39FC" w:rsidP="00FD39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" w:type="dxa"/>
            <w:vAlign w:val="bottom"/>
          </w:tcPr>
          <w:p w14:paraId="24F30CCA" w14:textId="77777777" w:rsidR="00FD39FC" w:rsidRPr="002A2995" w:rsidRDefault="00FD39FC" w:rsidP="00FD39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1B3E6FD6" w14:textId="77777777" w:rsidR="00FD39FC" w:rsidRPr="002A2995" w:rsidRDefault="00FD39FC" w:rsidP="00FD39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63" w:type="dxa"/>
            <w:vAlign w:val="bottom"/>
          </w:tcPr>
          <w:p w14:paraId="45551F09" w14:textId="77777777" w:rsidR="00FD39FC" w:rsidRPr="002A2995" w:rsidRDefault="00FD39FC" w:rsidP="00FD39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6D94823F" w14:textId="6014896C" w:rsidR="00FD39FC" w:rsidRPr="002A2995" w:rsidRDefault="00FD39FC" w:rsidP="00FD39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sz w:val="24"/>
                <w:szCs w:val="24"/>
              </w:rPr>
              <w:t>941</w:t>
            </w:r>
          </w:p>
        </w:tc>
      </w:tr>
      <w:tr w:rsidR="00FD39FC" w:rsidRPr="00AC20D2" w14:paraId="2CBFF25D" w14:textId="77777777" w:rsidTr="00E422E0">
        <w:trPr>
          <w:trHeight w:val="80"/>
        </w:trPr>
        <w:tc>
          <w:tcPr>
            <w:tcW w:w="3515" w:type="dxa"/>
          </w:tcPr>
          <w:p w14:paraId="3769E77F" w14:textId="77777777" w:rsidR="00FD39FC" w:rsidRPr="002A2995" w:rsidRDefault="00FD39FC" w:rsidP="00FD39FC">
            <w:pPr>
              <w:spacing w:line="240" w:lineRule="auto"/>
              <w:ind w:left="73" w:right="-24" w:hanging="73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2A2995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4E2D5D0" w14:textId="12F1BBC3" w:rsidR="00FD39FC" w:rsidRPr="002A2995" w:rsidRDefault="00FD39FC" w:rsidP="00FD39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272" w:type="dxa"/>
            <w:vAlign w:val="bottom"/>
          </w:tcPr>
          <w:p w14:paraId="3D31953B" w14:textId="77777777" w:rsidR="00FD39FC" w:rsidRPr="002A2995" w:rsidRDefault="00FD39FC" w:rsidP="00FD39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236DE43" w14:textId="13F325D8" w:rsidR="00FD39FC" w:rsidRPr="002A2995" w:rsidRDefault="00FD39FC" w:rsidP="00FD39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272" w:type="dxa"/>
            <w:vAlign w:val="bottom"/>
          </w:tcPr>
          <w:p w14:paraId="7DF98468" w14:textId="77777777" w:rsidR="00FD39FC" w:rsidRPr="002A2995" w:rsidRDefault="00FD39FC" w:rsidP="00FD39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8598257" w14:textId="37D7996D" w:rsidR="00FD39FC" w:rsidRPr="002A2995" w:rsidRDefault="00FD39FC" w:rsidP="00FD39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" w:type="dxa"/>
            <w:vAlign w:val="bottom"/>
          </w:tcPr>
          <w:p w14:paraId="4CEA277C" w14:textId="77777777" w:rsidR="00FD39FC" w:rsidRPr="002A2995" w:rsidRDefault="00FD39FC" w:rsidP="00FD39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DF99EC1" w14:textId="6525B872" w:rsidR="00FD39FC" w:rsidRPr="002A2995" w:rsidRDefault="00FD39FC" w:rsidP="00FD39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" w:type="dxa"/>
            <w:vAlign w:val="bottom"/>
          </w:tcPr>
          <w:p w14:paraId="7C4C42BA" w14:textId="77777777" w:rsidR="00FD39FC" w:rsidRPr="002A2995" w:rsidRDefault="00FD39FC" w:rsidP="00FD39FC">
            <w:pPr>
              <w:tabs>
                <w:tab w:val="decimal" w:pos="708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4A8DA00" w14:textId="2B23F8DF" w:rsidR="00FD39FC" w:rsidRPr="00D97084" w:rsidRDefault="00FD39FC" w:rsidP="00FD39F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9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941</w:t>
            </w:r>
          </w:p>
        </w:tc>
      </w:tr>
    </w:tbl>
    <w:p w14:paraId="7AE0B285" w14:textId="192D98D2" w:rsidR="00E02124" w:rsidRDefault="00E02124" w:rsidP="00666698">
      <w:pPr>
        <w:ind w:left="900"/>
        <w:jc w:val="thaiDistribute"/>
        <w:rPr>
          <w:rFonts w:asciiTheme="majorBidi" w:hAnsiTheme="majorBidi" w:cstheme="majorBidi"/>
          <w:b/>
          <w:bCs/>
          <w:color w:val="0000FF"/>
          <w:sz w:val="20"/>
          <w:szCs w:val="20"/>
        </w:rPr>
      </w:pPr>
    </w:p>
    <w:p w14:paraId="054C778D" w14:textId="615505E0" w:rsidR="00E02124" w:rsidRDefault="00E02124" w:rsidP="00666698">
      <w:pPr>
        <w:ind w:left="900"/>
        <w:jc w:val="thaiDistribute"/>
        <w:rPr>
          <w:rFonts w:asciiTheme="majorBidi" w:hAnsiTheme="majorBidi" w:cstheme="majorBidi"/>
          <w:b/>
          <w:bCs/>
          <w:color w:val="0000FF"/>
          <w:sz w:val="20"/>
          <w:szCs w:val="20"/>
        </w:rPr>
      </w:pPr>
    </w:p>
    <w:p w14:paraId="15CF5B2A" w14:textId="4EE9063D" w:rsidR="00C65DA4" w:rsidRDefault="00C65DA4" w:rsidP="00666698">
      <w:pPr>
        <w:ind w:left="900"/>
        <w:jc w:val="thaiDistribute"/>
        <w:rPr>
          <w:rFonts w:asciiTheme="majorBidi" w:hAnsiTheme="majorBidi" w:cstheme="majorBidi"/>
          <w:b/>
          <w:bCs/>
          <w:color w:val="0000FF"/>
          <w:sz w:val="20"/>
          <w:szCs w:val="20"/>
        </w:rPr>
      </w:pPr>
    </w:p>
    <w:p w14:paraId="697B7306" w14:textId="42ED15A4" w:rsidR="000516D0" w:rsidRPr="00AC20D2" w:rsidRDefault="00AC20D2" w:rsidP="00481533">
      <w:pPr>
        <w:pStyle w:val="ListParagraph"/>
        <w:numPr>
          <w:ilvl w:val="1"/>
          <w:numId w:val="5"/>
        </w:numPr>
        <w:tabs>
          <w:tab w:val="left" w:pos="540"/>
          <w:tab w:val="left" w:pos="630"/>
        </w:tabs>
        <w:ind w:hanging="900"/>
        <w:rPr>
          <w:rFonts w:asciiTheme="majorBidi" w:hAnsiTheme="majorBidi"/>
          <w:b/>
          <w:bCs/>
          <w:sz w:val="30"/>
          <w:szCs w:val="30"/>
        </w:rPr>
      </w:pPr>
      <w:r w:rsidRPr="00AC20D2">
        <w:rPr>
          <w:rFonts w:asciiTheme="majorBidi" w:hAnsiTheme="majorBidi"/>
          <w:b/>
          <w:bCs/>
          <w:sz w:val="30"/>
          <w:szCs w:val="30"/>
          <w:cs/>
        </w:rPr>
        <w:t>ความเสี่ยงด้านตลาด</w:t>
      </w:r>
    </w:p>
    <w:p w14:paraId="182CA478" w14:textId="03AE580E" w:rsidR="0029414D" w:rsidRPr="00A41515" w:rsidRDefault="0029414D" w:rsidP="00A41515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500BB8BF" w14:textId="586AF465" w:rsidR="00A41515" w:rsidRPr="009935F3" w:rsidRDefault="00E02124" w:rsidP="00A41515">
      <w:pPr>
        <w:tabs>
          <w:tab w:val="clear" w:pos="454"/>
          <w:tab w:val="clear" w:pos="907"/>
          <w:tab w:val="left" w:pos="900"/>
          <w:tab w:val="left" w:pos="1170"/>
        </w:tabs>
        <w:spacing w:line="240" w:lineRule="auto"/>
        <w:ind w:left="547" w:right="-43"/>
        <w:jc w:val="thaiDistribute"/>
        <w:rPr>
          <w:rFonts w:ascii="Times New Roman" w:hAnsi="Times New Roman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D60554" w:rsidRPr="00D60554">
        <w:rPr>
          <w:rFonts w:asciiTheme="majorBidi" w:hAnsiTheme="majorBidi" w:cstheme="majorBidi" w:hint="cs"/>
          <w:sz w:val="30"/>
          <w:szCs w:val="30"/>
          <w:cs/>
        </w:rPr>
        <w:t>บริษัทมี</w:t>
      </w:r>
      <w:r w:rsidR="00A41515" w:rsidRPr="00D60554">
        <w:rPr>
          <w:rFonts w:asciiTheme="majorBidi" w:hAnsiTheme="majorBidi" w:cstheme="majorBidi"/>
          <w:sz w:val="30"/>
          <w:szCs w:val="30"/>
          <w:cs/>
        </w:rPr>
        <w:t>ความเสี่ยงที่มูลค่ายุติธรรมหรือกระแสเงินสดในอนาคตของเครื่องมือทางการเงินจะมีความผันผวนอันเนื่องมาจากการเปลี่ยนแปลงของราคาตลาด ความเสี่ยงด้านตลาดมีดังนี้</w:t>
      </w:r>
    </w:p>
    <w:p w14:paraId="484853BA" w14:textId="19C0DDB7" w:rsidR="0029414D" w:rsidRPr="00A4753F" w:rsidRDefault="0029414D" w:rsidP="00E5178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1706727A" w14:textId="27138BDF" w:rsidR="0029414D" w:rsidRPr="00A4753F" w:rsidRDefault="00A4753F" w:rsidP="00A4753F">
      <w:pPr>
        <w:ind w:left="547" w:right="-43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A4753F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ความเสี่ยงด้านอัตราแลกเปลี่ยน</w:t>
      </w:r>
    </w:p>
    <w:p w14:paraId="72135E59" w14:textId="052937EC" w:rsidR="0029414D" w:rsidRPr="00A4753F" w:rsidRDefault="0029414D" w:rsidP="00E5178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78674FB3" w14:textId="0743901F" w:rsidR="009935F3" w:rsidRPr="009935F3" w:rsidRDefault="00E02124" w:rsidP="009935F3">
      <w:pPr>
        <w:tabs>
          <w:tab w:val="clear" w:pos="454"/>
          <w:tab w:val="clear" w:pos="907"/>
          <w:tab w:val="left" w:pos="720"/>
          <w:tab w:val="left" w:pos="1170"/>
          <w:tab w:val="left" w:pos="135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D60554" w:rsidRPr="00D60554">
        <w:rPr>
          <w:rFonts w:asciiTheme="majorBidi" w:hAnsiTheme="majorBidi" w:cstheme="majorBidi" w:hint="cs"/>
          <w:sz w:val="30"/>
          <w:szCs w:val="30"/>
          <w:cs/>
        </w:rPr>
        <w:t>บริษัท</w:t>
      </w:r>
      <w:r w:rsidR="00D60554">
        <w:rPr>
          <w:rFonts w:asciiTheme="majorBidi" w:hAnsiTheme="majorBidi" w:cstheme="majorBidi" w:hint="cs"/>
          <w:sz w:val="30"/>
          <w:szCs w:val="30"/>
          <w:cs/>
        </w:rPr>
        <w:t>ไม่มีความเสี่ยงจากอัตราแลกเปลี่ยนที่สำคัญ เนื่องจากธุรกรรมทางการเงินหลักของบริษัทอยู่ในรูปสกุลเงินบาท</w:t>
      </w:r>
      <w:r w:rsidR="00C04620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530C96" w14:textId="09FEA8AD" w:rsidR="00A4753F" w:rsidRDefault="00A4753F" w:rsidP="00E51780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59B712B9" w14:textId="43605ECE" w:rsidR="00A4753F" w:rsidRDefault="00BB3463" w:rsidP="00BB3463">
      <w:pPr>
        <w:ind w:left="547" w:right="-43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BB3463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ความเสี่ยงด้านอัตราดอกเบี้ย</w:t>
      </w:r>
    </w:p>
    <w:p w14:paraId="6321EE1C" w14:textId="77777777" w:rsidR="003F019A" w:rsidRPr="003F019A" w:rsidRDefault="003F019A" w:rsidP="00BB3463">
      <w:pPr>
        <w:ind w:left="547" w:right="-43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4968D2BC" w14:textId="42163FAA" w:rsidR="003F019A" w:rsidRPr="00090D03" w:rsidRDefault="003F019A" w:rsidP="00090D03">
      <w:pPr>
        <w:tabs>
          <w:tab w:val="clear" w:pos="454"/>
          <w:tab w:val="clear" w:pos="907"/>
          <w:tab w:val="left" w:pos="630"/>
        </w:tabs>
        <w:spacing w:line="240" w:lineRule="auto"/>
        <w:ind w:left="547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3F019A">
        <w:rPr>
          <w:rFonts w:asciiTheme="majorBidi" w:hAnsiTheme="majorBidi" w:cstheme="majorBidi"/>
          <w:sz w:val="30"/>
          <w:szCs w:val="30"/>
          <w:cs/>
        </w:rPr>
        <w:t>ความเสี่ยงด้านอัตราดอกเบี้ยเป็นความเสี่ยงที่เกิดจากการเปลี่ยนแปลงในอนาคตของอัตราดอกเบี้ยตลาดซึ่งส่ง</w:t>
      </w:r>
      <w:r w:rsidRPr="003F019A">
        <w:rPr>
          <w:rFonts w:asciiTheme="majorBidi" w:hAnsiTheme="majorBidi" w:cstheme="majorBidi"/>
          <w:sz w:val="30"/>
          <w:szCs w:val="30"/>
        </w:rPr>
        <w:t xml:space="preserve"> </w:t>
      </w:r>
      <w:r w:rsidRPr="003F019A">
        <w:rPr>
          <w:rFonts w:asciiTheme="majorBidi" w:hAnsiTheme="majorBidi" w:cstheme="majorBidi"/>
          <w:sz w:val="30"/>
          <w:szCs w:val="30"/>
          <w:cs/>
        </w:rPr>
        <w:t>ผลกระทบต่อผลการดำเนินงานและกระแสเงินสดของ</w:t>
      </w:r>
      <w:r w:rsidR="00E02124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090D03">
        <w:rPr>
          <w:rFonts w:asciiTheme="majorBidi" w:hAnsiTheme="majorBidi" w:cstheme="majorBidi" w:hint="cs"/>
          <w:sz w:val="30"/>
          <w:szCs w:val="30"/>
          <w:cs/>
        </w:rPr>
        <w:t>บริษัท</w:t>
      </w:r>
      <w:r w:rsidRPr="003F019A">
        <w:rPr>
          <w:rFonts w:asciiTheme="majorBidi" w:hAnsiTheme="majorBidi" w:cstheme="majorBidi"/>
          <w:sz w:val="30"/>
          <w:szCs w:val="30"/>
          <w:cs/>
        </w:rPr>
        <w:t>เนื่องจาก</w:t>
      </w:r>
      <w:r w:rsidRPr="00090D03">
        <w:rPr>
          <w:rFonts w:asciiTheme="majorBidi" w:hAnsiTheme="majorBidi" w:cstheme="majorBidi"/>
          <w:sz w:val="30"/>
          <w:szCs w:val="30"/>
          <w:cs/>
        </w:rPr>
        <w:t>ส่วนใหญ่มีอัตราดอกเบี้ยคงที่ทำใ</w:t>
      </w:r>
      <w:r w:rsidR="00090D03" w:rsidRPr="00090D03">
        <w:rPr>
          <w:rFonts w:asciiTheme="majorBidi" w:hAnsiTheme="majorBidi" w:cstheme="majorBidi" w:hint="cs"/>
          <w:sz w:val="30"/>
          <w:szCs w:val="30"/>
          <w:cs/>
        </w:rPr>
        <w:t>ห้</w:t>
      </w:r>
      <w:r w:rsidR="00C06D91">
        <w:rPr>
          <w:rFonts w:asciiTheme="majorBidi" w:hAnsiTheme="majorBidi" w:cstheme="majorBidi" w:hint="cs"/>
          <w:sz w:val="30"/>
          <w:szCs w:val="30"/>
          <w:cs/>
        </w:rPr>
        <w:t>กล</w:t>
      </w:r>
      <w:proofErr w:type="spellStart"/>
      <w:r w:rsidR="00C06D91">
        <w:rPr>
          <w:rFonts w:asciiTheme="majorBidi" w:hAnsiTheme="majorBidi" w:cstheme="majorBidi" w:hint="cs"/>
          <w:sz w:val="30"/>
          <w:szCs w:val="30"/>
          <w:cs/>
        </w:rPr>
        <w:t>ุ่</w:t>
      </w:r>
      <w:proofErr w:type="spellEnd"/>
      <w:r w:rsidR="00DC6C02">
        <w:rPr>
          <w:rFonts w:asciiTheme="majorBidi" w:hAnsiTheme="majorBidi" w:cstheme="majorBidi" w:hint="cs"/>
          <w:sz w:val="30"/>
          <w:szCs w:val="30"/>
          <w:cs/>
        </w:rPr>
        <w:t>`</w:t>
      </w:r>
      <w:proofErr w:type="spellStart"/>
      <w:r w:rsidR="00C06D91">
        <w:rPr>
          <w:rFonts w:asciiTheme="majorBidi" w:hAnsiTheme="majorBidi" w:cstheme="majorBidi" w:hint="cs"/>
          <w:sz w:val="30"/>
          <w:szCs w:val="30"/>
          <w:cs/>
        </w:rPr>
        <w:t>ม</w:t>
      </w:r>
      <w:r w:rsidR="00090D03" w:rsidRPr="00090D03">
        <w:rPr>
          <w:rFonts w:asciiTheme="majorBidi" w:hAnsiTheme="majorBidi" w:cstheme="majorBidi" w:hint="cs"/>
          <w:sz w:val="30"/>
          <w:szCs w:val="30"/>
          <w:cs/>
        </w:rPr>
        <w:t>บริษัท</w:t>
      </w:r>
      <w:proofErr w:type="spellEnd"/>
      <w:r w:rsidR="00090D03" w:rsidRPr="00090D03">
        <w:rPr>
          <w:rFonts w:asciiTheme="majorBidi" w:hAnsiTheme="majorBidi" w:cstheme="majorBidi" w:hint="cs"/>
          <w:sz w:val="30"/>
          <w:szCs w:val="30"/>
          <w:cs/>
        </w:rPr>
        <w:t>มี</w:t>
      </w:r>
      <w:r w:rsidRPr="00090D03">
        <w:rPr>
          <w:rFonts w:asciiTheme="majorBidi" w:hAnsiTheme="majorBidi" w:cstheme="majorBidi"/>
          <w:sz w:val="30"/>
          <w:szCs w:val="30"/>
          <w:cs/>
        </w:rPr>
        <w:t>ความเสี่ยงต่ำจากการเปลี่ยนแปลงของอัตราดอกเบี้ย ความอ่อนไหวต่อการเพิ่มขึ้นหรือลดลงในค่าใช้จ่ายดอกเบี้ยจากเงินกู้ยืมซึ่งเป็นผลจากการเปลี่ยนแปลงในอัตราดอกเบี้ยจึงไม่มีผลกระทบอย่างเป็นสาระสำคัญต่องบการเงินของ</w:t>
      </w:r>
      <w:r w:rsidR="00E02124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090D03" w:rsidRPr="00090D03">
        <w:rPr>
          <w:rFonts w:asciiTheme="majorBidi" w:hAnsiTheme="majorBidi" w:cstheme="majorBidi" w:hint="cs"/>
          <w:sz w:val="30"/>
          <w:szCs w:val="30"/>
          <w:cs/>
        </w:rPr>
        <w:t>บริษัท</w:t>
      </w:r>
    </w:p>
    <w:p w14:paraId="2AC90F3C" w14:textId="77777777" w:rsidR="003F019A" w:rsidRDefault="003F019A" w:rsidP="00012E23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4766" w:type="pc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749"/>
        <w:gridCol w:w="275"/>
        <w:gridCol w:w="1816"/>
      </w:tblGrid>
      <w:tr w:rsidR="00012E23" w:rsidRPr="003F019A" w14:paraId="3DA72B85" w14:textId="77777777" w:rsidTr="00012E23">
        <w:trPr>
          <w:tblHeader/>
        </w:trPr>
        <w:tc>
          <w:tcPr>
            <w:tcW w:w="2949" w:type="pct"/>
            <w:hideMark/>
          </w:tcPr>
          <w:p w14:paraId="7E5A3E32" w14:textId="77777777" w:rsidR="00012E23" w:rsidRPr="003F019A" w:rsidRDefault="00012E23" w:rsidP="00F63CFC">
            <w:pPr>
              <w:pStyle w:val="block"/>
              <w:spacing w:after="0" w:line="240" w:lineRule="atLeast"/>
              <w:ind w:left="150" w:hanging="150"/>
              <w:jc w:val="thaiDistribut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 w:rsidRPr="00012E23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ความเสี่ยงด้าน</w:t>
            </w:r>
            <w:r w:rsidRPr="003F019A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 xml:space="preserve">อัตราดอกเบี้ย </w:t>
            </w:r>
          </w:p>
        </w:tc>
        <w:tc>
          <w:tcPr>
            <w:tcW w:w="2051" w:type="pct"/>
            <w:gridSpan w:val="3"/>
          </w:tcPr>
          <w:p w14:paraId="5D1D0720" w14:textId="61F97EAE" w:rsidR="00012E23" w:rsidRPr="003F019A" w:rsidRDefault="00E02124" w:rsidP="00F63CFC">
            <w:pPr>
              <w:pStyle w:val="block"/>
              <w:spacing w:after="0" w:line="240" w:lineRule="atLeast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 w:bidi="th-TH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US" w:bidi="th-TH"/>
              </w:rPr>
              <w:t>งบการเงินรวม</w:t>
            </w:r>
          </w:p>
        </w:tc>
      </w:tr>
      <w:tr w:rsidR="00012E23" w:rsidRPr="003F019A" w14:paraId="3C39EF7B" w14:textId="77777777" w:rsidTr="00012E23">
        <w:trPr>
          <w:tblHeader/>
        </w:trPr>
        <w:tc>
          <w:tcPr>
            <w:tcW w:w="2949" w:type="pct"/>
            <w:hideMark/>
          </w:tcPr>
          <w:p w14:paraId="513D5F70" w14:textId="77777777" w:rsidR="00012E23" w:rsidRPr="003F019A" w:rsidRDefault="00012E23" w:rsidP="00F63CFC">
            <w:pPr>
              <w:pStyle w:val="block"/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3F019A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 xml:space="preserve">ณ วันที่ </w:t>
            </w:r>
            <w:r w:rsidRPr="003F019A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US" w:bidi="th-TH"/>
              </w:rPr>
              <w:t xml:space="preserve">31 </w:t>
            </w:r>
            <w:r w:rsidRPr="003F019A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ธันวาคม</w:t>
            </w:r>
          </w:p>
        </w:tc>
        <w:tc>
          <w:tcPr>
            <w:tcW w:w="934" w:type="pct"/>
            <w:hideMark/>
          </w:tcPr>
          <w:p w14:paraId="4F00E9AC" w14:textId="77777777" w:rsidR="00012E23" w:rsidRPr="003F019A" w:rsidRDefault="00012E23" w:rsidP="00F63CFC">
            <w:pPr>
              <w:pStyle w:val="block"/>
              <w:spacing w:after="0" w:line="240" w:lineRule="atLeast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3F019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2564</w:t>
            </w:r>
          </w:p>
        </w:tc>
        <w:tc>
          <w:tcPr>
            <w:tcW w:w="147" w:type="pct"/>
          </w:tcPr>
          <w:p w14:paraId="71114B3D" w14:textId="77777777" w:rsidR="00012E23" w:rsidRPr="003F019A" w:rsidRDefault="00012E23" w:rsidP="00F63CFC">
            <w:pPr>
              <w:pStyle w:val="block"/>
              <w:spacing w:after="0" w:line="240" w:lineRule="atLeast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970" w:type="pct"/>
            <w:hideMark/>
          </w:tcPr>
          <w:p w14:paraId="3F80689C" w14:textId="77777777" w:rsidR="00012E23" w:rsidRPr="003F019A" w:rsidRDefault="00012E23" w:rsidP="00F63CFC">
            <w:pPr>
              <w:pStyle w:val="block"/>
              <w:spacing w:after="0" w:line="240" w:lineRule="atLeast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3F019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2563</w:t>
            </w:r>
          </w:p>
        </w:tc>
      </w:tr>
      <w:tr w:rsidR="00012E23" w:rsidRPr="002A2995" w14:paraId="45870CA8" w14:textId="77777777" w:rsidTr="00012E23">
        <w:trPr>
          <w:tblHeader/>
        </w:trPr>
        <w:tc>
          <w:tcPr>
            <w:tcW w:w="2949" w:type="pct"/>
          </w:tcPr>
          <w:p w14:paraId="15A50E1D" w14:textId="0DCE2575" w:rsidR="00012E23" w:rsidRPr="002A2995" w:rsidRDefault="00012E23" w:rsidP="00F63CFC">
            <w:pPr>
              <w:pStyle w:val="block"/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เครื่องมือทางการเงินที่มีอัตราดอกเบี้ยผันแปร</w:t>
            </w:r>
          </w:p>
        </w:tc>
        <w:tc>
          <w:tcPr>
            <w:tcW w:w="2051" w:type="pct"/>
            <w:gridSpan w:val="3"/>
          </w:tcPr>
          <w:p w14:paraId="781B2C7F" w14:textId="5263A151" w:rsidR="00012E23" w:rsidRPr="002A2995" w:rsidRDefault="00012E23" w:rsidP="00F63CFC">
            <w:pPr>
              <w:pStyle w:val="block"/>
              <w:spacing w:after="0" w:line="240" w:lineRule="atLeast"/>
              <w:ind w:left="0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US" w:bidi="th-TH"/>
              </w:rPr>
              <w:t>(ล้านบาท)</w:t>
            </w:r>
          </w:p>
        </w:tc>
      </w:tr>
      <w:tr w:rsidR="00012E23" w:rsidRPr="002A2995" w14:paraId="52B6753B" w14:textId="77777777" w:rsidTr="00012E23">
        <w:tc>
          <w:tcPr>
            <w:tcW w:w="2949" w:type="pct"/>
            <w:hideMark/>
          </w:tcPr>
          <w:p w14:paraId="1C66AF86" w14:textId="77777777" w:rsidR="00012E23" w:rsidRPr="002A2995" w:rsidRDefault="00012E23" w:rsidP="00F63CFC">
            <w:pPr>
              <w:pStyle w:val="block"/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  <w:cs/>
                <w:lang w:val="en-US" w:bidi="th-TH"/>
              </w:rPr>
              <w:t>สินทรัพย์ทางการเงิน</w:t>
            </w:r>
          </w:p>
        </w:tc>
        <w:tc>
          <w:tcPr>
            <w:tcW w:w="934" w:type="pct"/>
            <w:vAlign w:val="bottom"/>
            <w:hideMark/>
          </w:tcPr>
          <w:p w14:paraId="2E7E8A4E" w14:textId="1AE28F5F" w:rsidR="00012E23" w:rsidRPr="002A2995" w:rsidRDefault="00AA78B0" w:rsidP="00F63CFC">
            <w:pPr>
              <w:pStyle w:val="block"/>
              <w:tabs>
                <w:tab w:val="decimal" w:pos="1600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val="en-US"/>
              </w:rPr>
              <w:t>778</w:t>
            </w:r>
          </w:p>
        </w:tc>
        <w:tc>
          <w:tcPr>
            <w:tcW w:w="147" w:type="pct"/>
            <w:vAlign w:val="center"/>
          </w:tcPr>
          <w:p w14:paraId="478CA3EF" w14:textId="77777777" w:rsidR="00012E23" w:rsidRPr="002A2995" w:rsidRDefault="00012E23" w:rsidP="00F63CFC">
            <w:pPr>
              <w:pStyle w:val="block"/>
              <w:tabs>
                <w:tab w:val="decimal" w:pos="1154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970" w:type="pct"/>
            <w:vAlign w:val="bottom"/>
            <w:hideMark/>
          </w:tcPr>
          <w:p w14:paraId="7979DA3E" w14:textId="52594B10" w:rsidR="00012E23" w:rsidRPr="002A2995" w:rsidRDefault="00012E23" w:rsidP="00F63CFC">
            <w:pPr>
              <w:pStyle w:val="block"/>
              <w:tabs>
                <w:tab w:val="decimal" w:pos="1154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</w:rPr>
              <w:t>1,</w:t>
            </w:r>
            <w:r w:rsidR="00E02124" w:rsidRPr="002A2995">
              <w:rPr>
                <w:rFonts w:asciiTheme="majorBidi" w:hAnsiTheme="majorBidi" w:cstheme="majorBidi"/>
                <w:sz w:val="30"/>
                <w:szCs w:val="30"/>
              </w:rPr>
              <w:t>904</w:t>
            </w:r>
          </w:p>
        </w:tc>
      </w:tr>
      <w:tr w:rsidR="00012E23" w:rsidRPr="002A2995" w14:paraId="5346B1C1" w14:textId="77777777" w:rsidTr="00012E23">
        <w:tc>
          <w:tcPr>
            <w:tcW w:w="2949" w:type="pct"/>
            <w:hideMark/>
          </w:tcPr>
          <w:p w14:paraId="3CBC4A40" w14:textId="77777777" w:rsidR="00012E23" w:rsidRPr="002A2995" w:rsidRDefault="00012E23" w:rsidP="00F63CFC">
            <w:pPr>
              <w:pStyle w:val="block"/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  <w:cs/>
                <w:lang w:val="en-US" w:bidi="th-TH"/>
              </w:rPr>
              <w:t>หนี้สินทางการเงิน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vAlign w:val="bottom"/>
            <w:hideMark/>
          </w:tcPr>
          <w:p w14:paraId="3DE989DF" w14:textId="65ABB6CF" w:rsidR="00012E23" w:rsidRPr="002A2995" w:rsidRDefault="00012E23" w:rsidP="00F63CFC">
            <w:pPr>
              <w:pStyle w:val="block"/>
              <w:tabs>
                <w:tab w:val="decimal" w:pos="1600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rtl/>
                <w:cs/>
                <w:lang w:val="en-US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47" w:type="pct"/>
            <w:vAlign w:val="center"/>
          </w:tcPr>
          <w:p w14:paraId="435B0282" w14:textId="77777777" w:rsidR="00012E23" w:rsidRPr="002A2995" w:rsidRDefault="00012E23" w:rsidP="00F63CFC">
            <w:pPr>
              <w:pStyle w:val="block"/>
              <w:tabs>
                <w:tab w:val="decimal" w:pos="1154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970" w:type="pct"/>
            <w:tcBorders>
              <w:top w:val="nil"/>
              <w:left w:val="nil"/>
              <w:right w:val="nil"/>
            </w:tcBorders>
            <w:vAlign w:val="bottom"/>
            <w:hideMark/>
          </w:tcPr>
          <w:p w14:paraId="157C0E8B" w14:textId="5435A8C7" w:rsidR="00012E23" w:rsidRPr="002A2995" w:rsidRDefault="00012E23" w:rsidP="00F63CFC">
            <w:pPr>
              <w:pStyle w:val="block"/>
              <w:tabs>
                <w:tab w:val="decimal" w:pos="1154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14:paraId="66691220" w14:textId="26BB36F1" w:rsidR="003F019A" w:rsidRPr="002A2995" w:rsidRDefault="003F019A" w:rsidP="003F019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20"/>
          <w:szCs w:val="20"/>
        </w:rPr>
      </w:pPr>
      <w:bookmarkStart w:id="19" w:name="_Hlk67842273"/>
    </w:p>
    <w:tbl>
      <w:tblPr>
        <w:tblStyle w:val="TableGrid"/>
        <w:tblW w:w="4766" w:type="pc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749"/>
        <w:gridCol w:w="275"/>
        <w:gridCol w:w="1816"/>
      </w:tblGrid>
      <w:tr w:rsidR="00E02124" w:rsidRPr="002A2995" w14:paraId="612F4E1C" w14:textId="77777777" w:rsidTr="00E422E0">
        <w:trPr>
          <w:tblHeader/>
        </w:trPr>
        <w:tc>
          <w:tcPr>
            <w:tcW w:w="2949" w:type="pct"/>
            <w:hideMark/>
          </w:tcPr>
          <w:p w14:paraId="29F5144E" w14:textId="77777777" w:rsidR="00E02124" w:rsidRPr="002A2995" w:rsidRDefault="00E02124" w:rsidP="00E422E0">
            <w:pPr>
              <w:pStyle w:val="block"/>
              <w:spacing w:after="0" w:line="240" w:lineRule="atLeast"/>
              <w:ind w:left="150" w:hanging="150"/>
              <w:jc w:val="thaiDistribut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 w:rsidRPr="002A2995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 xml:space="preserve">ความเสี่ยงด้านอัตราดอกเบี้ย </w:t>
            </w:r>
          </w:p>
        </w:tc>
        <w:tc>
          <w:tcPr>
            <w:tcW w:w="2051" w:type="pct"/>
            <w:gridSpan w:val="3"/>
          </w:tcPr>
          <w:p w14:paraId="3A18B6F3" w14:textId="16BCF989" w:rsidR="00E02124" w:rsidRPr="002A2995" w:rsidRDefault="00E02124" w:rsidP="00E422E0">
            <w:pPr>
              <w:pStyle w:val="block"/>
              <w:spacing w:after="0" w:line="240" w:lineRule="atLeast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 w:bidi="th-TH"/>
              </w:rPr>
            </w:pPr>
            <w:r w:rsidRPr="002A2995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  <w:lang w:val="en-US" w:bidi="th-TH"/>
              </w:rPr>
              <w:t>งบการเงินฉพาะกิจการ</w:t>
            </w:r>
          </w:p>
        </w:tc>
      </w:tr>
      <w:tr w:rsidR="00E02124" w:rsidRPr="002A2995" w14:paraId="4A90DE8A" w14:textId="77777777" w:rsidTr="00E422E0">
        <w:trPr>
          <w:tblHeader/>
        </w:trPr>
        <w:tc>
          <w:tcPr>
            <w:tcW w:w="2949" w:type="pct"/>
            <w:hideMark/>
          </w:tcPr>
          <w:p w14:paraId="6ED46D19" w14:textId="77777777" w:rsidR="00E02124" w:rsidRPr="002A2995" w:rsidRDefault="00E02124" w:rsidP="00E422E0">
            <w:pPr>
              <w:pStyle w:val="block"/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 xml:space="preserve">ณ วันที่ </w:t>
            </w:r>
            <w:r w:rsidRPr="002A2995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US" w:bidi="th-TH"/>
              </w:rPr>
              <w:t xml:space="preserve">31 </w:t>
            </w:r>
            <w:r w:rsidRPr="002A2995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ธันวาคม</w:t>
            </w:r>
          </w:p>
        </w:tc>
        <w:tc>
          <w:tcPr>
            <w:tcW w:w="934" w:type="pct"/>
            <w:hideMark/>
          </w:tcPr>
          <w:p w14:paraId="666A4B9F" w14:textId="77777777" w:rsidR="00E02124" w:rsidRPr="002A2995" w:rsidRDefault="00E02124" w:rsidP="00E422E0">
            <w:pPr>
              <w:pStyle w:val="block"/>
              <w:spacing w:after="0" w:line="240" w:lineRule="atLeast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  <w:lang w:val="en-US"/>
              </w:rPr>
              <w:t>2564</w:t>
            </w:r>
          </w:p>
        </w:tc>
        <w:tc>
          <w:tcPr>
            <w:tcW w:w="147" w:type="pct"/>
          </w:tcPr>
          <w:p w14:paraId="16E3F033" w14:textId="77777777" w:rsidR="00E02124" w:rsidRPr="002A2995" w:rsidRDefault="00E02124" w:rsidP="00E422E0">
            <w:pPr>
              <w:pStyle w:val="block"/>
              <w:spacing w:after="0" w:line="240" w:lineRule="atLeast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970" w:type="pct"/>
            <w:hideMark/>
          </w:tcPr>
          <w:p w14:paraId="41829B69" w14:textId="77777777" w:rsidR="00E02124" w:rsidRPr="002A2995" w:rsidRDefault="00E02124" w:rsidP="00E422E0">
            <w:pPr>
              <w:pStyle w:val="block"/>
              <w:spacing w:after="0" w:line="240" w:lineRule="atLeast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  <w:lang w:val="en-US"/>
              </w:rPr>
              <w:t>2563</w:t>
            </w:r>
          </w:p>
        </w:tc>
      </w:tr>
      <w:tr w:rsidR="00E02124" w:rsidRPr="002A2995" w14:paraId="6DF7A315" w14:textId="77777777" w:rsidTr="00E422E0">
        <w:trPr>
          <w:tblHeader/>
        </w:trPr>
        <w:tc>
          <w:tcPr>
            <w:tcW w:w="2949" w:type="pct"/>
          </w:tcPr>
          <w:p w14:paraId="32B63458" w14:textId="77777777" w:rsidR="00E02124" w:rsidRPr="002A2995" w:rsidRDefault="00E02124" w:rsidP="00E422E0">
            <w:pPr>
              <w:pStyle w:val="block"/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เครื่องมือทางการเงินที่มีอัตราดอกเบี้ยผันแปร</w:t>
            </w:r>
          </w:p>
        </w:tc>
        <w:tc>
          <w:tcPr>
            <w:tcW w:w="2051" w:type="pct"/>
            <w:gridSpan w:val="3"/>
          </w:tcPr>
          <w:p w14:paraId="1302D024" w14:textId="77777777" w:rsidR="00E02124" w:rsidRPr="002A2995" w:rsidRDefault="00E02124" w:rsidP="00E422E0">
            <w:pPr>
              <w:pStyle w:val="block"/>
              <w:spacing w:after="0" w:line="240" w:lineRule="atLeast"/>
              <w:ind w:left="0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  <w:lang w:val="en-US" w:bidi="th-TH"/>
              </w:rPr>
              <w:t>(ล้านบาท)</w:t>
            </w:r>
          </w:p>
        </w:tc>
      </w:tr>
      <w:tr w:rsidR="00E02124" w:rsidRPr="002A2995" w14:paraId="08128480" w14:textId="77777777" w:rsidTr="00E422E0">
        <w:tc>
          <w:tcPr>
            <w:tcW w:w="2949" w:type="pct"/>
            <w:hideMark/>
          </w:tcPr>
          <w:p w14:paraId="50384AB3" w14:textId="77777777" w:rsidR="00E02124" w:rsidRPr="002A2995" w:rsidRDefault="00E02124" w:rsidP="00E422E0">
            <w:pPr>
              <w:pStyle w:val="block"/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  <w:cs/>
                <w:lang w:val="en-US" w:bidi="th-TH"/>
              </w:rPr>
              <w:t>สินทรัพย์ทางการเงิน</w:t>
            </w:r>
          </w:p>
        </w:tc>
        <w:tc>
          <w:tcPr>
            <w:tcW w:w="934" w:type="pct"/>
            <w:vAlign w:val="bottom"/>
            <w:hideMark/>
          </w:tcPr>
          <w:p w14:paraId="1A96886D" w14:textId="1AFC0C54" w:rsidR="00E02124" w:rsidRPr="002A2995" w:rsidRDefault="00A17E2F" w:rsidP="00E422E0">
            <w:pPr>
              <w:pStyle w:val="block"/>
              <w:tabs>
                <w:tab w:val="decimal" w:pos="1600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  <w:lang w:val="en-US"/>
              </w:rPr>
              <w:t>59</w:t>
            </w:r>
          </w:p>
        </w:tc>
        <w:tc>
          <w:tcPr>
            <w:tcW w:w="147" w:type="pct"/>
            <w:vAlign w:val="center"/>
          </w:tcPr>
          <w:p w14:paraId="1BFC7772" w14:textId="77777777" w:rsidR="00E02124" w:rsidRPr="002A2995" w:rsidRDefault="00E02124" w:rsidP="00E422E0">
            <w:pPr>
              <w:pStyle w:val="block"/>
              <w:tabs>
                <w:tab w:val="decimal" w:pos="1154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970" w:type="pct"/>
            <w:vAlign w:val="bottom"/>
            <w:hideMark/>
          </w:tcPr>
          <w:p w14:paraId="3F7F0C95" w14:textId="6923C0AD" w:rsidR="00E02124" w:rsidRPr="002A2995" w:rsidRDefault="00E02124" w:rsidP="00E422E0">
            <w:pPr>
              <w:pStyle w:val="block"/>
              <w:tabs>
                <w:tab w:val="decimal" w:pos="1154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 w:bidi="th-TH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  <w:lang w:val="en-US" w:bidi="th-TH"/>
              </w:rPr>
              <w:t>442</w:t>
            </w:r>
          </w:p>
        </w:tc>
      </w:tr>
      <w:tr w:rsidR="00E02124" w:rsidRPr="003F019A" w14:paraId="0D3EBB6E" w14:textId="77777777" w:rsidTr="00E422E0">
        <w:tc>
          <w:tcPr>
            <w:tcW w:w="2949" w:type="pct"/>
            <w:hideMark/>
          </w:tcPr>
          <w:p w14:paraId="4971EA35" w14:textId="77777777" w:rsidR="00E02124" w:rsidRPr="002A2995" w:rsidRDefault="00E02124" w:rsidP="00E422E0">
            <w:pPr>
              <w:pStyle w:val="block"/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  <w:cs/>
                <w:lang w:val="en-US" w:bidi="th-TH"/>
              </w:rPr>
              <w:t>หนี้สินทางการเงิน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vAlign w:val="bottom"/>
            <w:hideMark/>
          </w:tcPr>
          <w:p w14:paraId="3232C693" w14:textId="77777777" w:rsidR="00E02124" w:rsidRPr="002A2995" w:rsidRDefault="00E02124" w:rsidP="00E422E0">
            <w:pPr>
              <w:pStyle w:val="block"/>
              <w:tabs>
                <w:tab w:val="decimal" w:pos="1600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rtl/>
                <w:cs/>
                <w:lang w:val="en-US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47" w:type="pct"/>
            <w:vAlign w:val="center"/>
          </w:tcPr>
          <w:p w14:paraId="60F8CEA4" w14:textId="77777777" w:rsidR="00E02124" w:rsidRPr="002A2995" w:rsidRDefault="00E02124" w:rsidP="00E422E0">
            <w:pPr>
              <w:pStyle w:val="block"/>
              <w:tabs>
                <w:tab w:val="decimal" w:pos="1154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970" w:type="pct"/>
            <w:tcBorders>
              <w:top w:val="nil"/>
              <w:left w:val="nil"/>
              <w:right w:val="nil"/>
            </w:tcBorders>
            <w:vAlign w:val="bottom"/>
            <w:hideMark/>
          </w:tcPr>
          <w:p w14:paraId="441C503B" w14:textId="77777777" w:rsidR="00E02124" w:rsidRPr="003F019A" w:rsidRDefault="00E02124" w:rsidP="00E422E0">
            <w:pPr>
              <w:pStyle w:val="block"/>
              <w:tabs>
                <w:tab w:val="decimal" w:pos="1154"/>
              </w:tabs>
              <w:spacing w:after="0" w:line="240" w:lineRule="atLeast"/>
              <w:ind w:left="0"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2A2995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14:paraId="77379251" w14:textId="14D217A9" w:rsidR="00E02124" w:rsidRDefault="00E02124" w:rsidP="003F019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20"/>
          <w:szCs w:val="20"/>
        </w:rPr>
      </w:pPr>
    </w:p>
    <w:p w14:paraId="5AE26A56" w14:textId="5A85DCE1" w:rsidR="00C65DA4" w:rsidRDefault="00C65DA4" w:rsidP="003F019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20"/>
          <w:szCs w:val="20"/>
        </w:rPr>
      </w:pPr>
    </w:p>
    <w:p w14:paraId="5C77987A" w14:textId="597665FF" w:rsidR="00C65DA4" w:rsidRDefault="00C65DA4" w:rsidP="003F019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20"/>
          <w:szCs w:val="20"/>
        </w:rPr>
      </w:pPr>
    </w:p>
    <w:p w14:paraId="2E33BA6F" w14:textId="189E449E" w:rsidR="00C65DA4" w:rsidRDefault="00C65DA4" w:rsidP="003F019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20"/>
          <w:szCs w:val="20"/>
        </w:rPr>
      </w:pPr>
    </w:p>
    <w:p w14:paraId="0ABB19C0" w14:textId="634D288E" w:rsidR="00C65DA4" w:rsidRDefault="00C65DA4" w:rsidP="003F019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20"/>
          <w:szCs w:val="20"/>
        </w:rPr>
      </w:pPr>
    </w:p>
    <w:p w14:paraId="2219C54D" w14:textId="084B70F5" w:rsidR="00C65DA4" w:rsidRDefault="00C65DA4" w:rsidP="003F019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20"/>
          <w:szCs w:val="20"/>
        </w:rPr>
      </w:pPr>
    </w:p>
    <w:p w14:paraId="5139141C" w14:textId="77777777" w:rsidR="00C65DA4" w:rsidRPr="00BB5BFC" w:rsidRDefault="00C65DA4" w:rsidP="003F019A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7"/>
        <w:jc w:val="both"/>
        <w:rPr>
          <w:rFonts w:asciiTheme="majorBidi" w:hAnsiTheme="majorBidi" w:cstheme="majorBidi"/>
          <w:sz w:val="20"/>
          <w:szCs w:val="20"/>
          <w:cs/>
        </w:rPr>
      </w:pPr>
    </w:p>
    <w:bookmarkEnd w:id="19"/>
    <w:p w14:paraId="53151F39" w14:textId="43C1782F" w:rsidR="00A60E86" w:rsidRPr="00F7126B" w:rsidRDefault="00A60E86" w:rsidP="00481533">
      <w:pPr>
        <w:pStyle w:val="ListParagraph"/>
        <w:numPr>
          <w:ilvl w:val="1"/>
          <w:numId w:val="5"/>
        </w:numPr>
        <w:tabs>
          <w:tab w:val="left" w:pos="540"/>
          <w:tab w:val="left" w:pos="630"/>
        </w:tabs>
        <w:ind w:hanging="900"/>
        <w:rPr>
          <w:rFonts w:asciiTheme="majorBidi" w:hAnsiTheme="majorBidi"/>
          <w:b/>
          <w:bCs/>
          <w:sz w:val="30"/>
          <w:szCs w:val="30"/>
        </w:rPr>
      </w:pPr>
      <w:r w:rsidRPr="00F7126B">
        <w:rPr>
          <w:rFonts w:asciiTheme="majorBidi" w:hAnsiTheme="majorBidi"/>
          <w:b/>
          <w:bCs/>
          <w:sz w:val="30"/>
          <w:szCs w:val="30"/>
          <w:cs/>
        </w:rPr>
        <w:t xml:space="preserve">มูลค่าตามบัญชีและมูลค่ายุติธรรม </w:t>
      </w:r>
    </w:p>
    <w:p w14:paraId="6C5BAAC4" w14:textId="77777777" w:rsidR="00A60E86" w:rsidRPr="001820A1" w:rsidRDefault="00A60E86" w:rsidP="00A60E86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20"/>
          <w:szCs w:val="20"/>
        </w:rPr>
      </w:pPr>
    </w:p>
    <w:p w14:paraId="14EE36FD" w14:textId="7A07F132" w:rsidR="00AF6D37" w:rsidRPr="00612948" w:rsidRDefault="00A60E86" w:rsidP="001820A1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>ตารางดังต่อไปนี้แสดงมูลค่าตามบัญชีและมูลค่ายุติธรรมของสินทรัพย์ทางการเงินและหนี้สินทางการเงิน รวมถึงลำดับชั้นมูลค่ายุติธรรมสำหรับเครื่องมือทางการเงินที่วัดมูลค่าด้วยมูลค่ายุติธรรม แต่ไม่รวมถึงการแสดงข้อมูลมูลค่า</w:t>
      </w:r>
      <w:r w:rsidRPr="00612948">
        <w:rPr>
          <w:rFonts w:asciiTheme="majorBidi" w:hAnsiTheme="majorBidi" w:cstheme="majorBidi"/>
          <w:sz w:val="30"/>
          <w:szCs w:val="30"/>
          <w:cs/>
        </w:rPr>
        <w:lastRenderedPageBreak/>
        <w:t>ยุติธรรมสำหรับสินทรัพย์ทางการเงินและหนี้สินทางการเงินที่วัดมูลค่าด้วยราคาทุนตัดจำหน่ายหากมูลค่าตามบัญชีใกล้เคียงกับมูลค่ายุติธรรมอย่างสมเหตุสมผล</w:t>
      </w:r>
    </w:p>
    <w:p w14:paraId="57C53F2B" w14:textId="11C031A6" w:rsidR="00D56883" w:rsidRPr="00612948" w:rsidRDefault="00D56883" w:rsidP="00621671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thaiDistribute"/>
        <w:rPr>
          <w:rFonts w:asciiTheme="majorBidi" w:hAnsiTheme="majorBidi" w:cstheme="majorBidi"/>
          <w:sz w:val="30"/>
          <w:szCs w:val="30"/>
          <w:cs/>
        </w:rPr>
        <w:sectPr w:rsidR="00D56883" w:rsidRPr="00612948" w:rsidSect="00017914">
          <w:pgSz w:w="11909" w:h="16834" w:code="9"/>
          <w:pgMar w:top="691" w:right="1152" w:bottom="576" w:left="1152" w:header="720" w:footer="720" w:gutter="0"/>
          <w:paperSrc w:first="7" w:other="7"/>
          <w:pgNumType w:start="53"/>
          <w:cols w:space="720"/>
        </w:sectPr>
      </w:pPr>
    </w:p>
    <w:tbl>
      <w:tblPr>
        <w:tblStyle w:val="TableGrid"/>
        <w:tblW w:w="48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1200"/>
        <w:gridCol w:w="225"/>
        <w:gridCol w:w="1234"/>
        <w:gridCol w:w="247"/>
        <w:gridCol w:w="1300"/>
        <w:gridCol w:w="230"/>
        <w:gridCol w:w="1035"/>
        <w:gridCol w:w="228"/>
        <w:gridCol w:w="1092"/>
        <w:gridCol w:w="228"/>
        <w:gridCol w:w="1018"/>
        <w:gridCol w:w="228"/>
        <w:gridCol w:w="976"/>
        <w:gridCol w:w="228"/>
        <w:gridCol w:w="1086"/>
      </w:tblGrid>
      <w:tr w:rsidR="00CC2D9A" w:rsidRPr="00612948" w14:paraId="35557AB4" w14:textId="77777777" w:rsidTr="00E422E0">
        <w:trPr>
          <w:trHeight w:val="288"/>
        </w:trPr>
        <w:tc>
          <w:tcPr>
            <w:tcW w:w="1289" w:type="pct"/>
          </w:tcPr>
          <w:p w14:paraId="2862F5ED" w14:textId="77777777" w:rsidR="00CC2D9A" w:rsidRPr="00612948" w:rsidRDefault="00CC2D9A" w:rsidP="00E422E0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711" w:type="pct"/>
            <w:gridSpan w:val="15"/>
          </w:tcPr>
          <w:p w14:paraId="77814588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CC2D9A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งบการเงินรวม</w:t>
            </w:r>
          </w:p>
        </w:tc>
      </w:tr>
      <w:tr w:rsidR="00CC2D9A" w:rsidRPr="00612948" w14:paraId="116EB0B2" w14:textId="77777777" w:rsidTr="00EA50DE">
        <w:trPr>
          <w:trHeight w:val="288"/>
        </w:trPr>
        <w:tc>
          <w:tcPr>
            <w:tcW w:w="1289" w:type="pct"/>
          </w:tcPr>
          <w:p w14:paraId="2B510E74" w14:textId="77777777" w:rsidR="00CC2D9A" w:rsidRPr="00612948" w:rsidRDefault="00CC2D9A" w:rsidP="00E422E0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4" w:type="pct"/>
            <w:gridSpan w:val="7"/>
          </w:tcPr>
          <w:p w14:paraId="5FA4416B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มูลค่าตามบัญชี</w:t>
            </w:r>
          </w:p>
        </w:tc>
        <w:tc>
          <w:tcPr>
            <w:tcW w:w="80" w:type="pct"/>
          </w:tcPr>
          <w:p w14:paraId="3B6E9870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707" w:type="pct"/>
            <w:gridSpan w:val="7"/>
          </w:tcPr>
          <w:p w14:paraId="1CDAD01D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</w:t>
            </w:r>
          </w:p>
        </w:tc>
      </w:tr>
      <w:tr w:rsidR="00CC2D9A" w:rsidRPr="00612948" w14:paraId="52793AB2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5E7D4D11" w14:textId="5A48A3E3" w:rsidR="00CC2D9A" w:rsidRPr="00612948" w:rsidRDefault="00CC2D9A" w:rsidP="00E422E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 xml:space="preserve">ณ วันที่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31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 xml:space="preserve"> ธันวาคม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22" w:type="pct"/>
            <w:vAlign w:val="bottom"/>
          </w:tcPr>
          <w:p w14:paraId="08026C0E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มูลค่ายุติธรรมผ่านกำไรหรือขาดทุน</w:t>
            </w:r>
          </w:p>
        </w:tc>
        <w:tc>
          <w:tcPr>
            <w:tcW w:w="79" w:type="pct"/>
          </w:tcPr>
          <w:p w14:paraId="5FF8179F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34" w:type="pct"/>
            <w:vAlign w:val="bottom"/>
          </w:tcPr>
          <w:p w14:paraId="4BAF13FD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มูลค่ายุติธรรมผ่านกำไรขาดทุนเบ็ดเสร็จอื่น</w:t>
            </w:r>
          </w:p>
        </w:tc>
        <w:tc>
          <w:tcPr>
            <w:tcW w:w="87" w:type="pct"/>
          </w:tcPr>
          <w:p w14:paraId="169EB9F6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7" w:type="pct"/>
            <w:vAlign w:val="bottom"/>
          </w:tcPr>
          <w:p w14:paraId="6250DF2B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ราคาทุนตัดจำหน่าย - สุทธิ</w:t>
            </w:r>
          </w:p>
        </w:tc>
        <w:tc>
          <w:tcPr>
            <w:tcW w:w="81" w:type="pct"/>
          </w:tcPr>
          <w:p w14:paraId="538E556D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64" w:type="pct"/>
            <w:vAlign w:val="bottom"/>
          </w:tcPr>
          <w:p w14:paraId="16702A84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80" w:type="pct"/>
          </w:tcPr>
          <w:p w14:paraId="681BBD5A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84" w:type="pct"/>
            <w:vAlign w:val="bottom"/>
          </w:tcPr>
          <w:p w14:paraId="0B3C16C4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0" w:type="pct"/>
          </w:tcPr>
          <w:p w14:paraId="1B42145A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58" w:type="pct"/>
            <w:vAlign w:val="bottom"/>
          </w:tcPr>
          <w:p w14:paraId="51138E8C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0" w:type="pct"/>
          </w:tcPr>
          <w:p w14:paraId="76506021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43" w:type="pct"/>
            <w:vAlign w:val="bottom"/>
          </w:tcPr>
          <w:p w14:paraId="0484D8F0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0" w:type="pct"/>
          </w:tcPr>
          <w:p w14:paraId="778327E8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82" w:type="pct"/>
            <w:vAlign w:val="bottom"/>
          </w:tcPr>
          <w:p w14:paraId="7D9EDC60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</w:tr>
      <w:tr w:rsidR="00CC2D9A" w:rsidRPr="00612948" w14:paraId="430099BB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0FCDA731" w14:textId="77777777" w:rsidR="00CC2D9A" w:rsidRPr="00612948" w:rsidRDefault="00CC2D9A" w:rsidP="00E422E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711" w:type="pct"/>
            <w:gridSpan w:val="15"/>
          </w:tcPr>
          <w:p w14:paraId="5F93C530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</w:t>
            </w: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พันบาท</w:t>
            </w: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)</w:t>
            </w:r>
          </w:p>
        </w:tc>
      </w:tr>
      <w:tr w:rsidR="00CC2D9A" w:rsidRPr="00612948" w14:paraId="3F48FCC0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091665DE" w14:textId="77777777" w:rsidR="00CC2D9A" w:rsidRPr="00E66E5E" w:rsidRDefault="00CC2D9A" w:rsidP="00E422E0">
            <w:pPr>
              <w:rPr>
                <w:rFonts w:asciiTheme="majorBidi" w:hAnsiTheme="majorBidi" w:cstheme="majorBidi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yellow"/>
                <w:cs/>
                <w:lang w:val="en-GB"/>
              </w:rPr>
              <w:t>สินทรัพย์ทางการเงิน</w:t>
            </w:r>
          </w:p>
        </w:tc>
        <w:tc>
          <w:tcPr>
            <w:tcW w:w="422" w:type="pct"/>
            <w:vAlign w:val="bottom"/>
          </w:tcPr>
          <w:p w14:paraId="3B4E9B57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51AA1A18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05B7DB1F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795DE3EA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21FD75EE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13A1F0EC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64" w:type="pct"/>
            <w:vAlign w:val="bottom"/>
          </w:tcPr>
          <w:p w14:paraId="46A44FD2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80" w:type="pct"/>
          </w:tcPr>
          <w:p w14:paraId="28970D12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45DD46F4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4F7C931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40EE52BD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11E8F2C2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30B5A4A4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379E8D7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36E661F6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2D9A" w:rsidRPr="00612948" w14:paraId="63E13719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6E15182E" w14:textId="77777777" w:rsidR="00CC2D9A" w:rsidRPr="00E66E5E" w:rsidRDefault="00CC2D9A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422" w:type="pct"/>
            <w:vAlign w:val="bottom"/>
          </w:tcPr>
          <w:p w14:paraId="3A4D9306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4D0E1FD3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31E7C8E8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24132B4C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0E70D33C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1964695C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3C2AA99E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BB9D8E8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33C31333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DC459FA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50BCAC7A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7131AA4C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195F079E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6DB4025A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2DCB1B40" w14:textId="77777777" w:rsidR="00CC2D9A" w:rsidRPr="00612948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2D9A" w:rsidRPr="00612948" w14:paraId="06A3B117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520B938C" w14:textId="77777777" w:rsidR="00CC2D9A" w:rsidRPr="00E66E5E" w:rsidRDefault="00CC2D9A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เงินลงทุนในตราสารหนี้</w:t>
            </w:r>
          </w:p>
        </w:tc>
        <w:tc>
          <w:tcPr>
            <w:tcW w:w="422" w:type="pct"/>
            <w:vAlign w:val="bottom"/>
          </w:tcPr>
          <w:p w14:paraId="2128370E" w14:textId="28C80CFB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1ED4DBB8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66FDEE32" w14:textId="1DA6CA2F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36A7D187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5F1DE7F5" w14:textId="21788D0E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38,920</w:t>
            </w:r>
          </w:p>
        </w:tc>
        <w:tc>
          <w:tcPr>
            <w:tcW w:w="81" w:type="pct"/>
          </w:tcPr>
          <w:p w14:paraId="19587986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723AC326" w14:textId="68B6F99A" w:rsidR="00CC2D9A" w:rsidRPr="00CC2D9A" w:rsidRDefault="00C8749C" w:rsidP="00EA50DE">
            <w:pPr>
              <w:ind w:right="-9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38,920</w:t>
            </w:r>
          </w:p>
        </w:tc>
        <w:tc>
          <w:tcPr>
            <w:tcW w:w="80" w:type="pct"/>
          </w:tcPr>
          <w:p w14:paraId="535D6EDB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4272B0AF" w14:textId="1695AA64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44F0FD58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6C33F5A7" w14:textId="26CACD4E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39,193</w:t>
            </w:r>
          </w:p>
        </w:tc>
        <w:tc>
          <w:tcPr>
            <w:tcW w:w="80" w:type="pct"/>
          </w:tcPr>
          <w:p w14:paraId="2063FBF5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36C5BC3F" w14:textId="21976DBB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5AD39959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02AECAB8" w14:textId="36E5BFDA" w:rsidR="00CC2D9A" w:rsidRPr="00CC2D9A" w:rsidRDefault="00C8749C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39,193</w:t>
            </w:r>
          </w:p>
        </w:tc>
      </w:tr>
      <w:tr w:rsidR="00CC2D9A" w:rsidRPr="00612948" w14:paraId="2282A00D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50CD7455" w14:textId="77777777" w:rsidR="00CC2D9A" w:rsidRPr="00E66E5E" w:rsidRDefault="00CC2D9A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หน่วยลงทุน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bottom"/>
          </w:tcPr>
          <w:p w14:paraId="74F4BB74" w14:textId="3D3051D7" w:rsidR="00CC2D9A" w:rsidRPr="00CC2D9A" w:rsidRDefault="00C8749C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69"/>
              </w:tabs>
              <w:spacing w:line="240" w:lineRule="auto"/>
              <w:ind w:left="-107" w:right="-10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60,54</w:t>
            </w:r>
            <w:r w:rsidR="00EA50D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9" w:type="pct"/>
          </w:tcPr>
          <w:p w14:paraId="6BC85935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bottom"/>
          </w:tcPr>
          <w:p w14:paraId="00134111" w14:textId="22A72E1D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7DB3D18F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bottom"/>
          </w:tcPr>
          <w:p w14:paraId="767B577A" w14:textId="701112CA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1" w:type="pct"/>
          </w:tcPr>
          <w:p w14:paraId="74D7ECF6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bottom"/>
          </w:tcPr>
          <w:p w14:paraId="1AAA8D22" w14:textId="2377D31D" w:rsidR="00CC2D9A" w:rsidRPr="00CC2D9A" w:rsidRDefault="00C8749C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60,54</w:t>
            </w:r>
            <w:r w:rsidR="00EA50D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0" w:type="pct"/>
          </w:tcPr>
          <w:p w14:paraId="1BF51D42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25702087" w14:textId="06B67AF3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599CB3AF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6BA615D7" w14:textId="1E5391D9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60,54</w:t>
            </w:r>
            <w:r w:rsidR="00EA50D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0" w:type="pct"/>
          </w:tcPr>
          <w:p w14:paraId="5DA0CE11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7D0E50D7" w14:textId="49597447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2940532D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23C39D9F" w14:textId="62770E3F" w:rsidR="00CC2D9A" w:rsidRPr="00CC2D9A" w:rsidRDefault="00C8749C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60,54</w:t>
            </w:r>
            <w:r w:rsidR="00EA50D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CC2D9A" w:rsidRPr="00612948" w14:paraId="1646641F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0842CA8C" w14:textId="77777777" w:rsidR="00CC2D9A" w:rsidRPr="00E66E5E" w:rsidRDefault="00CC2D9A" w:rsidP="00E422E0">
            <w:pPr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  <w:t>รวมสินทรัพย์ทางการเงินอื่น</w:t>
            </w:r>
          </w:p>
        </w:tc>
        <w:tc>
          <w:tcPr>
            <w:tcW w:w="42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5611CB4" w14:textId="4E3DB955" w:rsidR="00CC2D9A" w:rsidRPr="00CC2D9A" w:rsidRDefault="00C8749C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69"/>
              </w:tabs>
              <w:spacing w:line="240" w:lineRule="auto"/>
              <w:ind w:left="-107" w:right="-10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60,54</w:t>
            </w:r>
            <w:r w:rsidR="00EA50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" w:type="pct"/>
          </w:tcPr>
          <w:p w14:paraId="7996CF92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9A61E5C" w14:textId="02A0DB7E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64E76EE2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D95CE89" w14:textId="5A0ABB0E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38,920</w:t>
            </w:r>
          </w:p>
        </w:tc>
        <w:tc>
          <w:tcPr>
            <w:tcW w:w="81" w:type="pct"/>
          </w:tcPr>
          <w:p w14:paraId="17212FF8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F39FA88" w14:textId="39E731F4" w:rsidR="00CC2D9A" w:rsidRPr="00CC2D9A" w:rsidRDefault="00C8749C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99,46</w:t>
            </w:r>
            <w:r w:rsidR="00EA50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" w:type="pct"/>
          </w:tcPr>
          <w:p w14:paraId="1E4D3183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2713D0B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1D3F894B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2982C1DD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1853F6EE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6834D26A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D791110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38906383" w14:textId="77777777" w:rsidR="00CC2D9A" w:rsidRPr="00CC2D9A" w:rsidRDefault="00CC2D9A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2D9A" w:rsidRPr="00612948" w14:paraId="42AAE562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257BB056" w14:textId="77777777" w:rsidR="00CC2D9A" w:rsidRPr="00E66E5E" w:rsidRDefault="00CC2D9A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422" w:type="pct"/>
            <w:tcBorders>
              <w:top w:val="double" w:sz="4" w:space="0" w:color="auto"/>
            </w:tcBorders>
            <w:vAlign w:val="bottom"/>
          </w:tcPr>
          <w:p w14:paraId="15289A21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51AD9105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double" w:sz="4" w:space="0" w:color="auto"/>
            </w:tcBorders>
            <w:vAlign w:val="bottom"/>
          </w:tcPr>
          <w:p w14:paraId="0AA14D07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6914C1B5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double" w:sz="4" w:space="0" w:color="auto"/>
            </w:tcBorders>
            <w:vAlign w:val="bottom"/>
          </w:tcPr>
          <w:p w14:paraId="5C58377C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3F557E1E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double" w:sz="4" w:space="0" w:color="auto"/>
            </w:tcBorders>
            <w:vAlign w:val="bottom"/>
          </w:tcPr>
          <w:p w14:paraId="4DD41838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CB1F595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32273BC8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262D3BA7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305640E6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7804791D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5EA74B43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2FF41C0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258A389F" w14:textId="77777777" w:rsidR="00CC2D9A" w:rsidRPr="00CC2D9A" w:rsidRDefault="00CC2D9A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2D9A" w:rsidRPr="00612948" w14:paraId="0458B89F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312EAE3A" w14:textId="77777777" w:rsidR="00CC2D9A" w:rsidRPr="00E66E5E" w:rsidRDefault="00CC2D9A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สินทรัพย์ทางการเงินไม่หมุนเวียนอื่น</w:t>
            </w:r>
          </w:p>
        </w:tc>
        <w:tc>
          <w:tcPr>
            <w:tcW w:w="422" w:type="pct"/>
            <w:vAlign w:val="bottom"/>
          </w:tcPr>
          <w:p w14:paraId="66DEC7CD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0BA3F06C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2B4B16C2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7AB4DACD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073AF1DF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7B5DB42D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54D61D14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3526767C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F9C544E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B5B0555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7DE87547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9E8181B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37F1B2A1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E5E96C4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1DCAB399" w14:textId="77777777" w:rsidR="00CC2D9A" w:rsidRPr="00CC2D9A" w:rsidRDefault="00CC2D9A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2D9A" w:rsidRPr="00612948" w14:paraId="3E067300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5AAF5C8A" w14:textId="77777777" w:rsidR="00CC2D9A" w:rsidRPr="00E66E5E" w:rsidRDefault="00CC2D9A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</w:t>
            </w:r>
            <w:r w:rsidRPr="00E66E5E">
              <w:rPr>
                <w:rFonts w:asciiTheme="majorBidi" w:hAnsiTheme="majorBidi" w:cstheme="majorBidi" w:hint="cs"/>
                <w:kern w:val="28"/>
                <w:sz w:val="28"/>
                <w:szCs w:val="28"/>
                <w:highlight w:val="yellow"/>
                <w:cs/>
              </w:rPr>
              <w:t>หลักทรัพย์หุ้นสามัญ</w:t>
            </w:r>
          </w:p>
        </w:tc>
        <w:tc>
          <w:tcPr>
            <w:tcW w:w="422" w:type="pct"/>
            <w:vAlign w:val="bottom"/>
          </w:tcPr>
          <w:p w14:paraId="147DFD7E" w14:textId="45469ED2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407278B4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028D787F" w14:textId="73824C8C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531,026</w:t>
            </w:r>
          </w:p>
        </w:tc>
        <w:tc>
          <w:tcPr>
            <w:tcW w:w="87" w:type="pct"/>
          </w:tcPr>
          <w:p w14:paraId="08545138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25BC83DA" w14:textId="02BB959B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1" w:type="pct"/>
          </w:tcPr>
          <w:p w14:paraId="4C1AF6A3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41749B80" w14:textId="14CEC3B5" w:rsidR="00CC2D9A" w:rsidRPr="00CC2D9A" w:rsidRDefault="00C8749C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531,026</w:t>
            </w:r>
          </w:p>
        </w:tc>
        <w:tc>
          <w:tcPr>
            <w:tcW w:w="80" w:type="pct"/>
          </w:tcPr>
          <w:p w14:paraId="317E5C36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57A44DDF" w14:textId="25AC6102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531,026</w:t>
            </w:r>
          </w:p>
        </w:tc>
        <w:tc>
          <w:tcPr>
            <w:tcW w:w="80" w:type="pct"/>
          </w:tcPr>
          <w:p w14:paraId="554C3E13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68F6457A" w14:textId="5E7E7DEC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4AD44CB6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4D8FB177" w14:textId="7BDFB61F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1C9809C9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0FBC188C" w14:textId="6112484A" w:rsidR="00CC2D9A" w:rsidRPr="00CC2D9A" w:rsidRDefault="00C8749C" w:rsidP="00E422E0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531,026</w:t>
            </w:r>
          </w:p>
        </w:tc>
      </w:tr>
      <w:tr w:rsidR="00CC2D9A" w:rsidRPr="00612948" w14:paraId="00FD3B75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18768D10" w14:textId="77777777" w:rsidR="00CC2D9A" w:rsidRPr="00612948" w:rsidRDefault="00CC2D9A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kern w:val="28"/>
                <w:sz w:val="28"/>
                <w:szCs w:val="28"/>
                <w:cs/>
              </w:rPr>
              <w:t xml:space="preserve">   </w:t>
            </w:r>
            <w:r w:rsidRPr="00E66E5E">
              <w:rPr>
                <w:rFonts w:asciiTheme="majorBidi" w:hAnsiTheme="majorBidi" w:cstheme="majorBidi" w:hint="cs"/>
                <w:kern w:val="28"/>
                <w:sz w:val="28"/>
                <w:szCs w:val="28"/>
                <w:highlight w:val="yellow"/>
                <w:cs/>
              </w:rPr>
              <w:t>หลักทรัพย์หุ้นบุริมสิทธิ</w:t>
            </w:r>
          </w:p>
        </w:tc>
        <w:tc>
          <w:tcPr>
            <w:tcW w:w="422" w:type="pct"/>
            <w:vAlign w:val="bottom"/>
          </w:tcPr>
          <w:p w14:paraId="170E4BEC" w14:textId="4147C278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1A835D8D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3CA8A245" w14:textId="68BF7A96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9,999</w:t>
            </w:r>
          </w:p>
        </w:tc>
        <w:tc>
          <w:tcPr>
            <w:tcW w:w="87" w:type="pct"/>
          </w:tcPr>
          <w:p w14:paraId="2C6605D0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60F9C0BF" w14:textId="7166FA1A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1" w:type="pct"/>
          </w:tcPr>
          <w:p w14:paraId="68644476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69A36457" w14:textId="5B36A9DB" w:rsidR="00CC2D9A" w:rsidRPr="00CC2D9A" w:rsidRDefault="00C8749C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9,999</w:t>
            </w:r>
          </w:p>
        </w:tc>
        <w:tc>
          <w:tcPr>
            <w:tcW w:w="80" w:type="pct"/>
          </w:tcPr>
          <w:p w14:paraId="3C4D5903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7E5CA825" w14:textId="07CE9D5D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43AB8E66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2782BBBE" w14:textId="35B1AA51" w:rsidR="00CC2D9A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5D6935F3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28478186" w14:textId="156C326D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9,999</w:t>
            </w:r>
          </w:p>
        </w:tc>
        <w:tc>
          <w:tcPr>
            <w:tcW w:w="80" w:type="pct"/>
          </w:tcPr>
          <w:p w14:paraId="5A40A7C7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7D715CAC" w14:textId="72D73684" w:rsidR="00CC2D9A" w:rsidRPr="00CC2D9A" w:rsidRDefault="00C8749C" w:rsidP="00E422E0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9,999</w:t>
            </w:r>
          </w:p>
        </w:tc>
      </w:tr>
      <w:tr w:rsidR="00EA50DE" w:rsidRPr="00612948" w14:paraId="723BCBD9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0DDEAC7B" w14:textId="77777777" w:rsidR="00EA50DE" w:rsidRPr="00612948" w:rsidRDefault="00EA50DE" w:rsidP="00EA50DE">
            <w:pPr>
              <w:rPr>
                <w:rFonts w:asciiTheme="majorBidi" w:hAnsiTheme="majorBidi" w:cstheme="majorBidi"/>
                <w:kern w:val="28"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kern w:val="28"/>
                <w:sz w:val="28"/>
                <w:szCs w:val="28"/>
                <w:cs/>
              </w:rPr>
              <w:t xml:space="preserve">   </w:t>
            </w: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พันธบัตรรัฐบาล</w:t>
            </w:r>
          </w:p>
        </w:tc>
        <w:tc>
          <w:tcPr>
            <w:tcW w:w="422" w:type="pct"/>
            <w:vAlign w:val="bottom"/>
          </w:tcPr>
          <w:p w14:paraId="328BAE45" w14:textId="78FC49CF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33A96C44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05AB2AB6" w14:textId="3B0AC42D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12923437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0DE9E4A2" w14:textId="4502CEB2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50,225</w:t>
            </w:r>
          </w:p>
        </w:tc>
        <w:tc>
          <w:tcPr>
            <w:tcW w:w="81" w:type="pct"/>
          </w:tcPr>
          <w:p w14:paraId="60F4D0FC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2B024999" w14:textId="54F8B4E8" w:rsidR="00EA50DE" w:rsidRPr="00CC2D9A" w:rsidRDefault="00EA50DE" w:rsidP="00EA50D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50,225</w:t>
            </w:r>
          </w:p>
        </w:tc>
        <w:tc>
          <w:tcPr>
            <w:tcW w:w="80" w:type="pct"/>
          </w:tcPr>
          <w:p w14:paraId="11CE3FE9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30769281" w14:textId="1C77BCE6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4FDF35EE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4124C7D9" w14:textId="571E2A66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52,024</w:t>
            </w:r>
          </w:p>
        </w:tc>
        <w:tc>
          <w:tcPr>
            <w:tcW w:w="80" w:type="pct"/>
          </w:tcPr>
          <w:p w14:paraId="3B13A83F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7C2A5F9C" w14:textId="505AB527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00A2E501" w14:textId="77777777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0437F843" w14:textId="2C54B4C4" w:rsidR="00EA50DE" w:rsidRPr="00CC2D9A" w:rsidRDefault="00EA50DE" w:rsidP="00EA50DE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52,025</w:t>
            </w:r>
          </w:p>
        </w:tc>
      </w:tr>
      <w:tr w:rsidR="00EA50DE" w:rsidRPr="00612948" w14:paraId="144BF501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7B08414B" w14:textId="77777777" w:rsidR="00EA50DE" w:rsidRPr="00612948" w:rsidRDefault="00EA50DE" w:rsidP="00EA50D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kern w:val="28"/>
                <w:sz w:val="28"/>
                <w:szCs w:val="28"/>
                <w:cs/>
              </w:rPr>
              <w:t xml:space="preserve">   </w:t>
            </w: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หลักทรัพย์หุ้นกู้</w:t>
            </w:r>
          </w:p>
        </w:tc>
        <w:tc>
          <w:tcPr>
            <w:tcW w:w="422" w:type="pct"/>
            <w:vAlign w:val="bottom"/>
          </w:tcPr>
          <w:p w14:paraId="06BDC5C6" w14:textId="01A890B3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3958E338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2211AE37" w14:textId="2714BB08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1B5549C7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31FC09F2" w14:textId="6A5D989A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438,861</w:t>
            </w:r>
          </w:p>
        </w:tc>
        <w:tc>
          <w:tcPr>
            <w:tcW w:w="81" w:type="pct"/>
          </w:tcPr>
          <w:p w14:paraId="2D165AAA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4DA0E5C0" w14:textId="2D1ACF83" w:rsidR="00EA50DE" w:rsidRPr="00CC2D9A" w:rsidRDefault="00EA50DE" w:rsidP="00EA50D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438,861</w:t>
            </w:r>
          </w:p>
        </w:tc>
        <w:tc>
          <w:tcPr>
            <w:tcW w:w="80" w:type="pct"/>
          </w:tcPr>
          <w:p w14:paraId="309AE738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41A51B79" w14:textId="38967B4D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761BB969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20A4E3C9" w14:textId="48A77C4C" w:rsidR="00EA50DE" w:rsidRPr="00CC2D9A" w:rsidRDefault="00EA50DE" w:rsidP="00EA50D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435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451,472</w:t>
            </w:r>
          </w:p>
        </w:tc>
        <w:tc>
          <w:tcPr>
            <w:tcW w:w="80" w:type="pct"/>
          </w:tcPr>
          <w:p w14:paraId="70C36C8F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1428A249" w14:textId="42E4769B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75E69991" w14:textId="77777777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2A9E41B8" w14:textId="5C58592F" w:rsidR="00EA50DE" w:rsidRPr="00CC2D9A" w:rsidRDefault="00EA50DE" w:rsidP="00EA50DE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451,472</w:t>
            </w:r>
          </w:p>
        </w:tc>
      </w:tr>
      <w:tr w:rsidR="00EA50DE" w:rsidRPr="00612948" w14:paraId="3C39B4BA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4102F3F1" w14:textId="77777777" w:rsidR="00EA50DE" w:rsidRPr="00612948" w:rsidRDefault="00EA50DE" w:rsidP="00EA50DE">
            <w:pPr>
              <w:rPr>
                <w:rFonts w:asciiTheme="majorBidi" w:hAnsiTheme="majorBidi" w:cstheme="majorBidi"/>
                <w:kern w:val="28"/>
                <w:sz w:val="28"/>
                <w:szCs w:val="28"/>
                <w:cs/>
              </w:rPr>
            </w:pPr>
            <w:r w:rsidRPr="00612948">
              <w:rPr>
                <w:rFonts w:asciiTheme="majorBidi" w:hAnsiTheme="majorBidi" w:cstheme="majorBidi"/>
                <w:kern w:val="28"/>
                <w:sz w:val="28"/>
                <w:szCs w:val="28"/>
                <w:cs/>
              </w:rPr>
              <w:t xml:space="preserve">   </w:t>
            </w: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หลักทรัพย์หุ้นกู้ด้อยสิทธิ</w:t>
            </w:r>
          </w:p>
        </w:tc>
        <w:tc>
          <w:tcPr>
            <w:tcW w:w="422" w:type="pct"/>
            <w:vAlign w:val="bottom"/>
          </w:tcPr>
          <w:p w14:paraId="29553074" w14:textId="3AC3D84D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4430AC0E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1A456DBB" w14:textId="6157DCB9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748F4DD6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38A9FFB5" w14:textId="52849165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39,954</w:t>
            </w:r>
          </w:p>
        </w:tc>
        <w:tc>
          <w:tcPr>
            <w:tcW w:w="81" w:type="pct"/>
          </w:tcPr>
          <w:p w14:paraId="6CC38B0F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24BAA328" w14:textId="6CEEF06F" w:rsidR="00EA50DE" w:rsidRPr="00CC2D9A" w:rsidRDefault="00EA50DE" w:rsidP="00EA50DE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39,954</w:t>
            </w:r>
          </w:p>
        </w:tc>
        <w:tc>
          <w:tcPr>
            <w:tcW w:w="80" w:type="pct"/>
          </w:tcPr>
          <w:p w14:paraId="2711EDCE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75DCBB1E" w14:textId="00051836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30037273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0F4A65B2" w14:textId="4462374A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40,486</w:t>
            </w:r>
          </w:p>
        </w:tc>
        <w:tc>
          <w:tcPr>
            <w:tcW w:w="80" w:type="pct"/>
          </w:tcPr>
          <w:p w14:paraId="342C0ED1" w14:textId="77777777" w:rsidR="00EA50DE" w:rsidRPr="00CC2D9A" w:rsidRDefault="00EA50DE" w:rsidP="00EA50D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194147C3" w14:textId="51A6DF31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786AC387" w14:textId="77777777" w:rsidR="00EA50DE" w:rsidRPr="00CC2D9A" w:rsidRDefault="00EA50DE" w:rsidP="00EA50D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32DBFB05" w14:textId="06EFFC36" w:rsidR="00EA50DE" w:rsidRPr="00CC2D9A" w:rsidRDefault="00EA50DE" w:rsidP="00EA50DE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40,486</w:t>
            </w:r>
          </w:p>
        </w:tc>
      </w:tr>
      <w:tr w:rsidR="00CC2D9A" w:rsidRPr="00612948" w14:paraId="42C5DBB7" w14:textId="77777777" w:rsidTr="00EA50DE">
        <w:trPr>
          <w:trHeight w:val="288"/>
        </w:trPr>
        <w:tc>
          <w:tcPr>
            <w:tcW w:w="1289" w:type="pct"/>
            <w:vAlign w:val="bottom"/>
          </w:tcPr>
          <w:p w14:paraId="0CD7091B" w14:textId="77777777" w:rsidR="00CC2D9A" w:rsidRPr="00612948" w:rsidRDefault="00CC2D9A" w:rsidP="00E422E0">
            <w:pPr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cs/>
              </w:rPr>
            </w:pPr>
            <w:r w:rsidRPr="00E66E5E"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  <w:t>รวมสินทรัพย์ทางการเงินไม่หมุนเวียนอื่น</w:t>
            </w:r>
          </w:p>
        </w:tc>
        <w:tc>
          <w:tcPr>
            <w:tcW w:w="42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08519DD" w14:textId="064DE170" w:rsidR="00CC2D9A" w:rsidRPr="00CC2D9A" w:rsidRDefault="00FA3768" w:rsidP="00FA376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7D3E10F1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11CEFB3" w14:textId="5B1F0BC0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541,025</w:t>
            </w:r>
          </w:p>
        </w:tc>
        <w:tc>
          <w:tcPr>
            <w:tcW w:w="87" w:type="pct"/>
          </w:tcPr>
          <w:p w14:paraId="5E24937F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C3B5770" w14:textId="2A2CA952" w:rsidR="00CC2D9A" w:rsidRPr="00CC2D9A" w:rsidRDefault="00C8749C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529,0</w:t>
            </w:r>
            <w:r w:rsidR="00EA50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1" w:type="pct"/>
          </w:tcPr>
          <w:p w14:paraId="4B963788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CDD400F" w14:textId="4E2DF8BC" w:rsidR="00CC2D9A" w:rsidRPr="00CC2D9A" w:rsidRDefault="00C8749C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1,070,0</w:t>
            </w:r>
            <w:r w:rsidR="00EA50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0" w:type="pct"/>
          </w:tcPr>
          <w:p w14:paraId="2EEF6F9E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3299D704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0" w:type="pct"/>
          </w:tcPr>
          <w:p w14:paraId="52DA8D64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256F2679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0" w:type="pct"/>
          </w:tcPr>
          <w:p w14:paraId="3423AE13" w14:textId="77777777" w:rsidR="00CC2D9A" w:rsidRPr="00CC2D9A" w:rsidRDefault="00CC2D9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57D9D8A1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B588E80" w14:textId="77777777" w:rsidR="00CC2D9A" w:rsidRPr="00CC2D9A" w:rsidRDefault="00CC2D9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6F5FA18F" w14:textId="77777777" w:rsidR="00CC2D9A" w:rsidRPr="00CC2D9A" w:rsidRDefault="00CC2D9A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B481D2D" w14:textId="77777777" w:rsidR="00173247" w:rsidRPr="00612948" w:rsidRDefault="00173247">
      <w:pPr>
        <w:rPr>
          <w:rFonts w:asciiTheme="majorBidi" w:hAnsiTheme="majorBidi" w:cstheme="majorBidi"/>
        </w:rPr>
      </w:pPr>
      <w:r w:rsidRPr="00612948">
        <w:rPr>
          <w:rFonts w:asciiTheme="majorBidi" w:hAnsiTheme="majorBidi" w:cstheme="majorBidi"/>
        </w:rPr>
        <w:br w:type="page"/>
      </w:r>
    </w:p>
    <w:tbl>
      <w:tblPr>
        <w:tblStyle w:val="TableGrid"/>
        <w:tblW w:w="48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1200"/>
        <w:gridCol w:w="225"/>
        <w:gridCol w:w="1234"/>
        <w:gridCol w:w="247"/>
        <w:gridCol w:w="1300"/>
        <w:gridCol w:w="230"/>
        <w:gridCol w:w="1035"/>
        <w:gridCol w:w="228"/>
        <w:gridCol w:w="1092"/>
        <w:gridCol w:w="228"/>
        <w:gridCol w:w="1018"/>
        <w:gridCol w:w="228"/>
        <w:gridCol w:w="976"/>
        <w:gridCol w:w="228"/>
        <w:gridCol w:w="1086"/>
      </w:tblGrid>
      <w:tr w:rsidR="00CC2D9A" w:rsidRPr="00612948" w14:paraId="42277F29" w14:textId="77777777" w:rsidTr="00CC2D9A">
        <w:trPr>
          <w:trHeight w:val="288"/>
        </w:trPr>
        <w:tc>
          <w:tcPr>
            <w:tcW w:w="1289" w:type="pct"/>
          </w:tcPr>
          <w:p w14:paraId="081343E5" w14:textId="77777777" w:rsidR="00CC2D9A" w:rsidRPr="00612948" w:rsidRDefault="00CC2D9A" w:rsidP="00EE657D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711" w:type="pct"/>
            <w:gridSpan w:val="15"/>
          </w:tcPr>
          <w:p w14:paraId="3A25407B" w14:textId="158AD37D" w:rsidR="00CC2D9A" w:rsidRPr="00CC2D9A" w:rsidRDefault="00CC2D9A" w:rsidP="00EE65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CC2D9A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งบการเงินรวม</w:t>
            </w:r>
          </w:p>
        </w:tc>
      </w:tr>
      <w:tr w:rsidR="00B91A54" w:rsidRPr="00612948" w14:paraId="61C30455" w14:textId="77777777" w:rsidTr="00CC2D9A">
        <w:trPr>
          <w:trHeight w:val="288"/>
        </w:trPr>
        <w:tc>
          <w:tcPr>
            <w:tcW w:w="1289" w:type="pct"/>
          </w:tcPr>
          <w:p w14:paraId="48943A36" w14:textId="77777777" w:rsidR="00B91A54" w:rsidRPr="00612948" w:rsidRDefault="00B91A54" w:rsidP="00EE657D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3" w:type="pct"/>
            <w:gridSpan w:val="7"/>
          </w:tcPr>
          <w:p w14:paraId="798A14FC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มูลค่าตามบัญชี</w:t>
            </w:r>
          </w:p>
        </w:tc>
        <w:tc>
          <w:tcPr>
            <w:tcW w:w="80" w:type="pct"/>
          </w:tcPr>
          <w:p w14:paraId="415412EA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708" w:type="pct"/>
            <w:gridSpan w:val="7"/>
          </w:tcPr>
          <w:p w14:paraId="51666F27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</w:t>
            </w:r>
          </w:p>
        </w:tc>
      </w:tr>
      <w:tr w:rsidR="00B91A54" w:rsidRPr="00612948" w14:paraId="26C74AD3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118A1091" w14:textId="52DDAECF" w:rsidR="00B91A54" w:rsidRPr="00612948" w:rsidRDefault="00B91A54" w:rsidP="00EE65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 xml:space="preserve">ณ วันที่ </w:t>
            </w:r>
            <w:r w:rsidR="0012276D"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31</w:t>
            </w:r>
            <w:r w:rsidR="00F15408"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 xml:space="preserve">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 xml:space="preserve">ธันวาคม </w:t>
            </w:r>
            <w:r w:rsidR="0012276D"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2563</w:t>
            </w:r>
          </w:p>
        </w:tc>
        <w:tc>
          <w:tcPr>
            <w:tcW w:w="422" w:type="pct"/>
            <w:vAlign w:val="bottom"/>
          </w:tcPr>
          <w:p w14:paraId="78AA3C6D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มูลค่ายุติธรรมผ่านกำไรหรือขาดทุน</w:t>
            </w:r>
          </w:p>
        </w:tc>
        <w:tc>
          <w:tcPr>
            <w:tcW w:w="79" w:type="pct"/>
          </w:tcPr>
          <w:p w14:paraId="35DD12D1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34" w:type="pct"/>
            <w:vAlign w:val="bottom"/>
          </w:tcPr>
          <w:p w14:paraId="7D27A115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มูลค่ายุติธรรมผ่านกำไรขาดทุนเบ็ดเสร็จอื่น</w:t>
            </w:r>
          </w:p>
        </w:tc>
        <w:tc>
          <w:tcPr>
            <w:tcW w:w="87" w:type="pct"/>
          </w:tcPr>
          <w:p w14:paraId="745B9591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7" w:type="pct"/>
            <w:vAlign w:val="bottom"/>
          </w:tcPr>
          <w:p w14:paraId="7885CE17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ราคาทุนตัดจำหน่าย - สุทธิ</w:t>
            </w:r>
          </w:p>
        </w:tc>
        <w:tc>
          <w:tcPr>
            <w:tcW w:w="81" w:type="pct"/>
          </w:tcPr>
          <w:p w14:paraId="40403048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64" w:type="pct"/>
            <w:vAlign w:val="bottom"/>
          </w:tcPr>
          <w:p w14:paraId="79891198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80" w:type="pct"/>
          </w:tcPr>
          <w:p w14:paraId="1A74F373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84" w:type="pct"/>
            <w:vAlign w:val="bottom"/>
          </w:tcPr>
          <w:p w14:paraId="13AC46BE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="0012276D" w:rsidRPr="0061294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0" w:type="pct"/>
          </w:tcPr>
          <w:p w14:paraId="532290D5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58" w:type="pct"/>
            <w:vAlign w:val="bottom"/>
          </w:tcPr>
          <w:p w14:paraId="701B22DA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="0012276D" w:rsidRPr="006129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0" w:type="pct"/>
          </w:tcPr>
          <w:p w14:paraId="5C14FF7A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43" w:type="pct"/>
            <w:vAlign w:val="bottom"/>
          </w:tcPr>
          <w:p w14:paraId="2C99D5F2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="0012276D" w:rsidRPr="0061294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0" w:type="pct"/>
          </w:tcPr>
          <w:p w14:paraId="24B16A99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84" w:type="pct"/>
            <w:vAlign w:val="bottom"/>
          </w:tcPr>
          <w:p w14:paraId="45534693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</w:tr>
      <w:tr w:rsidR="00B91A54" w:rsidRPr="00612948" w14:paraId="437DBBD9" w14:textId="77777777" w:rsidTr="00B91A54">
        <w:trPr>
          <w:trHeight w:val="288"/>
        </w:trPr>
        <w:tc>
          <w:tcPr>
            <w:tcW w:w="1289" w:type="pct"/>
            <w:vAlign w:val="bottom"/>
          </w:tcPr>
          <w:p w14:paraId="468E36D3" w14:textId="77777777" w:rsidR="00B91A54" w:rsidRPr="00612948" w:rsidRDefault="00B91A54" w:rsidP="00EE657D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711" w:type="pct"/>
            <w:gridSpan w:val="15"/>
          </w:tcPr>
          <w:p w14:paraId="58DA2301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</w:t>
            </w: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พันบาท</w:t>
            </w: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)</w:t>
            </w:r>
          </w:p>
        </w:tc>
      </w:tr>
      <w:tr w:rsidR="00B91A54" w:rsidRPr="00612948" w14:paraId="6CEE068A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499C4F8B" w14:textId="77777777" w:rsidR="00B91A54" w:rsidRPr="00E66E5E" w:rsidRDefault="00B91A54" w:rsidP="00EE657D">
            <w:pPr>
              <w:rPr>
                <w:rFonts w:asciiTheme="majorBidi" w:hAnsiTheme="majorBidi" w:cstheme="majorBidi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yellow"/>
                <w:cs/>
                <w:lang w:val="en-GB"/>
              </w:rPr>
              <w:t>สินทรัพย์ทางการเงิน</w:t>
            </w:r>
          </w:p>
        </w:tc>
        <w:tc>
          <w:tcPr>
            <w:tcW w:w="422" w:type="pct"/>
            <w:vAlign w:val="bottom"/>
          </w:tcPr>
          <w:p w14:paraId="0CA46DED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1B19DC31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4A20F507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6D64F458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54FEB5E6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4A9521FA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64" w:type="pct"/>
            <w:vAlign w:val="bottom"/>
          </w:tcPr>
          <w:p w14:paraId="56456376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80" w:type="pct"/>
          </w:tcPr>
          <w:p w14:paraId="3F05986F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54B5A9BF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83DF2E8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5B9C850C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1EA9043D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55145AB2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08E843E5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51816AE0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1A54" w:rsidRPr="00612948" w14:paraId="43CD92F5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027DBCF2" w14:textId="77777777" w:rsidR="00B91A54" w:rsidRPr="00E66E5E" w:rsidRDefault="00B91A54" w:rsidP="00EE657D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422" w:type="pct"/>
            <w:vAlign w:val="bottom"/>
          </w:tcPr>
          <w:p w14:paraId="2CC6371A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4B3CBA36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73C08B52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3CADC399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71359354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2F61FA0C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5CC27400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2AE91571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4AE86A0A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138E13E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0E25D8AD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CF60D75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666F2C93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20DF2E5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7C2C1FD1" w14:textId="77777777" w:rsidR="00B91A54" w:rsidRPr="00612948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976B1" w:rsidRPr="00612948" w14:paraId="6180257F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408B8890" w14:textId="77777777" w:rsidR="009976B1" w:rsidRPr="00E66E5E" w:rsidRDefault="009976B1" w:rsidP="00EE657D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เงินลงทุนในตราสารหนี้</w:t>
            </w:r>
          </w:p>
        </w:tc>
        <w:tc>
          <w:tcPr>
            <w:tcW w:w="422" w:type="pct"/>
            <w:vAlign w:val="bottom"/>
          </w:tcPr>
          <w:p w14:paraId="4402C1B2" w14:textId="77777777" w:rsidR="009976B1" w:rsidRPr="00CC2D9A" w:rsidRDefault="009976B1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38CDAB26" w14:textId="77777777" w:rsidR="009976B1" w:rsidRPr="00CC2D9A" w:rsidRDefault="009976B1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452B9058" w14:textId="77777777" w:rsidR="009976B1" w:rsidRPr="00CC2D9A" w:rsidRDefault="009976B1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334D5B02" w14:textId="77777777" w:rsidR="009976B1" w:rsidRPr="00CC2D9A" w:rsidRDefault="009976B1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39A929CD" w14:textId="77777777" w:rsidR="009976B1" w:rsidRPr="00CC2D9A" w:rsidRDefault="0012276D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38</w:t>
            </w:r>
            <w:r w:rsidR="009976B1" w:rsidRPr="00CC2D9A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CC2D9A">
              <w:rPr>
                <w:rFonts w:asciiTheme="majorBidi" w:hAnsiTheme="majorBidi" w:cstheme="majorBidi"/>
                <w:sz w:val="28"/>
                <w:szCs w:val="28"/>
              </w:rPr>
              <w:t>027</w:t>
            </w:r>
          </w:p>
        </w:tc>
        <w:tc>
          <w:tcPr>
            <w:tcW w:w="81" w:type="pct"/>
          </w:tcPr>
          <w:p w14:paraId="29B581A7" w14:textId="77777777" w:rsidR="009976B1" w:rsidRPr="00CC2D9A" w:rsidRDefault="009976B1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333BB7E3" w14:textId="77777777" w:rsidR="009976B1" w:rsidRPr="00CC2D9A" w:rsidRDefault="0012276D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38</w:t>
            </w:r>
            <w:r w:rsidR="009976B1" w:rsidRPr="00CC2D9A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CC2D9A">
              <w:rPr>
                <w:rFonts w:asciiTheme="majorBidi" w:hAnsiTheme="majorBidi" w:cstheme="majorBidi"/>
                <w:sz w:val="28"/>
                <w:szCs w:val="28"/>
              </w:rPr>
              <w:t>027</w:t>
            </w:r>
          </w:p>
        </w:tc>
        <w:tc>
          <w:tcPr>
            <w:tcW w:w="80" w:type="pct"/>
          </w:tcPr>
          <w:p w14:paraId="150A5F9A" w14:textId="77777777" w:rsidR="009976B1" w:rsidRPr="00CC2D9A" w:rsidRDefault="009976B1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4A024C25" w14:textId="77777777" w:rsidR="009976B1" w:rsidRPr="00CC2D9A" w:rsidRDefault="009976B1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552FFFEE" w14:textId="77777777" w:rsidR="009976B1" w:rsidRPr="00CC2D9A" w:rsidRDefault="009976B1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2D7A3B28" w14:textId="77777777" w:rsidR="009976B1" w:rsidRPr="00CC2D9A" w:rsidRDefault="0012276D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38</w:t>
            </w:r>
            <w:r w:rsidR="009976B1" w:rsidRPr="00CC2D9A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CC2D9A">
              <w:rPr>
                <w:rFonts w:asciiTheme="majorBidi" w:hAnsiTheme="majorBidi" w:cstheme="majorBidi"/>
                <w:sz w:val="28"/>
                <w:szCs w:val="28"/>
              </w:rPr>
              <w:t>290</w:t>
            </w:r>
          </w:p>
        </w:tc>
        <w:tc>
          <w:tcPr>
            <w:tcW w:w="80" w:type="pct"/>
          </w:tcPr>
          <w:p w14:paraId="453C4460" w14:textId="77777777" w:rsidR="009976B1" w:rsidRPr="00CC2D9A" w:rsidRDefault="009976B1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3417DE5C" w14:textId="77777777" w:rsidR="009976B1" w:rsidRPr="00CC2D9A" w:rsidRDefault="009976B1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12BA2DD7" w14:textId="77777777" w:rsidR="009976B1" w:rsidRPr="00CC2D9A" w:rsidRDefault="009976B1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B7D5059" w14:textId="77777777" w:rsidR="009976B1" w:rsidRPr="00CC2D9A" w:rsidRDefault="0012276D" w:rsidP="00CC2D9A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38</w:t>
            </w:r>
            <w:r w:rsidR="009976B1" w:rsidRPr="00CC2D9A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CC2D9A">
              <w:rPr>
                <w:rFonts w:asciiTheme="majorBidi" w:hAnsiTheme="majorBidi" w:cstheme="majorBidi"/>
                <w:sz w:val="28"/>
                <w:szCs w:val="28"/>
              </w:rPr>
              <w:t>290</w:t>
            </w:r>
          </w:p>
        </w:tc>
      </w:tr>
      <w:tr w:rsidR="00B91A54" w:rsidRPr="00612948" w14:paraId="3D31AB26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0C2B57B3" w14:textId="77777777" w:rsidR="00B91A54" w:rsidRPr="00E66E5E" w:rsidRDefault="00B91A54" w:rsidP="00244788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หน่วยลงทุน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bottom"/>
          </w:tcPr>
          <w:p w14:paraId="75D02A57" w14:textId="77777777" w:rsidR="00B91A54" w:rsidRPr="00CC2D9A" w:rsidRDefault="0012276D" w:rsidP="00CC2D9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69"/>
              </w:tabs>
              <w:spacing w:line="240" w:lineRule="auto"/>
              <w:ind w:left="-107" w:right="-10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167</w:t>
            </w:r>
          </w:p>
        </w:tc>
        <w:tc>
          <w:tcPr>
            <w:tcW w:w="79" w:type="pct"/>
          </w:tcPr>
          <w:p w14:paraId="4DF55446" w14:textId="77777777" w:rsidR="00B91A54" w:rsidRPr="00CC2D9A" w:rsidRDefault="00B91A54" w:rsidP="002447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bottom"/>
          </w:tcPr>
          <w:p w14:paraId="57AEE742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7" w:type="pct"/>
          </w:tcPr>
          <w:p w14:paraId="6BEAA30B" w14:textId="77777777" w:rsidR="00B91A54" w:rsidRPr="00CC2D9A" w:rsidRDefault="00B91A54" w:rsidP="002447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bottom"/>
          </w:tcPr>
          <w:p w14:paraId="237DD58F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1" w:type="pct"/>
          </w:tcPr>
          <w:p w14:paraId="2D768C78" w14:textId="77777777" w:rsidR="00B91A54" w:rsidRPr="00CC2D9A" w:rsidRDefault="00B91A54" w:rsidP="002447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bottom"/>
          </w:tcPr>
          <w:p w14:paraId="37F78FF1" w14:textId="77777777" w:rsidR="00B91A54" w:rsidRPr="00CC2D9A" w:rsidRDefault="0012276D" w:rsidP="00FF2C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167</w:t>
            </w:r>
          </w:p>
        </w:tc>
        <w:tc>
          <w:tcPr>
            <w:tcW w:w="80" w:type="pct"/>
          </w:tcPr>
          <w:p w14:paraId="2F59DACE" w14:textId="77777777" w:rsidR="00B91A54" w:rsidRPr="00CC2D9A" w:rsidRDefault="00B91A54" w:rsidP="002447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252BEAE7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0" w:type="pct"/>
          </w:tcPr>
          <w:p w14:paraId="20DF6022" w14:textId="77777777" w:rsidR="00B91A54" w:rsidRPr="00CC2D9A" w:rsidRDefault="00B91A54" w:rsidP="002447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3477C561" w14:textId="77777777" w:rsidR="00B91A54" w:rsidRPr="00CC2D9A" w:rsidRDefault="0012276D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167</w:t>
            </w:r>
          </w:p>
        </w:tc>
        <w:tc>
          <w:tcPr>
            <w:tcW w:w="80" w:type="pct"/>
          </w:tcPr>
          <w:p w14:paraId="71DBE996" w14:textId="77777777" w:rsidR="00B91A54" w:rsidRPr="00CC2D9A" w:rsidRDefault="00B91A54" w:rsidP="002447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1C9D070C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0" w:type="pct"/>
          </w:tcPr>
          <w:p w14:paraId="4F240C09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34EE8359" w14:textId="77777777" w:rsidR="00B91A54" w:rsidRPr="00CC2D9A" w:rsidRDefault="0012276D" w:rsidP="00CC2D9A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167</w:t>
            </w:r>
          </w:p>
        </w:tc>
      </w:tr>
      <w:tr w:rsidR="00B91A54" w:rsidRPr="00612948" w14:paraId="2B36692B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357FA506" w14:textId="77777777" w:rsidR="00B91A54" w:rsidRPr="00E66E5E" w:rsidRDefault="00B91A54" w:rsidP="00EE657D">
            <w:pPr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  <w:t>รวมสินทรัพย์ทางการเงินอื่น</w:t>
            </w:r>
          </w:p>
        </w:tc>
        <w:tc>
          <w:tcPr>
            <w:tcW w:w="42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CEAB74F" w14:textId="77777777" w:rsidR="00B91A54" w:rsidRPr="00CC2D9A" w:rsidRDefault="0012276D" w:rsidP="00CC2D9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69"/>
              </w:tabs>
              <w:spacing w:line="240" w:lineRule="auto"/>
              <w:ind w:left="-107" w:right="-10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79" w:type="pct"/>
          </w:tcPr>
          <w:p w14:paraId="538753A0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99FF9C5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7" w:type="pct"/>
          </w:tcPr>
          <w:p w14:paraId="593DA978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D9B558F" w14:textId="77777777" w:rsidR="00B91A54" w:rsidRPr="00CC2D9A" w:rsidRDefault="0012276D" w:rsidP="00CC2D9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38</w:t>
            </w:r>
            <w:r w:rsidR="00CA606B" w:rsidRPr="00CC2D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Pr="00CC2D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027</w:t>
            </w:r>
          </w:p>
        </w:tc>
        <w:tc>
          <w:tcPr>
            <w:tcW w:w="81" w:type="pct"/>
          </w:tcPr>
          <w:p w14:paraId="3B2E172E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23C1D72" w14:textId="77777777" w:rsidR="00B91A54" w:rsidRPr="00CC2D9A" w:rsidRDefault="0012276D" w:rsidP="0017324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38</w:t>
            </w:r>
            <w:r w:rsidR="009976B1" w:rsidRPr="00CC2D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Pr="00CC2D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80" w:type="pct"/>
          </w:tcPr>
          <w:p w14:paraId="0742812C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D62380C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C0CEDA3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770578C7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27F76015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582DCDC9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703C6EC9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5972FBE5" w14:textId="77777777" w:rsidR="00B91A54" w:rsidRPr="00CC2D9A" w:rsidRDefault="00B91A54" w:rsidP="00CC2D9A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2D9A" w:rsidRPr="00612948" w14:paraId="701431EE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6E81DA5A" w14:textId="77777777" w:rsidR="00CC2D9A" w:rsidRPr="00612948" w:rsidRDefault="00CC2D9A" w:rsidP="00EE657D">
            <w:pPr>
              <w:rPr>
                <w:rFonts w:asciiTheme="majorBidi" w:hAnsiTheme="majorBidi" w:cstheme="majorBidi"/>
                <w:kern w:val="28"/>
                <w:sz w:val="28"/>
                <w:szCs w:val="28"/>
                <w:cs/>
              </w:rPr>
            </w:pPr>
          </w:p>
        </w:tc>
        <w:tc>
          <w:tcPr>
            <w:tcW w:w="422" w:type="pct"/>
            <w:tcBorders>
              <w:top w:val="double" w:sz="4" w:space="0" w:color="auto"/>
            </w:tcBorders>
            <w:vAlign w:val="bottom"/>
          </w:tcPr>
          <w:p w14:paraId="06A2AF80" w14:textId="77777777" w:rsidR="00CC2D9A" w:rsidRPr="00CC2D9A" w:rsidRDefault="00CC2D9A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2A337E45" w14:textId="77777777" w:rsidR="00CC2D9A" w:rsidRPr="00CC2D9A" w:rsidRDefault="00CC2D9A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double" w:sz="4" w:space="0" w:color="auto"/>
            </w:tcBorders>
            <w:vAlign w:val="bottom"/>
          </w:tcPr>
          <w:p w14:paraId="147FDC75" w14:textId="77777777" w:rsidR="00CC2D9A" w:rsidRPr="00CC2D9A" w:rsidRDefault="00CC2D9A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0839419C" w14:textId="77777777" w:rsidR="00CC2D9A" w:rsidRPr="00CC2D9A" w:rsidRDefault="00CC2D9A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double" w:sz="4" w:space="0" w:color="auto"/>
            </w:tcBorders>
            <w:vAlign w:val="bottom"/>
          </w:tcPr>
          <w:p w14:paraId="1796ADA1" w14:textId="77777777" w:rsidR="00CC2D9A" w:rsidRPr="00CC2D9A" w:rsidRDefault="00CC2D9A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0A8FB68F" w14:textId="77777777" w:rsidR="00CC2D9A" w:rsidRPr="00CC2D9A" w:rsidRDefault="00CC2D9A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double" w:sz="4" w:space="0" w:color="auto"/>
            </w:tcBorders>
            <w:vAlign w:val="bottom"/>
          </w:tcPr>
          <w:p w14:paraId="465B40D9" w14:textId="77777777" w:rsidR="00CC2D9A" w:rsidRPr="00CC2D9A" w:rsidRDefault="00CC2D9A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35D3A7D0" w14:textId="77777777" w:rsidR="00CC2D9A" w:rsidRPr="00CC2D9A" w:rsidRDefault="00CC2D9A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3D9AE62" w14:textId="77777777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21039495" w14:textId="77777777" w:rsidR="00CC2D9A" w:rsidRPr="00CC2D9A" w:rsidRDefault="00CC2D9A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2167EDB3" w14:textId="77777777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2B16B024" w14:textId="77777777" w:rsidR="00CC2D9A" w:rsidRPr="00CC2D9A" w:rsidRDefault="00CC2D9A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20700CD4" w14:textId="77777777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05A8D9E4" w14:textId="77777777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39BBAE22" w14:textId="77777777" w:rsidR="00CC2D9A" w:rsidRPr="00CC2D9A" w:rsidRDefault="00CC2D9A" w:rsidP="00CC2D9A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1A54" w:rsidRPr="00612948" w14:paraId="7E3C543B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616D5C74" w14:textId="77777777" w:rsidR="00B91A54" w:rsidRPr="00E66E5E" w:rsidRDefault="00B91A54" w:rsidP="00EE657D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สินทรัพย์ทางการเงินไม่หมุนเวียนอื่น</w:t>
            </w:r>
          </w:p>
        </w:tc>
        <w:tc>
          <w:tcPr>
            <w:tcW w:w="422" w:type="pct"/>
            <w:vAlign w:val="bottom"/>
          </w:tcPr>
          <w:p w14:paraId="3B80B312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536286B7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05D6F7C5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22EBF984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51CFF23A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318C7A88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7545769D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04E4629E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48A80B5C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71C89898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3792E6B2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19A90EA9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05A434A0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07839FB1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5F91FA4D" w14:textId="77777777" w:rsidR="00B91A54" w:rsidRPr="00CC2D9A" w:rsidRDefault="00B91A54" w:rsidP="00CC2D9A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2D9A" w:rsidRPr="00612948" w14:paraId="751EC419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32FFE94D" w14:textId="48C58A91" w:rsidR="00CC2D9A" w:rsidRPr="00E66E5E" w:rsidRDefault="00CC2D9A" w:rsidP="00EE503C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</w:t>
            </w:r>
            <w:r w:rsidRPr="00E66E5E">
              <w:rPr>
                <w:rFonts w:asciiTheme="majorBidi" w:hAnsiTheme="majorBidi" w:cstheme="majorBidi" w:hint="cs"/>
                <w:kern w:val="28"/>
                <w:sz w:val="28"/>
                <w:szCs w:val="28"/>
                <w:highlight w:val="yellow"/>
                <w:cs/>
              </w:rPr>
              <w:t>หลักทรัพย์หุ้นสามัญ</w:t>
            </w:r>
          </w:p>
        </w:tc>
        <w:tc>
          <w:tcPr>
            <w:tcW w:w="422" w:type="pct"/>
            <w:vAlign w:val="bottom"/>
          </w:tcPr>
          <w:p w14:paraId="1EA60451" w14:textId="09CD2E33" w:rsidR="00CC2D9A" w:rsidRPr="00CC2D9A" w:rsidRDefault="00FA3768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62006CFE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456236BF" w14:textId="50FF7F39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249,101</w:t>
            </w:r>
          </w:p>
        </w:tc>
        <w:tc>
          <w:tcPr>
            <w:tcW w:w="87" w:type="pct"/>
          </w:tcPr>
          <w:p w14:paraId="63DB1B7F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67BAB65E" w14:textId="4521EFBC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1" w:type="pct"/>
          </w:tcPr>
          <w:p w14:paraId="00F32F2F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0C65DB4B" w14:textId="39029A07" w:rsidR="00CC2D9A" w:rsidRPr="00CC2D9A" w:rsidRDefault="00CC2D9A" w:rsidP="00FF2C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249,101</w:t>
            </w:r>
          </w:p>
        </w:tc>
        <w:tc>
          <w:tcPr>
            <w:tcW w:w="80" w:type="pct"/>
          </w:tcPr>
          <w:p w14:paraId="3A9A8F15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566FFEDE" w14:textId="637189EA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249,100</w:t>
            </w:r>
          </w:p>
        </w:tc>
        <w:tc>
          <w:tcPr>
            <w:tcW w:w="80" w:type="pct"/>
          </w:tcPr>
          <w:p w14:paraId="219171E7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63CB69EE" w14:textId="1A448E3A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0DABC673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11E8EE57" w14:textId="4E7C921E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300C3ACD" w14:textId="77777777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603890FB" w14:textId="2707ADE7" w:rsidR="00CC2D9A" w:rsidRPr="00CC2D9A" w:rsidRDefault="00CC2D9A" w:rsidP="00CC2D9A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249,100</w:t>
            </w:r>
          </w:p>
        </w:tc>
      </w:tr>
      <w:tr w:rsidR="00CC2D9A" w:rsidRPr="00612948" w14:paraId="5C1EF568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7624C179" w14:textId="73979E4D" w:rsidR="00CC2D9A" w:rsidRPr="00E66E5E" w:rsidRDefault="00CC2D9A" w:rsidP="00EE503C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 w:hint="cs"/>
                <w:kern w:val="28"/>
                <w:sz w:val="28"/>
                <w:szCs w:val="28"/>
                <w:highlight w:val="yellow"/>
                <w:cs/>
              </w:rPr>
              <w:t xml:space="preserve">   หลักทรัพย์หุ้นบุริมสิทธิ</w:t>
            </w:r>
          </w:p>
        </w:tc>
        <w:tc>
          <w:tcPr>
            <w:tcW w:w="422" w:type="pct"/>
            <w:vAlign w:val="bottom"/>
          </w:tcPr>
          <w:p w14:paraId="7B1F3D48" w14:textId="1F721460" w:rsidR="00CC2D9A" w:rsidRPr="00CC2D9A" w:rsidRDefault="00FA3768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787EFCF2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3ABAD19E" w14:textId="6407DE05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9,999</w:t>
            </w:r>
          </w:p>
        </w:tc>
        <w:tc>
          <w:tcPr>
            <w:tcW w:w="87" w:type="pct"/>
          </w:tcPr>
          <w:p w14:paraId="2C085E0F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580D401C" w14:textId="41F6E7AC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1" w:type="pct"/>
          </w:tcPr>
          <w:p w14:paraId="0F616A23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27316CC6" w14:textId="1CE52FDC" w:rsidR="00CC2D9A" w:rsidRPr="00CC2D9A" w:rsidRDefault="00CC2D9A" w:rsidP="00FF2C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9,999</w:t>
            </w:r>
          </w:p>
        </w:tc>
        <w:tc>
          <w:tcPr>
            <w:tcW w:w="80" w:type="pct"/>
          </w:tcPr>
          <w:p w14:paraId="2E26BA47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EC5012C" w14:textId="15C4D17E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06CAC47D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2BE0982C" w14:textId="531101BD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623AA2A1" w14:textId="77777777" w:rsidR="00CC2D9A" w:rsidRPr="00CC2D9A" w:rsidRDefault="00CC2D9A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7E7DE1BC" w14:textId="3837FA0F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9,999</w:t>
            </w:r>
          </w:p>
        </w:tc>
        <w:tc>
          <w:tcPr>
            <w:tcW w:w="80" w:type="pct"/>
          </w:tcPr>
          <w:p w14:paraId="3E49F50A" w14:textId="77777777" w:rsidR="00CC2D9A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364A5155" w14:textId="5EA51E6A" w:rsidR="00CC2D9A" w:rsidRPr="00CC2D9A" w:rsidRDefault="00CC2D9A" w:rsidP="00CC2D9A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9,999</w:t>
            </w:r>
          </w:p>
        </w:tc>
      </w:tr>
      <w:tr w:rsidR="00B91A54" w:rsidRPr="00612948" w14:paraId="41598275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6B7849BA" w14:textId="77777777" w:rsidR="00B91A54" w:rsidRPr="00E66E5E" w:rsidRDefault="00B91A54" w:rsidP="00EE503C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พันธบัตรรัฐบาล</w:t>
            </w:r>
          </w:p>
        </w:tc>
        <w:tc>
          <w:tcPr>
            <w:tcW w:w="422" w:type="pct"/>
            <w:vAlign w:val="bottom"/>
          </w:tcPr>
          <w:p w14:paraId="00B14CCD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79" w:type="pct"/>
          </w:tcPr>
          <w:p w14:paraId="2CDBFB10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0E3B5D33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7" w:type="pct"/>
          </w:tcPr>
          <w:p w14:paraId="167317FA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586B949E" w14:textId="77777777" w:rsidR="00B91A54" w:rsidRPr="00CC2D9A" w:rsidRDefault="0012276D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 w:rsidR="00B91A54"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 w:rsidRPr="00CC2D9A">
              <w:rPr>
                <w:rFonts w:asciiTheme="majorBidi" w:hAnsiTheme="majorBidi" w:cstheme="majorBidi"/>
                <w:sz w:val="28"/>
                <w:szCs w:val="28"/>
              </w:rPr>
              <w:t>307</w:t>
            </w:r>
          </w:p>
        </w:tc>
        <w:tc>
          <w:tcPr>
            <w:tcW w:w="81" w:type="pct"/>
          </w:tcPr>
          <w:p w14:paraId="32315BD6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2A9CE83A" w14:textId="77777777" w:rsidR="00B91A54" w:rsidRPr="00CC2D9A" w:rsidRDefault="0012276D" w:rsidP="00FF2C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 w:rsidR="00B91A54"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 w:rsidRPr="00CC2D9A">
              <w:rPr>
                <w:rFonts w:asciiTheme="majorBidi" w:hAnsiTheme="majorBidi" w:cstheme="majorBidi"/>
                <w:sz w:val="28"/>
                <w:szCs w:val="28"/>
              </w:rPr>
              <w:t>307</w:t>
            </w:r>
          </w:p>
        </w:tc>
        <w:tc>
          <w:tcPr>
            <w:tcW w:w="80" w:type="pct"/>
          </w:tcPr>
          <w:p w14:paraId="6085B77C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4DCF5A7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0" w:type="pct"/>
          </w:tcPr>
          <w:p w14:paraId="2BC8C6D6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5080B7F0" w14:textId="77777777" w:rsidR="00B91A54" w:rsidRPr="00CC2D9A" w:rsidRDefault="0012276D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54</w:t>
            </w:r>
            <w:r w:rsidR="00B91A54"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 w:rsidRPr="00CC2D9A">
              <w:rPr>
                <w:rFonts w:asciiTheme="majorBidi" w:hAnsiTheme="majorBidi" w:cstheme="majorBidi"/>
                <w:sz w:val="28"/>
                <w:szCs w:val="28"/>
              </w:rPr>
              <w:t>098</w:t>
            </w:r>
          </w:p>
        </w:tc>
        <w:tc>
          <w:tcPr>
            <w:tcW w:w="80" w:type="pct"/>
          </w:tcPr>
          <w:p w14:paraId="751D54DD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014DAAF5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0" w:type="pct"/>
          </w:tcPr>
          <w:p w14:paraId="1BA43879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61727AB" w14:textId="77777777" w:rsidR="00B91A54" w:rsidRPr="00CC2D9A" w:rsidRDefault="0012276D" w:rsidP="00CC2D9A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</w:rPr>
              <w:t>54</w:t>
            </w:r>
            <w:r w:rsidR="00B91A54"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 w:rsidRPr="00CC2D9A">
              <w:rPr>
                <w:rFonts w:asciiTheme="majorBidi" w:hAnsiTheme="majorBidi" w:cstheme="majorBidi"/>
                <w:sz w:val="28"/>
                <w:szCs w:val="28"/>
              </w:rPr>
              <w:t>098</w:t>
            </w:r>
          </w:p>
        </w:tc>
      </w:tr>
      <w:tr w:rsidR="00B91A54" w:rsidRPr="00612948" w14:paraId="36811F79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21EE8E99" w14:textId="77777777" w:rsidR="00B91A54" w:rsidRPr="00E66E5E" w:rsidRDefault="00B91A54" w:rsidP="00EE503C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หลักทรัพย์หุ้นกู้</w:t>
            </w:r>
          </w:p>
        </w:tc>
        <w:tc>
          <w:tcPr>
            <w:tcW w:w="422" w:type="pct"/>
            <w:vAlign w:val="bottom"/>
          </w:tcPr>
          <w:p w14:paraId="57E13555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79" w:type="pct"/>
          </w:tcPr>
          <w:p w14:paraId="75C7EF18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122C572B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7" w:type="pct"/>
          </w:tcPr>
          <w:p w14:paraId="4A18D261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354BB133" w14:textId="62100037" w:rsidR="00B91A54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364,462</w:t>
            </w:r>
          </w:p>
        </w:tc>
        <w:tc>
          <w:tcPr>
            <w:tcW w:w="81" w:type="pct"/>
          </w:tcPr>
          <w:p w14:paraId="33D9C2D3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4413F590" w14:textId="220824D2" w:rsidR="00B91A54" w:rsidRPr="00CC2D9A" w:rsidRDefault="00CC2D9A" w:rsidP="00FF2C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364,462</w:t>
            </w:r>
          </w:p>
        </w:tc>
        <w:tc>
          <w:tcPr>
            <w:tcW w:w="80" w:type="pct"/>
          </w:tcPr>
          <w:p w14:paraId="4CC07824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ECDED53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0" w:type="pct"/>
          </w:tcPr>
          <w:p w14:paraId="0D164061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29B077B2" w14:textId="224607FB" w:rsidR="00B91A54" w:rsidRPr="00CC2D9A" w:rsidRDefault="00CC2D9A" w:rsidP="00CC2D9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435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375,960</w:t>
            </w:r>
          </w:p>
        </w:tc>
        <w:tc>
          <w:tcPr>
            <w:tcW w:w="80" w:type="pct"/>
          </w:tcPr>
          <w:p w14:paraId="71ECB2D0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2094DCE3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0" w:type="pct"/>
          </w:tcPr>
          <w:p w14:paraId="09EAA5BE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9E5231F" w14:textId="6BEA941F" w:rsidR="00B91A54" w:rsidRPr="00CC2D9A" w:rsidRDefault="00CC2D9A" w:rsidP="00CC2D9A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375,960</w:t>
            </w:r>
          </w:p>
        </w:tc>
      </w:tr>
      <w:tr w:rsidR="00B91A54" w:rsidRPr="00612948" w14:paraId="148EADA6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12A13C2D" w14:textId="77777777" w:rsidR="00B91A54" w:rsidRPr="00E66E5E" w:rsidRDefault="00B91A54" w:rsidP="00EE503C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หลักทรัพย์หุ้นกู้ด้อยสิทธิ</w:t>
            </w:r>
          </w:p>
        </w:tc>
        <w:tc>
          <w:tcPr>
            <w:tcW w:w="422" w:type="pct"/>
            <w:vAlign w:val="bottom"/>
          </w:tcPr>
          <w:p w14:paraId="4E8E4E4F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79" w:type="pct"/>
          </w:tcPr>
          <w:p w14:paraId="445EFCDF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0B17DE7E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7" w:type="pct"/>
          </w:tcPr>
          <w:p w14:paraId="2DBF3555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1B6DC224" w14:textId="2D3B0D88" w:rsidR="00B91A54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39,731</w:t>
            </w:r>
          </w:p>
        </w:tc>
        <w:tc>
          <w:tcPr>
            <w:tcW w:w="81" w:type="pct"/>
          </w:tcPr>
          <w:p w14:paraId="5CBDA4C3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7266A3D4" w14:textId="771F1511" w:rsidR="00B91A54" w:rsidRPr="00CC2D9A" w:rsidRDefault="00CC2D9A" w:rsidP="00FF2C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39,731</w:t>
            </w:r>
          </w:p>
        </w:tc>
        <w:tc>
          <w:tcPr>
            <w:tcW w:w="80" w:type="pct"/>
          </w:tcPr>
          <w:p w14:paraId="66A7F7CC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54DA29A5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0" w:type="pct"/>
          </w:tcPr>
          <w:p w14:paraId="507C854B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54126CBB" w14:textId="2018735C" w:rsidR="00B91A54" w:rsidRPr="00CC2D9A" w:rsidRDefault="00CC2D9A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12276D" w:rsidRPr="00CC2D9A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B91A54"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970</w:t>
            </w:r>
          </w:p>
        </w:tc>
        <w:tc>
          <w:tcPr>
            <w:tcW w:w="80" w:type="pct"/>
          </w:tcPr>
          <w:p w14:paraId="61E21DA5" w14:textId="77777777" w:rsidR="00B91A54" w:rsidRPr="00CC2D9A" w:rsidRDefault="00B91A54" w:rsidP="00EE503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3A98295E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0" w:type="pct"/>
          </w:tcPr>
          <w:p w14:paraId="7A77E099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63F04B89" w14:textId="4FC02B28" w:rsidR="00B91A54" w:rsidRPr="00CC2D9A" w:rsidRDefault="00CC2D9A" w:rsidP="00CC2D9A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40,970</w:t>
            </w:r>
          </w:p>
        </w:tc>
      </w:tr>
      <w:tr w:rsidR="00B91A54" w:rsidRPr="00612948" w14:paraId="2A3ECAB5" w14:textId="77777777" w:rsidTr="00CC2D9A">
        <w:trPr>
          <w:trHeight w:val="288"/>
        </w:trPr>
        <w:tc>
          <w:tcPr>
            <w:tcW w:w="1289" w:type="pct"/>
            <w:vAlign w:val="bottom"/>
          </w:tcPr>
          <w:p w14:paraId="40A87BD7" w14:textId="77777777" w:rsidR="00B91A54" w:rsidRPr="00E66E5E" w:rsidRDefault="00B91A54" w:rsidP="00EE657D">
            <w:pPr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  <w:t>รวมสินทรัพย์ทางการเงินไม่หมุนเวียนอื่น</w:t>
            </w:r>
          </w:p>
        </w:tc>
        <w:tc>
          <w:tcPr>
            <w:tcW w:w="42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AA3CC56" w14:textId="77777777" w:rsidR="00B91A54" w:rsidRPr="00CC2D9A" w:rsidRDefault="00B91A54" w:rsidP="00FA376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C2D9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9" w:type="pct"/>
          </w:tcPr>
          <w:p w14:paraId="18E2C1EE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E369443" w14:textId="15FDD004" w:rsidR="00B91A54" w:rsidRPr="00CC2D9A" w:rsidRDefault="00CC2D9A" w:rsidP="00CC2D9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259,100</w:t>
            </w:r>
          </w:p>
        </w:tc>
        <w:tc>
          <w:tcPr>
            <w:tcW w:w="87" w:type="pct"/>
          </w:tcPr>
          <w:p w14:paraId="1EE2AF26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966125A" w14:textId="204E2D37" w:rsidR="00B91A54" w:rsidRPr="00CC2D9A" w:rsidRDefault="00CC2D9A" w:rsidP="00CC2D9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454,500</w:t>
            </w:r>
          </w:p>
        </w:tc>
        <w:tc>
          <w:tcPr>
            <w:tcW w:w="81" w:type="pct"/>
          </w:tcPr>
          <w:p w14:paraId="5BDB06D2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CA19781" w14:textId="55FB3A5A" w:rsidR="00B91A54" w:rsidRPr="00CC2D9A" w:rsidRDefault="00CC2D9A" w:rsidP="00FF2C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713,600</w:t>
            </w:r>
          </w:p>
        </w:tc>
        <w:tc>
          <w:tcPr>
            <w:tcW w:w="80" w:type="pct"/>
          </w:tcPr>
          <w:p w14:paraId="5E3E1B4F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FAA91D3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0" w:type="pct"/>
          </w:tcPr>
          <w:p w14:paraId="1DA90340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77EE7F8B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0" w:type="pct"/>
          </w:tcPr>
          <w:p w14:paraId="139FFAC6" w14:textId="77777777" w:rsidR="00B91A54" w:rsidRPr="00CC2D9A" w:rsidRDefault="00B91A54" w:rsidP="00EE65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7B643A65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F2124EF" w14:textId="77777777" w:rsidR="00B91A54" w:rsidRPr="00CC2D9A" w:rsidRDefault="00B91A54" w:rsidP="00CC2D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4592C28F" w14:textId="77777777" w:rsidR="00B91A54" w:rsidRPr="00CC2D9A" w:rsidRDefault="00B91A54" w:rsidP="00CC2D9A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BF7BEDA" w14:textId="77777777" w:rsidR="00DC77D6" w:rsidRDefault="00DC77D6" w:rsidP="00DC77D6">
      <w:pPr>
        <w:rPr>
          <w:rFonts w:asciiTheme="majorBidi" w:hAnsiTheme="majorBidi" w:cstheme="majorBidi"/>
          <w:sz w:val="30"/>
          <w:szCs w:val="30"/>
        </w:rPr>
      </w:pPr>
    </w:p>
    <w:tbl>
      <w:tblPr>
        <w:tblStyle w:val="TableGrid"/>
        <w:tblW w:w="48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1200"/>
        <w:gridCol w:w="225"/>
        <w:gridCol w:w="1234"/>
        <w:gridCol w:w="247"/>
        <w:gridCol w:w="1300"/>
        <w:gridCol w:w="230"/>
        <w:gridCol w:w="1035"/>
        <w:gridCol w:w="228"/>
        <w:gridCol w:w="1092"/>
        <w:gridCol w:w="228"/>
        <w:gridCol w:w="1018"/>
        <w:gridCol w:w="228"/>
        <w:gridCol w:w="976"/>
        <w:gridCol w:w="228"/>
        <w:gridCol w:w="1086"/>
      </w:tblGrid>
      <w:tr w:rsidR="00A60D2F" w:rsidRPr="00612948" w14:paraId="04F2E9AF" w14:textId="77777777" w:rsidTr="00E422E0">
        <w:trPr>
          <w:trHeight w:val="288"/>
        </w:trPr>
        <w:tc>
          <w:tcPr>
            <w:tcW w:w="1289" w:type="pct"/>
          </w:tcPr>
          <w:p w14:paraId="427D552E" w14:textId="77777777" w:rsidR="00A60D2F" w:rsidRPr="00612948" w:rsidRDefault="00A60D2F" w:rsidP="00E422E0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711" w:type="pct"/>
            <w:gridSpan w:val="15"/>
          </w:tcPr>
          <w:p w14:paraId="5D399416" w14:textId="0036DFFE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CC2D9A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งบการเงิน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เฉพาะกิจการ</w:t>
            </w:r>
          </w:p>
        </w:tc>
      </w:tr>
      <w:tr w:rsidR="00A60D2F" w:rsidRPr="00612948" w14:paraId="3736BF46" w14:textId="77777777" w:rsidTr="00E422E0">
        <w:trPr>
          <w:trHeight w:val="288"/>
        </w:trPr>
        <w:tc>
          <w:tcPr>
            <w:tcW w:w="1289" w:type="pct"/>
          </w:tcPr>
          <w:p w14:paraId="75FBA24E" w14:textId="77777777" w:rsidR="00A60D2F" w:rsidRPr="00612948" w:rsidRDefault="00A60D2F" w:rsidP="00E422E0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3" w:type="pct"/>
            <w:gridSpan w:val="7"/>
          </w:tcPr>
          <w:p w14:paraId="518E9254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มูลค่าตามบัญชี</w:t>
            </w:r>
          </w:p>
        </w:tc>
        <w:tc>
          <w:tcPr>
            <w:tcW w:w="80" w:type="pct"/>
          </w:tcPr>
          <w:p w14:paraId="6590946D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708" w:type="pct"/>
            <w:gridSpan w:val="7"/>
          </w:tcPr>
          <w:p w14:paraId="769B19B9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</w:t>
            </w:r>
          </w:p>
        </w:tc>
      </w:tr>
      <w:tr w:rsidR="00A60D2F" w:rsidRPr="00612948" w14:paraId="53850064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4A54BE04" w14:textId="12225E00" w:rsidR="00A60D2F" w:rsidRPr="00612948" w:rsidRDefault="00A60D2F" w:rsidP="00E422E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 xml:space="preserve">ณ วันที่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31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 xml:space="preserve"> ธันวาคม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22" w:type="pct"/>
            <w:vAlign w:val="bottom"/>
          </w:tcPr>
          <w:p w14:paraId="300A7446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มูลค่ายุติธรรมผ่านกำไรหรือขาดทุน</w:t>
            </w:r>
          </w:p>
        </w:tc>
        <w:tc>
          <w:tcPr>
            <w:tcW w:w="79" w:type="pct"/>
          </w:tcPr>
          <w:p w14:paraId="1C1B6C96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34" w:type="pct"/>
            <w:vAlign w:val="bottom"/>
          </w:tcPr>
          <w:p w14:paraId="63217116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มูลค่ายุติธรรมผ่านกำไรขาดทุนเบ็ดเสร็จอื่น</w:t>
            </w:r>
          </w:p>
        </w:tc>
        <w:tc>
          <w:tcPr>
            <w:tcW w:w="87" w:type="pct"/>
          </w:tcPr>
          <w:p w14:paraId="14FC347C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7" w:type="pct"/>
            <w:vAlign w:val="bottom"/>
          </w:tcPr>
          <w:p w14:paraId="2A762435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ราคาทุนตัดจำหน่าย - สุทธิ</w:t>
            </w:r>
          </w:p>
        </w:tc>
        <w:tc>
          <w:tcPr>
            <w:tcW w:w="81" w:type="pct"/>
          </w:tcPr>
          <w:p w14:paraId="1157D0B6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64" w:type="pct"/>
            <w:vAlign w:val="bottom"/>
          </w:tcPr>
          <w:p w14:paraId="70EE8638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80" w:type="pct"/>
          </w:tcPr>
          <w:p w14:paraId="09A003B7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84" w:type="pct"/>
            <w:vAlign w:val="bottom"/>
          </w:tcPr>
          <w:p w14:paraId="5ABB3036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0" w:type="pct"/>
          </w:tcPr>
          <w:p w14:paraId="5A357250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58" w:type="pct"/>
            <w:vAlign w:val="bottom"/>
          </w:tcPr>
          <w:p w14:paraId="4F6F5A14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0" w:type="pct"/>
          </w:tcPr>
          <w:p w14:paraId="7DDF8422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43" w:type="pct"/>
            <w:vAlign w:val="bottom"/>
          </w:tcPr>
          <w:p w14:paraId="02DD0883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0" w:type="pct"/>
          </w:tcPr>
          <w:p w14:paraId="749C3C50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84" w:type="pct"/>
            <w:vAlign w:val="bottom"/>
          </w:tcPr>
          <w:p w14:paraId="28C2C825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</w:tr>
      <w:tr w:rsidR="00A60D2F" w:rsidRPr="00612948" w14:paraId="0538DB22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306CEB13" w14:textId="77777777" w:rsidR="00A60D2F" w:rsidRPr="00612948" w:rsidRDefault="00A60D2F" w:rsidP="00E422E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711" w:type="pct"/>
            <w:gridSpan w:val="15"/>
          </w:tcPr>
          <w:p w14:paraId="5D82FD36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</w:t>
            </w: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พันบาท</w:t>
            </w: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)</w:t>
            </w:r>
          </w:p>
        </w:tc>
      </w:tr>
      <w:tr w:rsidR="00A60D2F" w:rsidRPr="00612948" w14:paraId="7F9B7C5E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713B6B02" w14:textId="77777777" w:rsidR="00A60D2F" w:rsidRPr="00E66E5E" w:rsidRDefault="00A60D2F" w:rsidP="00E422E0">
            <w:pPr>
              <w:rPr>
                <w:rFonts w:asciiTheme="majorBidi" w:hAnsiTheme="majorBidi" w:cstheme="majorBidi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yellow"/>
                <w:cs/>
                <w:lang w:val="en-GB"/>
              </w:rPr>
              <w:t>สินทรัพย์ทางการเงิน</w:t>
            </w:r>
          </w:p>
        </w:tc>
        <w:tc>
          <w:tcPr>
            <w:tcW w:w="422" w:type="pct"/>
            <w:vAlign w:val="bottom"/>
          </w:tcPr>
          <w:p w14:paraId="0F852CC2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0312B9DD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00710D49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0C174D44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74FBE676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7EC535DB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64" w:type="pct"/>
            <w:vAlign w:val="bottom"/>
          </w:tcPr>
          <w:p w14:paraId="6EB001AD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80" w:type="pct"/>
          </w:tcPr>
          <w:p w14:paraId="713D3212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53B6CFDA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2750CD04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61D5DEBA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64CE8253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616A948C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0D1BC5D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9341F25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0D2F" w:rsidRPr="00612948" w14:paraId="2BF57F19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0AFF2F9E" w14:textId="77777777" w:rsidR="00A60D2F" w:rsidRPr="00E66E5E" w:rsidRDefault="00A60D2F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422" w:type="pct"/>
            <w:vAlign w:val="bottom"/>
          </w:tcPr>
          <w:p w14:paraId="7AD27179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76582E2F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2FF0AB66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3EEC384E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0738D06C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29A068AC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09DC531F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646D8E6C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59FDADFC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740873D6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0350CA0A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D638752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7E4B3CA3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276246FB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049D824" w14:textId="77777777" w:rsidR="00A60D2F" w:rsidRPr="00612948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0D2F" w:rsidRPr="00612948" w14:paraId="5C604343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0419A765" w14:textId="77777777" w:rsidR="00A60D2F" w:rsidRPr="00E66E5E" w:rsidRDefault="00A60D2F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เงินลงทุนในตราสารหนี้</w:t>
            </w:r>
          </w:p>
        </w:tc>
        <w:tc>
          <w:tcPr>
            <w:tcW w:w="422" w:type="pct"/>
            <w:vAlign w:val="bottom"/>
          </w:tcPr>
          <w:p w14:paraId="6737903A" w14:textId="745535A9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59A4E64C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2623DAA9" w14:textId="4393BBB1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48885232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30C628F9" w14:textId="03F8974C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19,949</w:t>
            </w:r>
          </w:p>
        </w:tc>
        <w:tc>
          <w:tcPr>
            <w:tcW w:w="81" w:type="pct"/>
          </w:tcPr>
          <w:p w14:paraId="3D1EA602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5BD3747D" w14:textId="293C5BEE" w:rsidR="00A60D2F" w:rsidRPr="00CC2D9A" w:rsidRDefault="00142FE3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19,949</w:t>
            </w:r>
          </w:p>
        </w:tc>
        <w:tc>
          <w:tcPr>
            <w:tcW w:w="80" w:type="pct"/>
          </w:tcPr>
          <w:p w14:paraId="5A28D07A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6AD2B5D4" w14:textId="27C0957D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30967A3B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17DBF8C9" w14:textId="453CC40F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20,185</w:t>
            </w:r>
          </w:p>
        </w:tc>
        <w:tc>
          <w:tcPr>
            <w:tcW w:w="80" w:type="pct"/>
          </w:tcPr>
          <w:p w14:paraId="6CE3F834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00B5E425" w14:textId="3037BCB9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5CFE1FA7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C113D10" w14:textId="473A5515" w:rsidR="00A60D2F" w:rsidRPr="00CC2D9A" w:rsidRDefault="00142FE3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20,185</w:t>
            </w:r>
          </w:p>
        </w:tc>
      </w:tr>
      <w:tr w:rsidR="00A60D2F" w:rsidRPr="00612948" w14:paraId="342F9E31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740140DF" w14:textId="77777777" w:rsidR="00A60D2F" w:rsidRPr="00E66E5E" w:rsidRDefault="00A60D2F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หน่วยลงทุน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bottom"/>
          </w:tcPr>
          <w:p w14:paraId="6F229B8D" w14:textId="63348AB0" w:rsidR="00A60D2F" w:rsidRPr="00CC2D9A" w:rsidRDefault="00142FE3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69"/>
              </w:tabs>
              <w:spacing w:line="240" w:lineRule="auto"/>
              <w:ind w:left="-107" w:right="-108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60,375</w:t>
            </w:r>
          </w:p>
        </w:tc>
        <w:tc>
          <w:tcPr>
            <w:tcW w:w="79" w:type="pct"/>
          </w:tcPr>
          <w:p w14:paraId="1DB669D5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bottom"/>
          </w:tcPr>
          <w:p w14:paraId="7A06E2B9" w14:textId="15943DAF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7534C4F2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bottom"/>
          </w:tcPr>
          <w:p w14:paraId="04746DEE" w14:textId="72D0FEAC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1" w:type="pct"/>
          </w:tcPr>
          <w:p w14:paraId="01A9FA3D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bottom"/>
          </w:tcPr>
          <w:p w14:paraId="70F1A12B" w14:textId="0B9F87D7" w:rsidR="00A60D2F" w:rsidRPr="00CC2D9A" w:rsidRDefault="00142FE3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60,375</w:t>
            </w:r>
          </w:p>
        </w:tc>
        <w:tc>
          <w:tcPr>
            <w:tcW w:w="80" w:type="pct"/>
          </w:tcPr>
          <w:p w14:paraId="00C0D282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05862D4" w14:textId="22339715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59D408D3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366379A1" w14:textId="23DEEB1C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60,375</w:t>
            </w:r>
          </w:p>
        </w:tc>
        <w:tc>
          <w:tcPr>
            <w:tcW w:w="80" w:type="pct"/>
          </w:tcPr>
          <w:p w14:paraId="213DE3F1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5E5E4ED8" w14:textId="654FD29B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63039A72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C48E96C" w14:textId="39EE5AE7" w:rsidR="00A60D2F" w:rsidRPr="00CC2D9A" w:rsidRDefault="00142FE3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60,375</w:t>
            </w:r>
          </w:p>
        </w:tc>
      </w:tr>
      <w:tr w:rsidR="00A60D2F" w:rsidRPr="00612948" w14:paraId="0D3EECDA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21D47BFE" w14:textId="77777777" w:rsidR="00A60D2F" w:rsidRPr="00E66E5E" w:rsidRDefault="00A60D2F" w:rsidP="00E422E0">
            <w:pPr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  <w:t>รวมสินทรัพย์ทางการเงินอื่น</w:t>
            </w:r>
          </w:p>
        </w:tc>
        <w:tc>
          <w:tcPr>
            <w:tcW w:w="42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FA58FF8" w14:textId="71B97F4A" w:rsidR="00A60D2F" w:rsidRPr="00CC2D9A" w:rsidRDefault="00142FE3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869"/>
              </w:tabs>
              <w:spacing w:line="240" w:lineRule="auto"/>
              <w:ind w:left="-107" w:right="-108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60,375</w:t>
            </w:r>
          </w:p>
        </w:tc>
        <w:tc>
          <w:tcPr>
            <w:tcW w:w="79" w:type="pct"/>
          </w:tcPr>
          <w:p w14:paraId="3D910EFC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0F8B6FD" w14:textId="730F27E1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6090A86D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89A575C" w14:textId="56C6F1F0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19,949</w:t>
            </w:r>
          </w:p>
        </w:tc>
        <w:tc>
          <w:tcPr>
            <w:tcW w:w="81" w:type="pct"/>
          </w:tcPr>
          <w:p w14:paraId="441629BB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14BC573" w14:textId="022AF66F" w:rsidR="00A60D2F" w:rsidRPr="00CC2D9A" w:rsidRDefault="00142FE3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80,324</w:t>
            </w:r>
          </w:p>
        </w:tc>
        <w:tc>
          <w:tcPr>
            <w:tcW w:w="80" w:type="pct"/>
          </w:tcPr>
          <w:p w14:paraId="72E2906F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78CBF359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3439571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12C8F07D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1BE961F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4791EB45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3FB7EE6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22400650" w14:textId="77777777" w:rsidR="00A60D2F" w:rsidRPr="00CC2D9A" w:rsidRDefault="00A60D2F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0D2F" w:rsidRPr="00612948" w14:paraId="60762539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42112D1B" w14:textId="77777777" w:rsidR="00A60D2F" w:rsidRPr="00612948" w:rsidRDefault="00A60D2F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cs/>
              </w:rPr>
            </w:pPr>
          </w:p>
        </w:tc>
        <w:tc>
          <w:tcPr>
            <w:tcW w:w="422" w:type="pct"/>
            <w:tcBorders>
              <w:top w:val="double" w:sz="4" w:space="0" w:color="auto"/>
            </w:tcBorders>
            <w:vAlign w:val="bottom"/>
          </w:tcPr>
          <w:p w14:paraId="27FC2A58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0FF13B07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double" w:sz="4" w:space="0" w:color="auto"/>
            </w:tcBorders>
            <w:vAlign w:val="bottom"/>
          </w:tcPr>
          <w:p w14:paraId="347232D7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1C153DE5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double" w:sz="4" w:space="0" w:color="auto"/>
            </w:tcBorders>
            <w:vAlign w:val="bottom"/>
          </w:tcPr>
          <w:p w14:paraId="75F44138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3677090A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double" w:sz="4" w:space="0" w:color="auto"/>
            </w:tcBorders>
            <w:vAlign w:val="bottom"/>
          </w:tcPr>
          <w:p w14:paraId="0FA29CAD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6C615CBB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6E2F6180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2ABC572C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16690D93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73A8B08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7BF48872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6F2375BF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3E6915CD" w14:textId="77777777" w:rsidR="00A60D2F" w:rsidRPr="00CC2D9A" w:rsidRDefault="00A60D2F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0D2F" w:rsidRPr="00612948" w14:paraId="45D5AF47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2F7EEE0D" w14:textId="77777777" w:rsidR="00A60D2F" w:rsidRPr="00E66E5E" w:rsidRDefault="00A60D2F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สินทรัพย์ทางการเงินไม่หมุนเวียนอื่น</w:t>
            </w:r>
          </w:p>
        </w:tc>
        <w:tc>
          <w:tcPr>
            <w:tcW w:w="422" w:type="pct"/>
            <w:vAlign w:val="bottom"/>
          </w:tcPr>
          <w:p w14:paraId="337F233E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2F77D60B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235B39A4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7DBF13A7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2661EE06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15F51581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7646A79D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0F992341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0EA39C7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34B72D82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7259A021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7360F767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6A0011BE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1FB59272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3BFF2E3" w14:textId="77777777" w:rsidR="00A60D2F" w:rsidRPr="00CC2D9A" w:rsidRDefault="00A60D2F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0D2F" w:rsidRPr="00612948" w14:paraId="28C860E5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31B21534" w14:textId="77777777" w:rsidR="00A60D2F" w:rsidRPr="00E66E5E" w:rsidRDefault="00A60D2F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</w:t>
            </w:r>
            <w:r w:rsidRPr="00E66E5E">
              <w:rPr>
                <w:rFonts w:asciiTheme="majorBidi" w:hAnsiTheme="majorBidi" w:cstheme="majorBidi" w:hint="cs"/>
                <w:kern w:val="28"/>
                <w:sz w:val="28"/>
                <w:szCs w:val="28"/>
                <w:highlight w:val="yellow"/>
                <w:cs/>
              </w:rPr>
              <w:t>หลักทรัพย์หุ้นสามัญ</w:t>
            </w:r>
          </w:p>
        </w:tc>
        <w:tc>
          <w:tcPr>
            <w:tcW w:w="422" w:type="pct"/>
            <w:vAlign w:val="bottom"/>
          </w:tcPr>
          <w:p w14:paraId="17E440A3" w14:textId="2779E39E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2A907167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025B3B23" w14:textId="6C5D5F94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531,02</w:t>
            </w:r>
            <w:r w:rsidR="00EA50D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87" w:type="pct"/>
          </w:tcPr>
          <w:p w14:paraId="00F86278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53E64447" w14:textId="625E7D23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1" w:type="pct"/>
          </w:tcPr>
          <w:p w14:paraId="43D6287C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09DBFBD6" w14:textId="1398BD2C" w:rsidR="00A60D2F" w:rsidRPr="00CC2D9A" w:rsidRDefault="00142FE3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531,02</w:t>
            </w:r>
            <w:r w:rsidR="00EA50D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80" w:type="pct"/>
          </w:tcPr>
          <w:p w14:paraId="5758EB9A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95348E4" w14:textId="7AF6DF29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531,02</w:t>
            </w:r>
            <w:r w:rsidR="00EA50D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80" w:type="pct"/>
          </w:tcPr>
          <w:p w14:paraId="5B20136A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7895B95F" w14:textId="7D81DF71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22F578FC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3E2F1E9C" w14:textId="424F7680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30B60FF4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538ECFD8" w14:textId="1366E102" w:rsidR="00A60D2F" w:rsidRPr="00CC2D9A" w:rsidRDefault="00142FE3" w:rsidP="00E422E0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531,02</w:t>
            </w:r>
            <w:r w:rsidR="00EA50D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A60D2F" w:rsidRPr="00612948" w14:paraId="7D90217B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2A39F959" w14:textId="77777777" w:rsidR="00A60D2F" w:rsidRPr="00E66E5E" w:rsidRDefault="00A60D2F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 w:hint="cs"/>
                <w:kern w:val="28"/>
                <w:sz w:val="28"/>
                <w:szCs w:val="28"/>
                <w:highlight w:val="yellow"/>
                <w:cs/>
              </w:rPr>
              <w:t xml:space="preserve">   หลักทรัพย์หุ้นบุริมสิทธิ</w:t>
            </w:r>
          </w:p>
        </w:tc>
        <w:tc>
          <w:tcPr>
            <w:tcW w:w="422" w:type="pct"/>
            <w:vAlign w:val="bottom"/>
          </w:tcPr>
          <w:p w14:paraId="0D1FA21A" w14:textId="0A1DE810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119A7FF6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6F2BC2E7" w14:textId="04054342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7CE0FD25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5E5C5D90" w14:textId="64887788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1" w:type="pct"/>
          </w:tcPr>
          <w:p w14:paraId="187E5786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41F06CF9" w14:textId="5DF394A9" w:rsidR="00A60D2F" w:rsidRPr="00CC2D9A" w:rsidRDefault="00FA3768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3F915643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45A71EF5" w14:textId="7A65F52C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375B75F2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4AC88FB1" w14:textId="347B9464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0B3D5DC8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4C438B63" w14:textId="03F8A077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5647249D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254781A" w14:textId="7430AA6D" w:rsidR="00A60D2F" w:rsidRPr="00CC2D9A" w:rsidRDefault="00FA3768" w:rsidP="00E422E0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A60D2F" w:rsidRPr="00612948" w14:paraId="40E23CCC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1D617A0D" w14:textId="77777777" w:rsidR="00A60D2F" w:rsidRPr="00E66E5E" w:rsidRDefault="00A60D2F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พันธบัตรรัฐบาล</w:t>
            </w:r>
          </w:p>
        </w:tc>
        <w:tc>
          <w:tcPr>
            <w:tcW w:w="422" w:type="pct"/>
            <w:vAlign w:val="bottom"/>
          </w:tcPr>
          <w:p w14:paraId="3F9413C6" w14:textId="385C621D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2EC75E9C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31854BAF" w14:textId="58F1FF89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61B53736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00140D21" w14:textId="7EC4F218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1" w:type="pct"/>
          </w:tcPr>
          <w:p w14:paraId="1C485DCB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1F42EE12" w14:textId="649AF547" w:rsidR="00A60D2F" w:rsidRPr="00CC2D9A" w:rsidRDefault="00FA3768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65B3E7ED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41D56290" w14:textId="479A8C2D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323304A2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6A4577EA" w14:textId="743F9DED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06164DA3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20AD22D6" w14:textId="677AFCC2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2D1E1D32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7752DC81" w14:textId="08315448" w:rsidR="00A60D2F" w:rsidRPr="00CC2D9A" w:rsidRDefault="00A60D2F" w:rsidP="00E422E0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60D2F" w:rsidRPr="00612948" w14:paraId="0EFF2957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4243225F" w14:textId="77777777" w:rsidR="00A60D2F" w:rsidRPr="00E66E5E" w:rsidRDefault="00A60D2F" w:rsidP="00E422E0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หลักทรัพย์หุ้นกู้</w:t>
            </w:r>
          </w:p>
        </w:tc>
        <w:tc>
          <w:tcPr>
            <w:tcW w:w="422" w:type="pct"/>
            <w:vAlign w:val="bottom"/>
          </w:tcPr>
          <w:p w14:paraId="248A5C32" w14:textId="4B2CC422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6AFFC127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70A1F0F2" w14:textId="56E50C53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0FA576D1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59CBEFFD" w14:textId="7539745C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222,9</w:t>
            </w:r>
            <w:r w:rsidR="00EA50DE"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81" w:type="pct"/>
          </w:tcPr>
          <w:p w14:paraId="7FC2A25C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68DBA160" w14:textId="22499EAA" w:rsidR="00A60D2F" w:rsidRPr="00CC2D9A" w:rsidRDefault="00142FE3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222,9</w:t>
            </w:r>
            <w:r w:rsidR="00EA50DE"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80" w:type="pct"/>
          </w:tcPr>
          <w:p w14:paraId="4CCAC6C0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A379CA7" w14:textId="0A071674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62817188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1AED5775" w14:textId="0D2E8F45" w:rsidR="00A60D2F" w:rsidRPr="00CC2D9A" w:rsidRDefault="00142FE3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435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230,822</w:t>
            </w:r>
          </w:p>
        </w:tc>
        <w:tc>
          <w:tcPr>
            <w:tcW w:w="80" w:type="pct"/>
          </w:tcPr>
          <w:p w14:paraId="1E40F04F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3C4FC125" w14:textId="4CF5278C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5AB175FE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65086B09" w14:textId="4E3B04E2" w:rsidR="00A60D2F" w:rsidRPr="00CC2D9A" w:rsidRDefault="00142FE3" w:rsidP="00E422E0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230,822</w:t>
            </w:r>
          </w:p>
        </w:tc>
      </w:tr>
      <w:tr w:rsidR="00A60D2F" w:rsidRPr="00612948" w14:paraId="277A312D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6DE1A5C0" w14:textId="77777777" w:rsidR="00A60D2F" w:rsidRPr="00E66E5E" w:rsidRDefault="00A60D2F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หลักทรัพย์หุ้นกู้ด้อยสิทธิ</w:t>
            </w:r>
          </w:p>
        </w:tc>
        <w:tc>
          <w:tcPr>
            <w:tcW w:w="422" w:type="pct"/>
            <w:vAlign w:val="bottom"/>
          </w:tcPr>
          <w:p w14:paraId="04A0AAF8" w14:textId="0F6D1EC7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22CB9515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772307D0" w14:textId="2C16B906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15EFB7D1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286B8D24" w14:textId="46D309E6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19,977</w:t>
            </w:r>
          </w:p>
        </w:tc>
        <w:tc>
          <w:tcPr>
            <w:tcW w:w="81" w:type="pct"/>
          </w:tcPr>
          <w:p w14:paraId="41126B1B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7AA3BA28" w14:textId="292F8A68" w:rsidR="00A60D2F" w:rsidRPr="00CC2D9A" w:rsidRDefault="00142FE3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19,977</w:t>
            </w:r>
          </w:p>
        </w:tc>
        <w:tc>
          <w:tcPr>
            <w:tcW w:w="80" w:type="pct"/>
          </w:tcPr>
          <w:p w14:paraId="76297814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2FF098AB" w14:textId="7FC8A0D7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3C1DA646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58809036" w14:textId="4937427E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20,243</w:t>
            </w:r>
          </w:p>
        </w:tc>
        <w:tc>
          <w:tcPr>
            <w:tcW w:w="80" w:type="pct"/>
          </w:tcPr>
          <w:p w14:paraId="57295E14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690B05C5" w14:textId="73FB03AB" w:rsidR="00A60D2F" w:rsidRPr="00CC2D9A" w:rsidRDefault="00FA3768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66E954F8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206D9858" w14:textId="67FEC74B" w:rsidR="00A60D2F" w:rsidRPr="00CC2D9A" w:rsidRDefault="00142FE3" w:rsidP="00E422E0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20,243</w:t>
            </w:r>
          </w:p>
        </w:tc>
      </w:tr>
      <w:tr w:rsidR="00A60D2F" w:rsidRPr="00612948" w14:paraId="11CF3C9D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15BD5096" w14:textId="77777777" w:rsidR="00A60D2F" w:rsidRPr="00E66E5E" w:rsidRDefault="00A60D2F" w:rsidP="00E422E0">
            <w:pPr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  <w:t>รวมสินทรัพย์ทางการเงินไม่หมุนเวียนอื่น</w:t>
            </w:r>
          </w:p>
        </w:tc>
        <w:tc>
          <w:tcPr>
            <w:tcW w:w="42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AC937AD" w14:textId="68426446" w:rsidR="00A60D2F" w:rsidRPr="00CC2D9A" w:rsidRDefault="00FA3768" w:rsidP="00FA376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3469AFA1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5838DC7" w14:textId="59BEDB4C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531,02</w:t>
            </w:r>
            <w:r w:rsidR="006160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" w:type="pct"/>
          </w:tcPr>
          <w:p w14:paraId="32E2E06A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4C8032C" w14:textId="054260D4" w:rsidR="00A60D2F" w:rsidRPr="00CC2D9A" w:rsidRDefault="00142FE3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242,9</w:t>
            </w:r>
            <w:r w:rsidR="00EA50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1" w:type="pct"/>
          </w:tcPr>
          <w:p w14:paraId="482E7F75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ADC887E" w14:textId="33AA67C8" w:rsidR="00A60D2F" w:rsidRPr="00CC2D9A" w:rsidRDefault="00142FE3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773,9</w:t>
            </w:r>
            <w:r w:rsidR="006160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0" w:type="pct"/>
          </w:tcPr>
          <w:p w14:paraId="396D0D36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27A09661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0" w:type="pct"/>
          </w:tcPr>
          <w:p w14:paraId="56B5BED6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1566E90B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0" w:type="pct"/>
          </w:tcPr>
          <w:p w14:paraId="2807018C" w14:textId="77777777" w:rsidR="00A60D2F" w:rsidRPr="00CC2D9A" w:rsidRDefault="00A60D2F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2FD31454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FBFA465" w14:textId="77777777" w:rsidR="00A60D2F" w:rsidRPr="00CC2D9A" w:rsidRDefault="00A60D2F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6129448" w14:textId="77777777" w:rsidR="00A60D2F" w:rsidRPr="00CC2D9A" w:rsidRDefault="00A60D2F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3EC2564B" w14:textId="77777777" w:rsidR="00A60D2F" w:rsidRDefault="00A60D2F" w:rsidP="00A60D2F">
      <w:pPr>
        <w:rPr>
          <w:rFonts w:asciiTheme="majorBidi" w:hAnsiTheme="majorBidi" w:cstheme="majorBidi"/>
          <w:sz w:val="30"/>
          <w:szCs w:val="30"/>
        </w:rPr>
      </w:pPr>
    </w:p>
    <w:tbl>
      <w:tblPr>
        <w:tblStyle w:val="TableGrid"/>
        <w:tblW w:w="48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1200"/>
        <w:gridCol w:w="225"/>
        <w:gridCol w:w="1234"/>
        <w:gridCol w:w="247"/>
        <w:gridCol w:w="1300"/>
        <w:gridCol w:w="230"/>
        <w:gridCol w:w="1035"/>
        <w:gridCol w:w="228"/>
        <w:gridCol w:w="1092"/>
        <w:gridCol w:w="228"/>
        <w:gridCol w:w="1018"/>
        <w:gridCol w:w="228"/>
        <w:gridCol w:w="976"/>
        <w:gridCol w:w="228"/>
        <w:gridCol w:w="1086"/>
      </w:tblGrid>
      <w:tr w:rsidR="008008EA" w:rsidRPr="00612948" w14:paraId="4D36DE03" w14:textId="77777777" w:rsidTr="00E422E0">
        <w:trPr>
          <w:trHeight w:val="288"/>
        </w:trPr>
        <w:tc>
          <w:tcPr>
            <w:tcW w:w="1289" w:type="pct"/>
          </w:tcPr>
          <w:p w14:paraId="29FC4F92" w14:textId="77777777" w:rsidR="008008EA" w:rsidRPr="00612948" w:rsidRDefault="008008EA" w:rsidP="00E422E0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711" w:type="pct"/>
            <w:gridSpan w:val="15"/>
          </w:tcPr>
          <w:p w14:paraId="4F85706D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CC2D9A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งบการเงิน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เฉพาะกิจการ</w:t>
            </w:r>
          </w:p>
        </w:tc>
      </w:tr>
      <w:tr w:rsidR="008008EA" w:rsidRPr="00612948" w14:paraId="13C81879" w14:textId="77777777" w:rsidTr="008008EA">
        <w:trPr>
          <w:trHeight w:val="288"/>
        </w:trPr>
        <w:tc>
          <w:tcPr>
            <w:tcW w:w="1289" w:type="pct"/>
          </w:tcPr>
          <w:p w14:paraId="4CEFFFD1" w14:textId="77777777" w:rsidR="008008EA" w:rsidRPr="00612948" w:rsidRDefault="008008EA" w:rsidP="00E422E0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4" w:type="pct"/>
            <w:gridSpan w:val="7"/>
          </w:tcPr>
          <w:p w14:paraId="2E35CFE4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มูลค่าตามบัญชี</w:t>
            </w:r>
          </w:p>
        </w:tc>
        <w:tc>
          <w:tcPr>
            <w:tcW w:w="80" w:type="pct"/>
          </w:tcPr>
          <w:p w14:paraId="617524EF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707" w:type="pct"/>
            <w:gridSpan w:val="7"/>
          </w:tcPr>
          <w:p w14:paraId="6616CD1F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</w:t>
            </w:r>
          </w:p>
        </w:tc>
      </w:tr>
      <w:tr w:rsidR="008008EA" w:rsidRPr="00612948" w14:paraId="76CFDB2D" w14:textId="77777777" w:rsidTr="008008EA">
        <w:trPr>
          <w:trHeight w:val="288"/>
        </w:trPr>
        <w:tc>
          <w:tcPr>
            <w:tcW w:w="1289" w:type="pct"/>
            <w:vAlign w:val="bottom"/>
          </w:tcPr>
          <w:p w14:paraId="7E5F973F" w14:textId="35CDF5F7" w:rsidR="008008EA" w:rsidRPr="00612948" w:rsidRDefault="008008EA" w:rsidP="00E422E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 xml:space="preserve">ณ วันที่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31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 xml:space="preserve"> ธันวาคม </w:t>
            </w: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256</w:t>
            </w:r>
            <w:r w:rsidR="00CB3B69" w:rsidRPr="007B507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22" w:type="pct"/>
            <w:vAlign w:val="bottom"/>
          </w:tcPr>
          <w:p w14:paraId="343A3C0E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มูลค่ายุติธรรมผ่านกำไรหรือขาดทุน</w:t>
            </w:r>
          </w:p>
        </w:tc>
        <w:tc>
          <w:tcPr>
            <w:tcW w:w="79" w:type="pct"/>
          </w:tcPr>
          <w:p w14:paraId="391EBBC7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34" w:type="pct"/>
            <w:vAlign w:val="bottom"/>
          </w:tcPr>
          <w:p w14:paraId="6B16A133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มูลค่ายุติธรรมผ่านกำไรขาดทุนเบ็ดเสร็จอื่น</w:t>
            </w:r>
          </w:p>
        </w:tc>
        <w:tc>
          <w:tcPr>
            <w:tcW w:w="87" w:type="pct"/>
          </w:tcPr>
          <w:p w14:paraId="5E330E8C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457" w:type="pct"/>
            <w:vAlign w:val="bottom"/>
          </w:tcPr>
          <w:p w14:paraId="67C1F5C9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ราคาทุนตัดจำหน่าย - สุทธิ</w:t>
            </w:r>
          </w:p>
        </w:tc>
        <w:tc>
          <w:tcPr>
            <w:tcW w:w="81" w:type="pct"/>
          </w:tcPr>
          <w:p w14:paraId="16FF1390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64" w:type="pct"/>
            <w:vAlign w:val="bottom"/>
          </w:tcPr>
          <w:p w14:paraId="529E323C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80" w:type="pct"/>
          </w:tcPr>
          <w:p w14:paraId="19FA071C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84" w:type="pct"/>
            <w:vAlign w:val="bottom"/>
          </w:tcPr>
          <w:p w14:paraId="27EF7273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0" w:type="pct"/>
          </w:tcPr>
          <w:p w14:paraId="28065EE0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58" w:type="pct"/>
            <w:vAlign w:val="bottom"/>
          </w:tcPr>
          <w:p w14:paraId="17727A97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0" w:type="pct"/>
          </w:tcPr>
          <w:p w14:paraId="1DD5A3B6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43" w:type="pct"/>
            <w:vAlign w:val="bottom"/>
          </w:tcPr>
          <w:p w14:paraId="27F64114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ระดับ </w:t>
            </w:r>
            <w:r w:rsidRPr="0061294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0" w:type="pct"/>
          </w:tcPr>
          <w:p w14:paraId="2D2B6C71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82" w:type="pct"/>
            <w:vAlign w:val="bottom"/>
          </w:tcPr>
          <w:p w14:paraId="75EBEC29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</w:tr>
      <w:tr w:rsidR="008008EA" w:rsidRPr="00612948" w14:paraId="3F2948F1" w14:textId="77777777" w:rsidTr="00E422E0">
        <w:trPr>
          <w:trHeight w:val="288"/>
        </w:trPr>
        <w:tc>
          <w:tcPr>
            <w:tcW w:w="1289" w:type="pct"/>
            <w:vAlign w:val="bottom"/>
          </w:tcPr>
          <w:p w14:paraId="1F1837F9" w14:textId="77777777" w:rsidR="008008EA" w:rsidRPr="00612948" w:rsidRDefault="008008EA" w:rsidP="00E422E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711" w:type="pct"/>
            <w:gridSpan w:val="15"/>
          </w:tcPr>
          <w:p w14:paraId="7F281136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(</w:t>
            </w: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  <w:cs/>
              </w:rPr>
              <w:t>พันบาท</w:t>
            </w:r>
            <w:r w:rsidRPr="00612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)</w:t>
            </w:r>
          </w:p>
        </w:tc>
      </w:tr>
      <w:tr w:rsidR="008008EA" w:rsidRPr="00612948" w14:paraId="0FFF63FD" w14:textId="77777777" w:rsidTr="008008EA">
        <w:trPr>
          <w:trHeight w:val="288"/>
        </w:trPr>
        <w:tc>
          <w:tcPr>
            <w:tcW w:w="1289" w:type="pct"/>
            <w:vAlign w:val="bottom"/>
          </w:tcPr>
          <w:p w14:paraId="2DE01700" w14:textId="77777777" w:rsidR="008008EA" w:rsidRPr="00E66E5E" w:rsidRDefault="008008EA" w:rsidP="00E422E0">
            <w:pPr>
              <w:rPr>
                <w:rFonts w:asciiTheme="majorBidi" w:hAnsiTheme="majorBidi" w:cstheme="majorBidi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yellow"/>
                <w:cs/>
                <w:lang w:val="en-GB"/>
              </w:rPr>
              <w:t>สินทรัพย์ทางการเงิน</w:t>
            </w:r>
          </w:p>
        </w:tc>
        <w:tc>
          <w:tcPr>
            <w:tcW w:w="422" w:type="pct"/>
            <w:vAlign w:val="bottom"/>
          </w:tcPr>
          <w:p w14:paraId="08DF1F7D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72C7B2A2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721CE1D7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5910F202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7A212F22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661A2795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64" w:type="pct"/>
            <w:vAlign w:val="bottom"/>
          </w:tcPr>
          <w:p w14:paraId="146D5F44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80" w:type="pct"/>
          </w:tcPr>
          <w:p w14:paraId="42EC68E7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2813E6A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3344097A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542C642A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460B7DBE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41E3BDBC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58F2BBB9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73188DA8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008EA" w:rsidRPr="00612948" w14:paraId="3C5F4B3D" w14:textId="77777777" w:rsidTr="008008EA">
        <w:trPr>
          <w:trHeight w:val="288"/>
        </w:trPr>
        <w:tc>
          <w:tcPr>
            <w:tcW w:w="1289" w:type="pct"/>
            <w:vAlign w:val="bottom"/>
          </w:tcPr>
          <w:p w14:paraId="53ABA16C" w14:textId="30EDA9F6" w:rsidR="008008EA" w:rsidRPr="00E66E5E" w:rsidRDefault="008008EA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สินทรัพย์ทางการเงิน</w:t>
            </w:r>
            <w:r w:rsidRPr="00E66E5E">
              <w:rPr>
                <w:rFonts w:asciiTheme="majorBidi" w:hAnsiTheme="majorBidi" w:cstheme="majorBidi" w:hint="cs"/>
                <w:kern w:val="28"/>
                <w:sz w:val="28"/>
                <w:szCs w:val="28"/>
                <w:highlight w:val="yellow"/>
                <w:cs/>
              </w:rPr>
              <w:t>ไม่</w:t>
            </w: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>หมุนเวียนอื่น</w:t>
            </w:r>
          </w:p>
        </w:tc>
        <w:tc>
          <w:tcPr>
            <w:tcW w:w="422" w:type="pct"/>
            <w:vAlign w:val="bottom"/>
          </w:tcPr>
          <w:p w14:paraId="7A5C9521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" w:type="pct"/>
          </w:tcPr>
          <w:p w14:paraId="4CD21E94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33EBFCE4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" w:type="pct"/>
          </w:tcPr>
          <w:p w14:paraId="7F518A98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763EEC44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" w:type="pct"/>
          </w:tcPr>
          <w:p w14:paraId="66FAE111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41992676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2B655C2D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6A8E05FC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65887401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3ED733F0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60F05567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7F093ABD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201F5B33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6DFA74CA" w14:textId="77777777" w:rsidR="008008EA" w:rsidRPr="00612948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008EA" w:rsidRPr="00612948" w14:paraId="473CAEB1" w14:textId="77777777" w:rsidTr="008008EA">
        <w:trPr>
          <w:trHeight w:val="288"/>
        </w:trPr>
        <w:tc>
          <w:tcPr>
            <w:tcW w:w="1289" w:type="pct"/>
            <w:vAlign w:val="bottom"/>
          </w:tcPr>
          <w:p w14:paraId="1FDEBD59" w14:textId="77777777" w:rsidR="008008EA" w:rsidRPr="00E66E5E" w:rsidRDefault="008008EA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</w:t>
            </w:r>
            <w:r w:rsidRPr="00E66E5E">
              <w:rPr>
                <w:rFonts w:asciiTheme="majorBidi" w:hAnsiTheme="majorBidi" w:cstheme="majorBidi" w:hint="cs"/>
                <w:kern w:val="28"/>
                <w:sz w:val="28"/>
                <w:szCs w:val="28"/>
                <w:highlight w:val="yellow"/>
                <w:cs/>
              </w:rPr>
              <w:t>หลักทรัพย์หุ้นสามัญ</w:t>
            </w:r>
          </w:p>
        </w:tc>
        <w:tc>
          <w:tcPr>
            <w:tcW w:w="422" w:type="pct"/>
            <w:vAlign w:val="bottom"/>
          </w:tcPr>
          <w:p w14:paraId="3F12BFC5" w14:textId="289E0B20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4D53CA7F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228C537D" w14:textId="42F1DD85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249,100</w:t>
            </w:r>
          </w:p>
        </w:tc>
        <w:tc>
          <w:tcPr>
            <w:tcW w:w="87" w:type="pct"/>
          </w:tcPr>
          <w:p w14:paraId="7C6BA4B8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489B1D88" w14:textId="1FD2C172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1" w:type="pct"/>
          </w:tcPr>
          <w:p w14:paraId="01C8B976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0C7F892F" w14:textId="37FFA915" w:rsidR="008008EA" w:rsidRPr="00CC2D9A" w:rsidRDefault="008008EA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249,100</w:t>
            </w:r>
          </w:p>
        </w:tc>
        <w:tc>
          <w:tcPr>
            <w:tcW w:w="80" w:type="pct"/>
          </w:tcPr>
          <w:p w14:paraId="13BE9517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16A42A1" w14:textId="3B2FDD2E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249,100</w:t>
            </w:r>
          </w:p>
        </w:tc>
        <w:tc>
          <w:tcPr>
            <w:tcW w:w="80" w:type="pct"/>
          </w:tcPr>
          <w:p w14:paraId="348AD652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4D4CCFFB" w14:textId="57D27D7F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16D3BD9F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541E2812" w14:textId="41256341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23F413EE" w14:textId="77777777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65AD5FAF" w14:textId="293FCA65" w:rsidR="008008EA" w:rsidRPr="00CC2D9A" w:rsidRDefault="008008EA" w:rsidP="00E422E0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249,100</w:t>
            </w:r>
          </w:p>
        </w:tc>
      </w:tr>
      <w:tr w:rsidR="008008EA" w:rsidRPr="00612948" w14:paraId="6FC3327A" w14:textId="77777777" w:rsidTr="008008EA">
        <w:trPr>
          <w:trHeight w:val="288"/>
        </w:trPr>
        <w:tc>
          <w:tcPr>
            <w:tcW w:w="1289" w:type="pct"/>
            <w:vAlign w:val="bottom"/>
          </w:tcPr>
          <w:p w14:paraId="758781D0" w14:textId="77777777" w:rsidR="008008EA" w:rsidRPr="00E66E5E" w:rsidRDefault="008008EA" w:rsidP="00E422E0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หลักทรัพย์หุ้นกู้</w:t>
            </w:r>
          </w:p>
        </w:tc>
        <w:tc>
          <w:tcPr>
            <w:tcW w:w="422" w:type="pct"/>
            <w:vAlign w:val="bottom"/>
          </w:tcPr>
          <w:p w14:paraId="6A8BF103" w14:textId="521D8C69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15A9E206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3150C32B" w14:textId="53CC1AD2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025C0AF0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201C4326" w14:textId="3622BB12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243,115</w:t>
            </w:r>
          </w:p>
        </w:tc>
        <w:tc>
          <w:tcPr>
            <w:tcW w:w="81" w:type="pct"/>
          </w:tcPr>
          <w:p w14:paraId="7748D7DA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408DCF3D" w14:textId="401EC035" w:rsidR="008008EA" w:rsidRPr="00CC2D9A" w:rsidRDefault="008008EA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243,115</w:t>
            </w:r>
          </w:p>
        </w:tc>
        <w:tc>
          <w:tcPr>
            <w:tcW w:w="80" w:type="pct"/>
          </w:tcPr>
          <w:p w14:paraId="1B54398B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9304FEF" w14:textId="3644FF62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1D772D69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0015E7B8" w14:textId="12ABF9C7" w:rsidR="008008EA" w:rsidRPr="00CC2D9A" w:rsidRDefault="008008EA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435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250,791</w:t>
            </w:r>
          </w:p>
        </w:tc>
        <w:tc>
          <w:tcPr>
            <w:tcW w:w="80" w:type="pct"/>
          </w:tcPr>
          <w:p w14:paraId="636737C3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09D31D58" w14:textId="6955EB65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0319707F" w14:textId="77777777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01FD5C1B" w14:textId="327D88D2" w:rsidR="008008EA" w:rsidRPr="00CC2D9A" w:rsidRDefault="008008EA" w:rsidP="00E422E0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250,791</w:t>
            </w:r>
          </w:p>
        </w:tc>
      </w:tr>
      <w:tr w:rsidR="008008EA" w:rsidRPr="00612948" w14:paraId="1FE18070" w14:textId="77777777" w:rsidTr="008008EA">
        <w:trPr>
          <w:trHeight w:val="288"/>
        </w:trPr>
        <w:tc>
          <w:tcPr>
            <w:tcW w:w="1289" w:type="pct"/>
            <w:vAlign w:val="bottom"/>
          </w:tcPr>
          <w:p w14:paraId="2E746BC7" w14:textId="77777777" w:rsidR="008008EA" w:rsidRPr="00E66E5E" w:rsidRDefault="008008EA" w:rsidP="00E422E0">
            <w:pPr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kern w:val="28"/>
                <w:sz w:val="28"/>
                <w:szCs w:val="28"/>
                <w:highlight w:val="yellow"/>
                <w:cs/>
              </w:rPr>
              <w:t xml:space="preserve">   หลักทรัพย์หุ้นกู้ด้อยสิทธิ</w:t>
            </w:r>
          </w:p>
        </w:tc>
        <w:tc>
          <w:tcPr>
            <w:tcW w:w="422" w:type="pct"/>
            <w:vAlign w:val="bottom"/>
          </w:tcPr>
          <w:p w14:paraId="43576E0F" w14:textId="52A0846A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0C261B35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4" w:type="pct"/>
            <w:vAlign w:val="bottom"/>
          </w:tcPr>
          <w:p w14:paraId="2CEE66FE" w14:textId="582DCC85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7" w:type="pct"/>
          </w:tcPr>
          <w:p w14:paraId="50F1F497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" w:type="pct"/>
            <w:vAlign w:val="bottom"/>
          </w:tcPr>
          <w:p w14:paraId="6D412848" w14:textId="32F5F8B1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19,867</w:t>
            </w:r>
          </w:p>
        </w:tc>
        <w:tc>
          <w:tcPr>
            <w:tcW w:w="81" w:type="pct"/>
          </w:tcPr>
          <w:p w14:paraId="77B353C7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" w:type="pct"/>
            <w:vAlign w:val="bottom"/>
          </w:tcPr>
          <w:p w14:paraId="35A202CA" w14:textId="1CB979DD" w:rsidR="008008EA" w:rsidRPr="00CC2D9A" w:rsidRDefault="008008EA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19,867</w:t>
            </w:r>
          </w:p>
        </w:tc>
        <w:tc>
          <w:tcPr>
            <w:tcW w:w="80" w:type="pct"/>
          </w:tcPr>
          <w:p w14:paraId="2351BED9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12135EE8" w14:textId="10062BFF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0C2C961E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2587BA57" w14:textId="32D32597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20,485</w:t>
            </w:r>
          </w:p>
        </w:tc>
        <w:tc>
          <w:tcPr>
            <w:tcW w:w="80" w:type="pct"/>
          </w:tcPr>
          <w:p w14:paraId="63047358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3CC9EBB5" w14:textId="20345DDB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0" w:type="pct"/>
          </w:tcPr>
          <w:p w14:paraId="29645872" w14:textId="77777777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09A1D127" w14:textId="3DC4AB93" w:rsidR="008008EA" w:rsidRPr="00CC2D9A" w:rsidRDefault="008008EA" w:rsidP="00E422E0">
            <w:pPr>
              <w:tabs>
                <w:tab w:val="clear" w:pos="227"/>
                <w:tab w:val="clear" w:pos="454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left" w:pos="630"/>
                <w:tab w:val="decimal" w:pos="77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20,485</w:t>
            </w:r>
          </w:p>
        </w:tc>
      </w:tr>
      <w:tr w:rsidR="008008EA" w:rsidRPr="00612948" w14:paraId="79BC78A9" w14:textId="77777777" w:rsidTr="008008EA">
        <w:trPr>
          <w:trHeight w:val="288"/>
        </w:trPr>
        <w:tc>
          <w:tcPr>
            <w:tcW w:w="1289" w:type="pct"/>
            <w:vAlign w:val="bottom"/>
          </w:tcPr>
          <w:p w14:paraId="2909162A" w14:textId="77777777" w:rsidR="008008EA" w:rsidRPr="00E66E5E" w:rsidRDefault="008008EA" w:rsidP="00E422E0">
            <w:pPr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</w:pPr>
            <w:r w:rsidRPr="00E66E5E">
              <w:rPr>
                <w:rFonts w:asciiTheme="majorBidi" w:hAnsiTheme="majorBidi" w:cstheme="majorBidi"/>
                <w:b/>
                <w:bCs/>
                <w:kern w:val="28"/>
                <w:sz w:val="28"/>
                <w:szCs w:val="28"/>
                <w:highlight w:val="yellow"/>
                <w:cs/>
              </w:rPr>
              <w:t>รวมสินทรัพย์ทางการเงินไม่หมุนเวียนอื่น</w:t>
            </w:r>
          </w:p>
        </w:tc>
        <w:tc>
          <w:tcPr>
            <w:tcW w:w="42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CA41C0D" w14:textId="7304C267" w:rsidR="008008EA" w:rsidRPr="00CC2D9A" w:rsidRDefault="008008EA" w:rsidP="00FA3768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" w:type="pct"/>
          </w:tcPr>
          <w:p w14:paraId="1ED513EA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F69AEC7" w14:textId="6C33F1DE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249,100</w:t>
            </w:r>
          </w:p>
        </w:tc>
        <w:tc>
          <w:tcPr>
            <w:tcW w:w="87" w:type="pct"/>
          </w:tcPr>
          <w:p w14:paraId="44630007" w14:textId="77777777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504F093" w14:textId="66EC623A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262,982</w:t>
            </w:r>
          </w:p>
        </w:tc>
        <w:tc>
          <w:tcPr>
            <w:tcW w:w="81" w:type="pct"/>
          </w:tcPr>
          <w:p w14:paraId="498DFDAF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74A0AF2" w14:textId="623C4A87" w:rsidR="008008EA" w:rsidRPr="00CC2D9A" w:rsidRDefault="008008EA" w:rsidP="00E422E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699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512,082</w:t>
            </w:r>
          </w:p>
        </w:tc>
        <w:tc>
          <w:tcPr>
            <w:tcW w:w="80" w:type="pct"/>
          </w:tcPr>
          <w:p w14:paraId="1E92E718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  <w:vAlign w:val="bottom"/>
          </w:tcPr>
          <w:p w14:paraId="04B83CE5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0" w:type="pct"/>
          </w:tcPr>
          <w:p w14:paraId="2B04C102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8" w:type="pct"/>
            <w:vAlign w:val="bottom"/>
          </w:tcPr>
          <w:p w14:paraId="706D3CD2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0" w:type="pct"/>
          </w:tcPr>
          <w:p w14:paraId="29C32EFD" w14:textId="77777777" w:rsidR="008008EA" w:rsidRPr="00CC2D9A" w:rsidRDefault="008008EA" w:rsidP="00E422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" w:type="pct"/>
            <w:vAlign w:val="bottom"/>
          </w:tcPr>
          <w:p w14:paraId="3FEE6C90" w14:textId="77777777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" w:type="pct"/>
          </w:tcPr>
          <w:p w14:paraId="38C7A32F" w14:textId="77777777" w:rsidR="008008EA" w:rsidRPr="00CC2D9A" w:rsidRDefault="008008EA" w:rsidP="00E422E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" w:type="pct"/>
            <w:vAlign w:val="bottom"/>
          </w:tcPr>
          <w:p w14:paraId="5DCC17DE" w14:textId="77777777" w:rsidR="008008EA" w:rsidRPr="00CC2D9A" w:rsidRDefault="008008EA" w:rsidP="00E422E0">
            <w:pPr>
              <w:tabs>
                <w:tab w:val="clear" w:pos="907"/>
                <w:tab w:val="left" w:pos="63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A423A27" w14:textId="352DF2A4" w:rsidR="00A60D2F" w:rsidRPr="00A60D2F" w:rsidRDefault="00A60D2F" w:rsidP="00A60D2F">
      <w:pPr>
        <w:rPr>
          <w:rFonts w:asciiTheme="majorBidi" w:hAnsiTheme="majorBidi" w:cstheme="majorBidi"/>
          <w:sz w:val="30"/>
          <w:szCs w:val="30"/>
        </w:rPr>
        <w:sectPr w:rsidR="00A60D2F" w:rsidRPr="00A60D2F" w:rsidSect="005C43EF">
          <w:pgSz w:w="16834" w:h="11909" w:orient="landscape" w:code="9"/>
          <w:pgMar w:top="691" w:right="1152" w:bottom="576" w:left="1152" w:header="720" w:footer="720" w:gutter="0"/>
          <w:paperSrc w:first="7" w:other="7"/>
          <w:cols w:space="720"/>
          <w:docGrid w:linePitch="245"/>
        </w:sectPr>
      </w:pPr>
    </w:p>
    <w:p w14:paraId="412FECC0" w14:textId="2AE38D44" w:rsidR="00DD558B" w:rsidRPr="00C03BFE" w:rsidRDefault="008008EA" w:rsidP="00DD558B">
      <w:pPr>
        <w:pStyle w:val="Heading2"/>
        <w:tabs>
          <w:tab w:val="clear" w:pos="227"/>
          <w:tab w:val="clear" w:pos="454"/>
          <w:tab w:val="clear" w:pos="680"/>
          <w:tab w:val="clear" w:pos="907"/>
        </w:tabs>
        <w:ind w:left="540"/>
        <w:rPr>
          <w:rFonts w:asciiTheme="majorBidi" w:hAnsiTheme="majorBidi" w:cstheme="majorBidi"/>
          <w:sz w:val="30"/>
          <w:szCs w:val="30"/>
        </w:rPr>
      </w:pPr>
      <w:bookmarkStart w:id="20" w:name="_Hlk69830510"/>
      <w:r>
        <w:rPr>
          <w:rFonts w:asciiTheme="majorBidi" w:hAnsiTheme="majorBidi" w:cstheme="majorBidi" w:hint="cs"/>
          <w:sz w:val="30"/>
          <w:szCs w:val="30"/>
          <w:cs/>
        </w:rPr>
        <w:lastRenderedPageBreak/>
        <w:t>กลุ่ม</w:t>
      </w:r>
      <w:r w:rsidR="00DD558B" w:rsidRPr="00C03BFE">
        <w:rPr>
          <w:rFonts w:asciiTheme="majorBidi" w:hAnsiTheme="majorBidi" w:cstheme="majorBidi" w:hint="cs"/>
          <w:sz w:val="30"/>
          <w:szCs w:val="30"/>
          <w:cs/>
        </w:rPr>
        <w:t>บริษัท</w:t>
      </w:r>
      <w:r w:rsidR="00C03BFE" w:rsidRPr="00C03BFE">
        <w:rPr>
          <w:rFonts w:asciiTheme="majorBidi" w:hAnsiTheme="majorBidi" w:cstheme="majorBidi" w:hint="cs"/>
          <w:sz w:val="30"/>
          <w:szCs w:val="30"/>
          <w:cs/>
        </w:rPr>
        <w:t>มีการประมาณการมูลค่ายุติธรรมของเครื่องมือทางการเงินตามหลักเกณฑ์ ดังนี้</w:t>
      </w:r>
    </w:p>
    <w:p w14:paraId="2FCE060D" w14:textId="725F0D7B" w:rsidR="00C03BFE" w:rsidRDefault="00C03BFE" w:rsidP="00C03BFE">
      <w:pPr>
        <w:rPr>
          <w:sz w:val="20"/>
          <w:szCs w:val="20"/>
          <w:highlight w:val="cyan"/>
        </w:rPr>
      </w:pPr>
    </w:p>
    <w:p w14:paraId="43951AC6" w14:textId="4BEC1D0F" w:rsidR="00C03BFE" w:rsidRDefault="00C03BFE" w:rsidP="0048153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0"/>
          <w:szCs w:val="30"/>
        </w:rPr>
      </w:pPr>
      <w:r w:rsidRPr="00C03BFE">
        <w:rPr>
          <w:rFonts w:asciiTheme="majorBidi" w:hAnsiTheme="majorBidi" w:cstheme="majorBidi" w:hint="cs"/>
          <w:sz w:val="30"/>
          <w:szCs w:val="30"/>
          <w:cs/>
        </w:rPr>
        <w:t>สินทรัพย์และหนี้สิน</w:t>
      </w:r>
      <w:r>
        <w:rPr>
          <w:rFonts w:asciiTheme="majorBidi" w:hAnsiTheme="majorBidi" w:cstheme="majorBidi" w:hint="cs"/>
          <w:sz w:val="30"/>
          <w:szCs w:val="30"/>
          <w:cs/>
        </w:rPr>
        <w:t>ทางการเงินที่จะครบกำหนดในระยะเวลาอันสั้น ได้แก่ เงินสดและรายการเทียบเท่าเงินสด เงินฝากธนาคารที่มีข้อจำกัดในการใช้ รายได้ค่าบริการค้างรับและลูกหนี้อื่น เจ้าหนี้ค่าเบี้ยประกันภัยและเจ้าหนี้อื่น ค่าเบี้ยประกันรับล่วงหน้า และเงินปันผลค้างจ่ายแสดงมูลค่ายุติธรรมโดยประมาณตามมูลค่าโดยประมาณตามมูลค่าตามบัญชีที่แสดงในงบแสดงฐานะการเงิน</w:t>
      </w:r>
    </w:p>
    <w:p w14:paraId="750095E5" w14:textId="3B9BEFE4" w:rsidR="00C03BFE" w:rsidRDefault="00C03BFE" w:rsidP="0048153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เงินลงทุนในตราสารหนี้ แสดงมูลค่ายุติธรรมตามราคาตลาดหรือคำนวณโดยใช้อัตราผลตอบแทนที่ประกาศโดยสมาคมตลาดตราสารหนี้ไทย</w:t>
      </w:r>
    </w:p>
    <w:p w14:paraId="3CBC1D4C" w14:textId="779F4068" w:rsidR="008008EA" w:rsidRDefault="008008EA" w:rsidP="0048153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เงินลงทุนในตราสารทุน แสดงมูลค่ายุติธรรมตามราคาตลาด หรืออ้างอิงจากแบบจำลองราคาที่ได้รับการยอมรับโดยทั่วไป ในกรณีไม่มีราคาตลาด</w:t>
      </w:r>
    </w:p>
    <w:p w14:paraId="71CE26DC" w14:textId="0B0BA847" w:rsidR="00C03BFE" w:rsidRDefault="00C03BFE" w:rsidP="0048153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เงินลงทุนในหน่วยลงทุนแสดงมูลค่ายุติธรรม ซึ่งคำนวณโดยใช้มูลค่าหน่วยลงทุนที่ประกาศโดยบริษัทหลักทรัพย์จัดการกองทุน</w:t>
      </w:r>
    </w:p>
    <w:p w14:paraId="594362CA" w14:textId="4F31AE34" w:rsidR="00C03BFE" w:rsidRDefault="00C03BFE" w:rsidP="0048153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เงินให้กู้ยืมระยะ</w:t>
      </w:r>
      <w:r w:rsidR="006C5597">
        <w:rPr>
          <w:rFonts w:asciiTheme="majorBidi" w:hAnsiTheme="majorBidi" w:cstheme="majorBidi" w:hint="cs"/>
          <w:sz w:val="30"/>
          <w:szCs w:val="30"/>
          <w:cs/>
        </w:rPr>
        <w:t>สั้นและระยะ</w:t>
      </w:r>
      <w:r>
        <w:rPr>
          <w:rFonts w:asciiTheme="majorBidi" w:hAnsiTheme="majorBidi" w:cstheme="majorBidi" w:hint="cs"/>
          <w:sz w:val="30"/>
          <w:szCs w:val="30"/>
          <w:cs/>
        </w:rPr>
        <w:t>ยาวแก่กิจการที่เกี่ยวข้องกัน แสดงมูลค่ายุติธรรมโดยประมาณตามมูลค่าตามบัญชีที่แสดงในงบแสดงฐานะการเงิน</w:t>
      </w:r>
    </w:p>
    <w:p w14:paraId="2F367238" w14:textId="59526615" w:rsidR="00C03BFE" w:rsidRPr="00C03BFE" w:rsidRDefault="00C03BFE" w:rsidP="00C03BFE">
      <w:pPr>
        <w:rPr>
          <w:rFonts w:asciiTheme="majorBidi" w:hAnsiTheme="majorBidi" w:cstheme="majorBidi"/>
          <w:sz w:val="20"/>
          <w:szCs w:val="20"/>
        </w:rPr>
      </w:pPr>
    </w:p>
    <w:p w14:paraId="49230740" w14:textId="45F057FD" w:rsidR="00C03BFE" w:rsidRPr="00C03BFE" w:rsidRDefault="00C03BFE" w:rsidP="00C03BFE">
      <w:pPr>
        <w:ind w:firstLine="900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>ในระหว่างปีปัจจุบัน ไม่มีการโอนรายการระหว่างลำดับชั้นของมูลค่ายุติธรรม</w:t>
      </w:r>
    </w:p>
    <w:p w14:paraId="4B061E09" w14:textId="77777777" w:rsidR="00DD558B" w:rsidRPr="00DD558B" w:rsidRDefault="00DD558B" w:rsidP="00DD558B">
      <w:pPr>
        <w:pStyle w:val="Heading2"/>
        <w:tabs>
          <w:tab w:val="clear" w:pos="227"/>
          <w:tab w:val="clear" w:pos="454"/>
          <w:tab w:val="clear" w:pos="680"/>
          <w:tab w:val="clear" w:pos="907"/>
        </w:tabs>
        <w:ind w:left="540"/>
        <w:rPr>
          <w:rFonts w:asciiTheme="majorBidi" w:hAnsiTheme="majorBidi" w:cstheme="majorBidi"/>
          <w:sz w:val="30"/>
          <w:szCs w:val="30"/>
          <w:highlight w:val="cyan"/>
        </w:rPr>
      </w:pPr>
    </w:p>
    <w:p w14:paraId="5257A2E6" w14:textId="669A5D9C" w:rsidR="009E5F24" w:rsidRPr="00C03BFE" w:rsidRDefault="009E5F24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C03BFE">
        <w:rPr>
          <w:rFonts w:asciiTheme="majorBidi" w:hAnsiTheme="majorBidi" w:cs="Angsana New"/>
          <w:sz w:val="30"/>
          <w:szCs w:val="30"/>
          <w:cs/>
        </w:rPr>
        <w:t xml:space="preserve">การบริหารจัดการทุน  </w:t>
      </w:r>
    </w:p>
    <w:p w14:paraId="3B8EF2C6" w14:textId="77777777" w:rsidR="009E5F24" w:rsidRPr="009E5F24" w:rsidRDefault="009E5F24" w:rsidP="009E5F2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p w14:paraId="22C7EFAC" w14:textId="7DFF209E" w:rsidR="009E5F24" w:rsidRPr="00A62BAC" w:rsidRDefault="009E5F24" w:rsidP="009E5F24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ind w:left="540"/>
        <w:jc w:val="thaiDistribute"/>
        <w:rPr>
          <w:rFonts w:asciiTheme="majorBidi" w:hAnsiTheme="majorBidi" w:cstheme="majorBidi"/>
          <w:color w:val="0000FF"/>
          <w:sz w:val="30"/>
          <w:szCs w:val="30"/>
        </w:rPr>
      </w:pPr>
      <w:r w:rsidRPr="009E5F24">
        <w:rPr>
          <w:rFonts w:asciiTheme="majorBidi" w:hAnsiTheme="majorBidi" w:cstheme="majorBidi"/>
          <w:sz w:val="30"/>
          <w:szCs w:val="30"/>
          <w:cs/>
        </w:rPr>
        <w:t>นโยบายของคณะกรรมการบริษัท คือการรักษาระดับเงินทุนให้มั่นคงเพื่อรักษาความเชื่อมั่นของนักลงทุน เจ้าหนี้และตลาดและก่อให้เกิดการพัฒนาของธุรกิจในอนาคต คณะกรรมการได้มีการกำกับดูแลผลตอบแทนจากการลงทุน</w:t>
      </w:r>
      <w:r w:rsidRPr="00884A06">
        <w:rPr>
          <w:rFonts w:asciiTheme="majorBidi" w:hAnsiTheme="majorBidi" w:cstheme="majorBidi"/>
          <w:sz w:val="30"/>
          <w:szCs w:val="30"/>
          <w:cs/>
        </w:rPr>
        <w:t>อย่างสม่ำเสมอ</w:t>
      </w:r>
      <w:r w:rsidR="00884A06" w:rsidRPr="00884A06">
        <w:rPr>
          <w:rFonts w:asciiTheme="majorBidi" w:hAnsiTheme="majorBidi" w:cstheme="majorBidi" w:hint="cs"/>
          <w:sz w:val="30"/>
          <w:szCs w:val="30"/>
          <w:cs/>
        </w:rPr>
        <w:t xml:space="preserve">อีกทั้งยังกำกับดูแลระดับการจ่ายเงินปันผลให้แก่ผู้ถือหุ้น </w:t>
      </w:r>
      <w:r w:rsidRPr="00884A06">
        <w:rPr>
          <w:rFonts w:asciiTheme="majorBidi" w:hAnsiTheme="majorBidi" w:cstheme="majorBidi"/>
          <w:sz w:val="30"/>
          <w:szCs w:val="30"/>
          <w:cs/>
        </w:rPr>
        <w:t>โดย</w:t>
      </w:r>
      <w:r w:rsidR="00884A06" w:rsidRPr="00884A06">
        <w:rPr>
          <w:rFonts w:asciiTheme="majorBidi" w:hAnsiTheme="majorBidi" w:cstheme="majorBidi" w:hint="cs"/>
          <w:sz w:val="30"/>
          <w:szCs w:val="30"/>
          <w:cs/>
        </w:rPr>
        <w:t xml:space="preserve"> ณ วันที่ </w:t>
      </w:r>
      <w:r w:rsidR="00884A06" w:rsidRPr="00884A06">
        <w:rPr>
          <w:rFonts w:asciiTheme="majorBidi" w:hAnsiTheme="majorBidi" w:cstheme="majorBidi"/>
          <w:sz w:val="30"/>
          <w:szCs w:val="30"/>
        </w:rPr>
        <w:t xml:space="preserve">31 </w:t>
      </w:r>
      <w:r w:rsidR="00884A06" w:rsidRPr="00884A06">
        <w:rPr>
          <w:rFonts w:asciiTheme="majorBidi" w:hAnsiTheme="majorBidi" w:cstheme="majorBidi" w:hint="cs"/>
          <w:sz w:val="30"/>
          <w:szCs w:val="30"/>
          <w:cs/>
        </w:rPr>
        <w:t xml:space="preserve">ธันวาคม </w:t>
      </w:r>
      <w:r w:rsidR="00884A06" w:rsidRPr="00884A06">
        <w:rPr>
          <w:rFonts w:asciiTheme="majorBidi" w:hAnsiTheme="majorBidi" w:cstheme="majorBidi"/>
          <w:sz w:val="30"/>
          <w:szCs w:val="30"/>
        </w:rPr>
        <w:t xml:space="preserve">2564 </w:t>
      </w:r>
      <w:r w:rsidR="00A62BAC">
        <w:rPr>
          <w:rFonts w:asciiTheme="majorBidi" w:hAnsiTheme="majorBidi" w:cstheme="majorBidi" w:hint="cs"/>
          <w:sz w:val="30"/>
          <w:szCs w:val="30"/>
          <w:cs/>
        </w:rPr>
        <w:t>กลุ่ม</w:t>
      </w:r>
      <w:r w:rsidR="00884A06" w:rsidRPr="00884A06">
        <w:rPr>
          <w:rFonts w:asciiTheme="majorBidi" w:hAnsiTheme="majorBidi" w:cstheme="majorBidi" w:hint="cs"/>
          <w:sz w:val="30"/>
          <w:szCs w:val="30"/>
          <w:cs/>
        </w:rPr>
        <w:t>บริษัทมีอัตราส่วนหนี้สินต่อทุน</w:t>
      </w:r>
      <w:r w:rsidR="00884A06" w:rsidRPr="004D2625">
        <w:rPr>
          <w:rFonts w:asciiTheme="majorBidi" w:hAnsiTheme="majorBidi" w:cstheme="majorBidi" w:hint="cs"/>
          <w:sz w:val="30"/>
          <w:szCs w:val="30"/>
          <w:cs/>
        </w:rPr>
        <w:t>เท่ากับ</w:t>
      </w:r>
      <w:r w:rsidR="004D2625" w:rsidRPr="004D2625">
        <w:rPr>
          <w:rFonts w:asciiTheme="majorBidi" w:hAnsiTheme="majorBidi" w:cstheme="majorBidi"/>
          <w:sz w:val="30"/>
          <w:szCs w:val="30"/>
        </w:rPr>
        <w:t xml:space="preserve"> 0</w:t>
      </w:r>
      <w:r w:rsidR="004D2625">
        <w:rPr>
          <w:rFonts w:asciiTheme="majorBidi" w:hAnsiTheme="majorBidi" w:cstheme="majorBidi"/>
          <w:sz w:val="30"/>
          <w:szCs w:val="30"/>
        </w:rPr>
        <w:t>.</w:t>
      </w:r>
      <w:r w:rsidR="004D2625" w:rsidRPr="004D2625">
        <w:rPr>
          <w:rFonts w:asciiTheme="majorBidi" w:hAnsiTheme="majorBidi" w:cstheme="majorBidi"/>
          <w:sz w:val="30"/>
          <w:szCs w:val="30"/>
        </w:rPr>
        <w:t>5</w:t>
      </w:r>
      <w:r w:rsidR="00884A06" w:rsidRPr="004D2625">
        <w:rPr>
          <w:rFonts w:asciiTheme="majorBidi" w:hAnsiTheme="majorBidi" w:cstheme="majorBidi"/>
          <w:sz w:val="30"/>
          <w:szCs w:val="30"/>
        </w:rPr>
        <w:t>:</w:t>
      </w:r>
      <w:r w:rsidR="00A62BAC" w:rsidRPr="004D2625">
        <w:rPr>
          <w:rFonts w:asciiTheme="majorBidi" w:hAnsiTheme="majorBidi" w:cstheme="majorBidi"/>
          <w:sz w:val="30"/>
          <w:szCs w:val="30"/>
        </w:rPr>
        <w:t>1</w:t>
      </w:r>
      <w:r w:rsidR="00884A06" w:rsidRPr="004D2625">
        <w:rPr>
          <w:rFonts w:asciiTheme="majorBidi" w:hAnsiTheme="majorBidi" w:cstheme="majorBidi"/>
          <w:sz w:val="30"/>
          <w:szCs w:val="30"/>
        </w:rPr>
        <w:t xml:space="preserve"> </w:t>
      </w:r>
      <w:r w:rsidR="00884A06" w:rsidRPr="004D2625">
        <w:rPr>
          <w:rFonts w:asciiTheme="majorBidi" w:hAnsiTheme="majorBidi" w:cstheme="majorBidi"/>
          <w:i/>
          <w:iCs/>
          <w:sz w:val="30"/>
          <w:szCs w:val="30"/>
        </w:rPr>
        <w:t xml:space="preserve">(2563: </w:t>
      </w:r>
      <w:r w:rsidR="004D2625" w:rsidRPr="004D2625">
        <w:rPr>
          <w:rFonts w:asciiTheme="majorBidi" w:hAnsiTheme="majorBidi" w:cstheme="majorBidi"/>
          <w:i/>
          <w:iCs/>
          <w:sz w:val="30"/>
          <w:szCs w:val="30"/>
        </w:rPr>
        <w:t>0.5</w:t>
      </w:r>
      <w:r w:rsidR="00A62BAC" w:rsidRPr="004D2625">
        <w:rPr>
          <w:rFonts w:asciiTheme="majorBidi" w:hAnsiTheme="majorBidi" w:cstheme="majorBidi"/>
          <w:i/>
          <w:iCs/>
          <w:sz w:val="30"/>
          <w:szCs w:val="30"/>
        </w:rPr>
        <w:t>:1</w:t>
      </w:r>
      <w:r w:rsidR="00884A06" w:rsidRPr="004D2625">
        <w:rPr>
          <w:rFonts w:asciiTheme="majorBidi" w:hAnsiTheme="majorBidi" w:cstheme="majorBidi"/>
          <w:i/>
          <w:iCs/>
          <w:sz w:val="30"/>
          <w:szCs w:val="30"/>
        </w:rPr>
        <w:t>)</w:t>
      </w:r>
      <w:r w:rsidR="00A62BAC" w:rsidRPr="004D2625">
        <w:rPr>
          <w:rFonts w:asciiTheme="majorBidi" w:hAnsiTheme="majorBidi" w:cstheme="majorBidi"/>
          <w:i/>
          <w:iCs/>
          <w:sz w:val="30"/>
          <w:szCs w:val="30"/>
        </w:rPr>
        <w:t xml:space="preserve"> </w:t>
      </w:r>
      <w:r w:rsidR="00A62BAC" w:rsidRPr="004D2625">
        <w:rPr>
          <w:rFonts w:asciiTheme="majorBidi" w:hAnsiTheme="majorBidi" w:cstheme="majorBidi" w:hint="cs"/>
          <w:sz w:val="30"/>
          <w:szCs w:val="30"/>
          <w:cs/>
        </w:rPr>
        <w:t xml:space="preserve">และเฉพาะบริษัทมีอัตราส่วนหนี้สินต่อทุนเท่ากับ </w:t>
      </w:r>
      <w:r w:rsidR="00A62BAC" w:rsidRPr="004D2625">
        <w:rPr>
          <w:rFonts w:asciiTheme="majorBidi" w:hAnsiTheme="majorBidi" w:cstheme="majorBidi"/>
          <w:sz w:val="30"/>
          <w:szCs w:val="30"/>
        </w:rPr>
        <w:t>0.0</w:t>
      </w:r>
      <w:r w:rsidR="004D2625" w:rsidRPr="004D2625">
        <w:rPr>
          <w:rFonts w:asciiTheme="majorBidi" w:hAnsiTheme="majorBidi" w:cstheme="majorBidi"/>
          <w:sz w:val="30"/>
          <w:szCs w:val="30"/>
        </w:rPr>
        <w:t>2</w:t>
      </w:r>
      <w:r w:rsidR="00A62BAC" w:rsidRPr="004D2625">
        <w:rPr>
          <w:rFonts w:asciiTheme="majorBidi" w:hAnsiTheme="majorBidi" w:cstheme="majorBidi"/>
          <w:sz w:val="30"/>
          <w:szCs w:val="30"/>
        </w:rPr>
        <w:t xml:space="preserve">:1 </w:t>
      </w:r>
      <w:r w:rsidR="00A62BAC" w:rsidRPr="004D2625">
        <w:rPr>
          <w:rFonts w:asciiTheme="majorBidi" w:hAnsiTheme="majorBidi" w:cstheme="majorBidi"/>
          <w:i/>
          <w:iCs/>
          <w:sz w:val="30"/>
          <w:szCs w:val="30"/>
        </w:rPr>
        <w:t>(2563: 0.001:1)</w:t>
      </w:r>
    </w:p>
    <w:p w14:paraId="6C6F29EE" w14:textId="77777777" w:rsidR="009E5F24" w:rsidRPr="009E5F24" w:rsidRDefault="009E5F24" w:rsidP="009E5F24">
      <w:pPr>
        <w:ind w:left="547" w:right="-43"/>
        <w:rPr>
          <w:rFonts w:asciiTheme="majorBidi" w:hAnsiTheme="majorBidi" w:cstheme="majorBidi"/>
          <w:sz w:val="20"/>
          <w:szCs w:val="20"/>
        </w:rPr>
      </w:pPr>
    </w:p>
    <w:p w14:paraId="69BDD371" w14:textId="6B426024" w:rsidR="009D13F8" w:rsidRPr="00612948" w:rsidRDefault="009D13F8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>ภาระผูกพันกับบุคคลหรือกิจการที่ไม่เกี่ยวข้องกัน</w:t>
      </w:r>
    </w:p>
    <w:bookmarkEnd w:id="20"/>
    <w:p w14:paraId="3AF48A71" w14:textId="77777777" w:rsidR="00D56883" w:rsidRPr="00815774" w:rsidRDefault="009D13F8" w:rsidP="009D13F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sz w:val="20"/>
          <w:szCs w:val="20"/>
        </w:rPr>
      </w:pPr>
      <w:r w:rsidRPr="00815774">
        <w:rPr>
          <w:rFonts w:asciiTheme="majorBidi" w:hAnsiTheme="majorBidi" w:cstheme="majorBidi"/>
          <w:sz w:val="20"/>
          <w:szCs w:val="20"/>
        </w:rPr>
        <w:tab/>
      </w:r>
    </w:p>
    <w:tbl>
      <w:tblPr>
        <w:tblW w:w="9234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030"/>
        <w:gridCol w:w="1494"/>
        <w:gridCol w:w="236"/>
        <w:gridCol w:w="1474"/>
      </w:tblGrid>
      <w:tr w:rsidR="008008EA" w:rsidRPr="00612948" w14:paraId="7EA5FA78" w14:textId="77777777" w:rsidTr="00E422E0">
        <w:trPr>
          <w:trHeight w:val="63"/>
          <w:tblHeader/>
        </w:trPr>
        <w:tc>
          <w:tcPr>
            <w:tcW w:w="6030" w:type="dxa"/>
          </w:tcPr>
          <w:p w14:paraId="60FA5221" w14:textId="77777777" w:rsidR="008008EA" w:rsidRPr="00612948" w:rsidRDefault="008008EA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204" w:type="dxa"/>
            <w:gridSpan w:val="3"/>
          </w:tcPr>
          <w:p w14:paraId="6C57C824" w14:textId="6A0412E2" w:rsidR="008008EA" w:rsidRPr="008008EA" w:rsidRDefault="008008EA" w:rsidP="004836C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336" w:right="-126" w:hanging="444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8008EA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งบการเงินรวม</w:t>
            </w:r>
          </w:p>
        </w:tc>
      </w:tr>
      <w:tr w:rsidR="003258E0" w:rsidRPr="00612948" w14:paraId="02E91FEA" w14:textId="77777777" w:rsidTr="00D56883">
        <w:trPr>
          <w:trHeight w:val="63"/>
          <w:tblHeader/>
        </w:trPr>
        <w:tc>
          <w:tcPr>
            <w:tcW w:w="6030" w:type="dxa"/>
          </w:tcPr>
          <w:p w14:paraId="79B021EB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94" w:type="dxa"/>
          </w:tcPr>
          <w:p w14:paraId="75122968" w14:textId="66E3727E" w:rsidR="003258E0" w:rsidRPr="00612948" w:rsidRDefault="00D56883" w:rsidP="004836C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336" w:right="-126" w:hanging="44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236" w:type="dxa"/>
          </w:tcPr>
          <w:p w14:paraId="54CB707E" w14:textId="77777777" w:rsidR="003258E0" w:rsidRPr="00612948" w:rsidRDefault="003258E0" w:rsidP="004836C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336" w:right="-126" w:hanging="44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74" w:type="dxa"/>
          </w:tcPr>
          <w:p w14:paraId="1BA77967" w14:textId="5586D2A1" w:rsidR="003258E0" w:rsidRPr="00612948" w:rsidRDefault="00D56883" w:rsidP="004836C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336" w:right="-126" w:hanging="44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3258E0" w:rsidRPr="00612948" w14:paraId="4E0A37C5" w14:textId="77777777" w:rsidTr="00D56883">
        <w:trPr>
          <w:trHeight w:val="63"/>
          <w:tblHeader/>
        </w:trPr>
        <w:tc>
          <w:tcPr>
            <w:tcW w:w="6030" w:type="dxa"/>
          </w:tcPr>
          <w:p w14:paraId="447A1007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3204" w:type="dxa"/>
            <w:gridSpan w:val="3"/>
          </w:tcPr>
          <w:p w14:paraId="19C5A2FB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left="-108" w:right="-126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(</w:t>
            </w:r>
            <w:r w:rsidRPr="00612948"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  <w:t>พันบาท)</w:t>
            </w:r>
          </w:p>
        </w:tc>
      </w:tr>
      <w:tr w:rsidR="003258E0" w:rsidRPr="00612948" w14:paraId="79DF4C16" w14:textId="77777777" w:rsidTr="00D56883">
        <w:trPr>
          <w:trHeight w:val="391"/>
        </w:trPr>
        <w:tc>
          <w:tcPr>
            <w:tcW w:w="6030" w:type="dxa"/>
          </w:tcPr>
          <w:p w14:paraId="790A706E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ภาระผูกพันรายจ่ายฝ่ายทุน</w:t>
            </w:r>
          </w:p>
        </w:tc>
        <w:tc>
          <w:tcPr>
            <w:tcW w:w="1494" w:type="dxa"/>
          </w:tcPr>
          <w:p w14:paraId="2088336F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2429EC63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74" w:type="dxa"/>
          </w:tcPr>
          <w:p w14:paraId="775E5B3E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258E0" w:rsidRPr="00612948" w14:paraId="7EAC34DF" w14:textId="77777777" w:rsidTr="00D56883">
        <w:trPr>
          <w:trHeight w:val="371"/>
        </w:trPr>
        <w:tc>
          <w:tcPr>
            <w:tcW w:w="6030" w:type="dxa"/>
          </w:tcPr>
          <w:p w14:paraId="0676DDDC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การออกแบบและพัฒนาระบบ </w:t>
            </w:r>
            <w:r w:rsidRPr="00612948">
              <w:rPr>
                <w:rFonts w:asciiTheme="majorBidi" w:hAnsiTheme="majorBidi" w:cstheme="majorBidi"/>
                <w:sz w:val="30"/>
                <w:szCs w:val="30"/>
              </w:rPr>
              <w:t>ERP</w:t>
            </w:r>
          </w:p>
        </w:tc>
        <w:tc>
          <w:tcPr>
            <w:tcW w:w="1494" w:type="dxa"/>
          </w:tcPr>
          <w:p w14:paraId="1929E9C3" w14:textId="5271A8FD" w:rsidR="003258E0" w:rsidRPr="00612948" w:rsidRDefault="00A17E2F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2,988</w:t>
            </w:r>
          </w:p>
        </w:tc>
        <w:tc>
          <w:tcPr>
            <w:tcW w:w="236" w:type="dxa"/>
          </w:tcPr>
          <w:p w14:paraId="77F99116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74" w:type="dxa"/>
          </w:tcPr>
          <w:p w14:paraId="3C40027C" w14:textId="60CA5AD3" w:rsidR="003258E0" w:rsidRPr="00A46348" w:rsidRDefault="009D034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2,313</w:t>
            </w:r>
          </w:p>
        </w:tc>
      </w:tr>
      <w:tr w:rsidR="003258E0" w:rsidRPr="00612948" w14:paraId="4490F498" w14:textId="77777777" w:rsidTr="00D56883">
        <w:trPr>
          <w:trHeight w:val="391"/>
        </w:trPr>
        <w:tc>
          <w:tcPr>
            <w:tcW w:w="6030" w:type="dxa"/>
          </w:tcPr>
          <w:p w14:paraId="2F754972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</w:tcPr>
          <w:p w14:paraId="418F6CC3" w14:textId="6D6CCDC5" w:rsidR="003258E0" w:rsidRPr="00612948" w:rsidRDefault="00A17E2F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2,988</w:t>
            </w:r>
          </w:p>
        </w:tc>
        <w:tc>
          <w:tcPr>
            <w:tcW w:w="236" w:type="dxa"/>
          </w:tcPr>
          <w:p w14:paraId="364C4038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double" w:sz="4" w:space="0" w:color="auto"/>
            </w:tcBorders>
          </w:tcPr>
          <w:p w14:paraId="264873D8" w14:textId="59179281" w:rsidR="003258E0" w:rsidRPr="00A46348" w:rsidRDefault="009D034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2,313</w:t>
            </w:r>
          </w:p>
        </w:tc>
      </w:tr>
      <w:tr w:rsidR="003258E0" w:rsidRPr="00612948" w14:paraId="78A8F584" w14:textId="77777777" w:rsidTr="00D56883">
        <w:trPr>
          <w:trHeight w:val="371"/>
        </w:trPr>
        <w:tc>
          <w:tcPr>
            <w:tcW w:w="6030" w:type="dxa"/>
          </w:tcPr>
          <w:p w14:paraId="08043DDE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94" w:type="dxa"/>
            <w:tcBorders>
              <w:top w:val="double" w:sz="4" w:space="0" w:color="auto"/>
            </w:tcBorders>
          </w:tcPr>
          <w:p w14:paraId="25C62E8A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</w:tcPr>
          <w:p w14:paraId="3EF42326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14:paraId="36F5396E" w14:textId="77777777" w:rsidR="003258E0" w:rsidRPr="00A463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258E0" w:rsidRPr="00612948" w14:paraId="4F45E7C4" w14:textId="77777777" w:rsidTr="00D56883">
        <w:trPr>
          <w:trHeight w:val="391"/>
        </w:trPr>
        <w:tc>
          <w:tcPr>
            <w:tcW w:w="6030" w:type="dxa"/>
          </w:tcPr>
          <w:p w14:paraId="04DFD0E1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cs/>
              </w:rPr>
              <w:t>ภาระผูกพันอื่นๆ</w:t>
            </w:r>
          </w:p>
        </w:tc>
        <w:tc>
          <w:tcPr>
            <w:tcW w:w="1494" w:type="dxa"/>
          </w:tcPr>
          <w:p w14:paraId="195CE809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36" w:type="dxa"/>
          </w:tcPr>
          <w:p w14:paraId="1C3E5FC3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1474" w:type="dxa"/>
          </w:tcPr>
          <w:p w14:paraId="1FEC820D" w14:textId="77777777" w:rsidR="003258E0" w:rsidRPr="00A463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</w:tc>
      </w:tr>
      <w:tr w:rsidR="003258E0" w:rsidRPr="00612948" w14:paraId="77B73DB6" w14:textId="77777777" w:rsidTr="00D56883">
        <w:trPr>
          <w:trHeight w:val="402"/>
        </w:trPr>
        <w:tc>
          <w:tcPr>
            <w:tcW w:w="6030" w:type="dxa"/>
          </w:tcPr>
          <w:p w14:paraId="47D92923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สัญญาบริการอื่น</w:t>
            </w:r>
          </w:p>
        </w:tc>
        <w:tc>
          <w:tcPr>
            <w:tcW w:w="1494" w:type="dxa"/>
            <w:shd w:val="clear" w:color="auto" w:fill="auto"/>
          </w:tcPr>
          <w:p w14:paraId="710C02DF" w14:textId="3E76823D" w:rsidR="00A17E2F" w:rsidRPr="00612948" w:rsidRDefault="009D0340" w:rsidP="00A17E2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3,405</w:t>
            </w:r>
          </w:p>
        </w:tc>
        <w:tc>
          <w:tcPr>
            <w:tcW w:w="236" w:type="dxa"/>
          </w:tcPr>
          <w:p w14:paraId="74D71913" w14:textId="77777777" w:rsidR="003258E0" w:rsidRPr="00612948" w:rsidRDefault="003258E0" w:rsidP="00FC2F2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74" w:type="dxa"/>
          </w:tcPr>
          <w:p w14:paraId="7AE9D5AD" w14:textId="43FA59C4" w:rsidR="003258E0" w:rsidRPr="00A46348" w:rsidRDefault="009D0340" w:rsidP="00FC2F2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6,687</w:t>
            </w:r>
          </w:p>
        </w:tc>
      </w:tr>
      <w:tr w:rsidR="003258E0" w:rsidRPr="00612948" w14:paraId="0C0EF116" w14:textId="77777777" w:rsidTr="00D56883">
        <w:trPr>
          <w:trHeight w:val="402"/>
        </w:trPr>
        <w:tc>
          <w:tcPr>
            <w:tcW w:w="6030" w:type="dxa"/>
          </w:tcPr>
          <w:p w14:paraId="4BC776A9" w14:textId="785A71BE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สัญญาที่ปรึกษาอื่น</w:t>
            </w:r>
          </w:p>
        </w:tc>
        <w:tc>
          <w:tcPr>
            <w:tcW w:w="1494" w:type="dxa"/>
            <w:shd w:val="clear" w:color="auto" w:fill="auto"/>
          </w:tcPr>
          <w:p w14:paraId="3E2021DD" w14:textId="32DB2451" w:rsidR="003258E0" w:rsidRPr="00612948" w:rsidRDefault="009D0340" w:rsidP="00FC2F2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8,900</w:t>
            </w:r>
          </w:p>
        </w:tc>
        <w:tc>
          <w:tcPr>
            <w:tcW w:w="236" w:type="dxa"/>
          </w:tcPr>
          <w:p w14:paraId="71BFE769" w14:textId="77777777" w:rsidR="003258E0" w:rsidRPr="00612948" w:rsidRDefault="003258E0" w:rsidP="00FC2F2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74" w:type="dxa"/>
          </w:tcPr>
          <w:p w14:paraId="6A1D95F6" w14:textId="1C957EC5" w:rsidR="003258E0" w:rsidRPr="00A46348" w:rsidRDefault="009D0340" w:rsidP="00FC2F2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8,720</w:t>
            </w:r>
          </w:p>
        </w:tc>
      </w:tr>
      <w:tr w:rsidR="003258E0" w:rsidRPr="00612948" w14:paraId="3B85CF03" w14:textId="77777777" w:rsidTr="00D56883">
        <w:trPr>
          <w:trHeight w:val="402"/>
        </w:trPr>
        <w:tc>
          <w:tcPr>
            <w:tcW w:w="6030" w:type="dxa"/>
          </w:tcPr>
          <w:p w14:paraId="34438FFE" w14:textId="77777777" w:rsidR="003258E0" w:rsidRPr="00612948" w:rsidRDefault="003258E0" w:rsidP="00E90BF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sz w:val="30"/>
                <w:szCs w:val="30"/>
                <w:cs/>
              </w:rPr>
              <w:t>หนังสือค้ำประกันจากธนาคาร</w:t>
            </w:r>
          </w:p>
        </w:tc>
        <w:tc>
          <w:tcPr>
            <w:tcW w:w="1494" w:type="dxa"/>
            <w:shd w:val="clear" w:color="auto" w:fill="auto"/>
          </w:tcPr>
          <w:p w14:paraId="1EF7C331" w14:textId="36A77E05" w:rsidR="003258E0" w:rsidRPr="00612948" w:rsidRDefault="00A17E2F" w:rsidP="00E90BF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17,</w:t>
            </w:r>
            <w:r w:rsidR="009D0340">
              <w:rPr>
                <w:rFonts w:asciiTheme="majorBidi" w:hAnsiTheme="majorBidi" w:cstheme="majorBidi"/>
                <w:sz w:val="30"/>
                <w:szCs w:val="30"/>
              </w:rPr>
              <w:t>950</w:t>
            </w:r>
          </w:p>
        </w:tc>
        <w:tc>
          <w:tcPr>
            <w:tcW w:w="236" w:type="dxa"/>
          </w:tcPr>
          <w:p w14:paraId="2207DFF5" w14:textId="77777777" w:rsidR="003258E0" w:rsidRPr="00612948" w:rsidRDefault="003258E0" w:rsidP="00E90BF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74" w:type="dxa"/>
          </w:tcPr>
          <w:p w14:paraId="2327737A" w14:textId="69025006" w:rsidR="003258E0" w:rsidRPr="00A46348" w:rsidRDefault="0012276D" w:rsidP="00E90BF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A46348">
              <w:rPr>
                <w:rFonts w:asciiTheme="majorBidi" w:hAnsiTheme="majorBidi" w:cstheme="majorBidi"/>
                <w:sz w:val="30"/>
                <w:szCs w:val="30"/>
              </w:rPr>
              <w:t>17</w:t>
            </w:r>
            <w:r w:rsidR="003258E0" w:rsidRPr="00A46348">
              <w:rPr>
                <w:rFonts w:asciiTheme="majorBidi" w:hAnsiTheme="majorBidi" w:cstheme="majorBidi"/>
                <w:sz w:val="30"/>
                <w:szCs w:val="30"/>
              </w:rPr>
              <w:t>,</w:t>
            </w:r>
            <w:r w:rsidR="008008EA" w:rsidRPr="00A46348">
              <w:rPr>
                <w:rFonts w:asciiTheme="majorBidi" w:hAnsiTheme="majorBidi" w:cstheme="majorBidi"/>
                <w:sz w:val="30"/>
                <w:szCs w:val="30"/>
              </w:rPr>
              <w:t>800</w:t>
            </w:r>
          </w:p>
        </w:tc>
      </w:tr>
      <w:tr w:rsidR="003258E0" w:rsidRPr="00612948" w14:paraId="7F03B59C" w14:textId="77777777" w:rsidTr="00D56883">
        <w:trPr>
          <w:trHeight w:val="381"/>
        </w:trPr>
        <w:tc>
          <w:tcPr>
            <w:tcW w:w="6030" w:type="dxa"/>
          </w:tcPr>
          <w:p w14:paraId="176368B4" w14:textId="77777777" w:rsidR="003258E0" w:rsidRPr="00612948" w:rsidRDefault="003258E0" w:rsidP="0070049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61294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BB48739" w14:textId="6E69EA4D" w:rsidR="003258E0" w:rsidRPr="00612948" w:rsidRDefault="009D0340" w:rsidP="00FC2F2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30,255</w:t>
            </w:r>
          </w:p>
        </w:tc>
        <w:tc>
          <w:tcPr>
            <w:tcW w:w="236" w:type="dxa"/>
          </w:tcPr>
          <w:p w14:paraId="37B47AA3" w14:textId="77777777" w:rsidR="003258E0" w:rsidRPr="00612948" w:rsidRDefault="003258E0" w:rsidP="00FC2F2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double" w:sz="4" w:space="0" w:color="auto"/>
            </w:tcBorders>
          </w:tcPr>
          <w:p w14:paraId="21D18C65" w14:textId="7E7B62B2" w:rsidR="003258E0" w:rsidRPr="00A46348" w:rsidRDefault="009D0340" w:rsidP="00FC2F2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644"/>
                <w:tab w:val="clear" w:pos="1871"/>
                <w:tab w:val="clear" w:pos="2580"/>
                <w:tab w:val="clear" w:pos="2807"/>
                <w:tab w:val="clear" w:pos="3515"/>
                <w:tab w:val="clear" w:pos="3742"/>
                <w:tab w:val="clear" w:pos="4451"/>
                <w:tab w:val="clear" w:pos="4678"/>
                <w:tab w:val="clear" w:pos="5387"/>
                <w:tab w:val="clear" w:pos="5613"/>
                <w:tab w:val="clear" w:pos="6322"/>
                <w:tab w:val="clear" w:pos="6549"/>
                <w:tab w:val="decimal" w:pos="1084"/>
              </w:tabs>
              <w:spacing w:line="240" w:lineRule="auto"/>
              <w:ind w:left="-107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33,207</w:t>
            </w:r>
          </w:p>
        </w:tc>
      </w:tr>
    </w:tbl>
    <w:p w14:paraId="4C5B2758" w14:textId="77777777" w:rsidR="00B50E0A" w:rsidRPr="00815774" w:rsidRDefault="00B50E0A" w:rsidP="009D13F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bookmarkStart w:id="21" w:name="_Hlk69830515"/>
    </w:p>
    <w:p w14:paraId="6001369B" w14:textId="22911FFE" w:rsidR="009D13F8" w:rsidRPr="00612948" w:rsidRDefault="009D13F8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>หนี้สินที่อาจเกิดขึ้น</w:t>
      </w:r>
    </w:p>
    <w:p w14:paraId="2998B7C5" w14:textId="77777777" w:rsidR="00B50E0A" w:rsidRPr="00815774" w:rsidRDefault="00B50E0A" w:rsidP="009D13F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right="-43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bookmarkEnd w:id="21"/>
    <w:p w14:paraId="62CEC3C6" w14:textId="2238FD12" w:rsidR="009D13F8" w:rsidRPr="00612948" w:rsidRDefault="009D13F8" w:rsidP="009C14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 xml:space="preserve">ณ วันที่ </w:t>
      </w:r>
      <w:r w:rsidR="0012276D" w:rsidRPr="00612948">
        <w:rPr>
          <w:rFonts w:asciiTheme="majorBidi" w:hAnsiTheme="majorBidi" w:cstheme="majorBidi"/>
          <w:sz w:val="30"/>
          <w:szCs w:val="30"/>
        </w:rPr>
        <w:t>3</w:t>
      </w:r>
      <w:r w:rsidR="00D56883" w:rsidRPr="00612948">
        <w:rPr>
          <w:rFonts w:asciiTheme="majorBidi" w:hAnsiTheme="majorBidi" w:cstheme="majorBidi"/>
          <w:sz w:val="30"/>
          <w:szCs w:val="30"/>
        </w:rPr>
        <w:t>1</w:t>
      </w:r>
      <w:r w:rsidR="00D56883" w:rsidRPr="00612948">
        <w:rPr>
          <w:rFonts w:asciiTheme="majorBidi" w:hAnsiTheme="majorBidi" w:cstheme="majorBidi"/>
          <w:sz w:val="30"/>
          <w:szCs w:val="30"/>
          <w:cs/>
        </w:rPr>
        <w:t xml:space="preserve"> ธันวาคม </w:t>
      </w:r>
      <w:r w:rsidR="0012276D" w:rsidRPr="00612948">
        <w:rPr>
          <w:rFonts w:asciiTheme="majorBidi" w:hAnsiTheme="majorBidi" w:cstheme="majorBidi"/>
          <w:sz w:val="30"/>
          <w:szCs w:val="30"/>
        </w:rPr>
        <w:t>2564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 และ </w:t>
      </w:r>
      <w:r w:rsidR="0012276D" w:rsidRPr="00612948">
        <w:rPr>
          <w:rFonts w:asciiTheme="majorBidi" w:hAnsiTheme="majorBidi" w:cstheme="majorBidi"/>
          <w:sz w:val="30"/>
          <w:szCs w:val="30"/>
        </w:rPr>
        <w:t>2563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 บริษัท</w:t>
      </w:r>
      <w:r w:rsidR="00967C01">
        <w:rPr>
          <w:rFonts w:asciiTheme="majorBidi" w:hAnsiTheme="majorBidi" w:cstheme="majorBidi" w:hint="cs"/>
          <w:sz w:val="30"/>
          <w:szCs w:val="30"/>
          <w:cs/>
        </w:rPr>
        <w:t>ย่อย</w:t>
      </w:r>
      <w:r w:rsidRPr="00612948">
        <w:rPr>
          <w:rFonts w:asciiTheme="majorBidi" w:hAnsiTheme="majorBidi" w:cstheme="majorBidi"/>
          <w:sz w:val="30"/>
          <w:szCs w:val="30"/>
          <w:cs/>
        </w:rPr>
        <w:t>มีคดีความที่บุคคลธรรมดาฟ้อง</w:t>
      </w:r>
      <w:r w:rsidR="0096181D" w:rsidRPr="00612948">
        <w:rPr>
          <w:rFonts w:asciiTheme="majorBidi" w:hAnsiTheme="majorBidi" w:cstheme="majorBidi"/>
          <w:sz w:val="30"/>
          <w:szCs w:val="30"/>
          <w:cs/>
        </w:rPr>
        <w:t>ร้</w:t>
      </w:r>
      <w:r w:rsidRPr="00612948">
        <w:rPr>
          <w:rFonts w:asciiTheme="majorBidi" w:hAnsiTheme="majorBidi" w:cstheme="majorBidi"/>
          <w:sz w:val="30"/>
          <w:szCs w:val="30"/>
          <w:cs/>
        </w:rPr>
        <w:t>อง</w:t>
      </w:r>
      <w:r w:rsidR="00967C01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12948">
        <w:rPr>
          <w:rFonts w:asciiTheme="majorBidi" w:hAnsiTheme="majorBidi" w:cstheme="majorBidi"/>
          <w:sz w:val="30"/>
          <w:szCs w:val="30"/>
          <w:cs/>
        </w:rPr>
        <w:t>บริษัท</w:t>
      </w:r>
      <w:r w:rsidR="00967C01">
        <w:rPr>
          <w:rFonts w:asciiTheme="majorBidi" w:hAnsiTheme="majorBidi" w:cstheme="majorBidi" w:hint="cs"/>
          <w:sz w:val="30"/>
          <w:szCs w:val="30"/>
          <w:cs/>
        </w:rPr>
        <w:t>ย่อย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เป็นจำเลยร่วมและคดีความที่บริษัทมีส่วนร่วมรับผิดชอบในคดีแพ่ง เพื่อเรียกร้องค่าเสียหายเรื่องผิดสัญญานายหน้าประกันภัยโดยมีทุนทรัพย์ฟ้องร้องจำนวน </w:t>
      </w:r>
      <w:r w:rsidR="0012276D" w:rsidRPr="00967C01">
        <w:rPr>
          <w:rFonts w:asciiTheme="majorBidi" w:hAnsiTheme="majorBidi" w:cstheme="majorBidi"/>
          <w:sz w:val="30"/>
          <w:szCs w:val="30"/>
        </w:rPr>
        <w:t>5</w:t>
      </w:r>
      <w:r w:rsidR="00EA6D87" w:rsidRPr="00967C01">
        <w:rPr>
          <w:rFonts w:asciiTheme="majorBidi" w:hAnsiTheme="majorBidi" w:cstheme="majorBidi"/>
          <w:sz w:val="30"/>
          <w:szCs w:val="30"/>
        </w:rPr>
        <w:t>.</w:t>
      </w:r>
      <w:r w:rsidR="0012276D" w:rsidRPr="00967C01">
        <w:rPr>
          <w:rFonts w:asciiTheme="majorBidi" w:hAnsiTheme="majorBidi" w:cstheme="majorBidi"/>
          <w:sz w:val="30"/>
          <w:szCs w:val="30"/>
        </w:rPr>
        <w:t>5</w:t>
      </w:r>
      <w:r w:rsidR="003516B2" w:rsidRPr="0061294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12948">
        <w:rPr>
          <w:rFonts w:asciiTheme="majorBidi" w:hAnsiTheme="majorBidi" w:cstheme="majorBidi"/>
          <w:sz w:val="30"/>
          <w:szCs w:val="30"/>
          <w:cs/>
        </w:rPr>
        <w:t>ล้านบาท ขณะนี้คดีอยู่ระหว่างกระบวนการพิจารณาของศาลชั้นต้น รวมทั้งบริษัทอยู่ระหว่างการเจรจาไกล่เกลี่ยกับโจ</w:t>
      </w:r>
      <w:r w:rsidR="00E16772" w:rsidRPr="00612948">
        <w:rPr>
          <w:rFonts w:asciiTheme="majorBidi" w:hAnsiTheme="majorBidi" w:cstheme="majorBidi"/>
          <w:sz w:val="30"/>
          <w:szCs w:val="30"/>
          <w:cs/>
        </w:rPr>
        <w:t>ทก์</w:t>
      </w:r>
    </w:p>
    <w:p w14:paraId="7DE7C7BF" w14:textId="77777777" w:rsidR="00D56883" w:rsidRPr="00815774" w:rsidRDefault="00D56883" w:rsidP="009C14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20"/>
          <w:szCs w:val="20"/>
          <w:cs/>
        </w:rPr>
      </w:pPr>
    </w:p>
    <w:p w14:paraId="0603E58E" w14:textId="4048352A" w:rsidR="009D13F8" w:rsidRPr="00612948" w:rsidRDefault="009D13F8" w:rsidP="009C14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</w:rPr>
      </w:pPr>
      <w:r w:rsidRPr="00612948">
        <w:rPr>
          <w:rFonts w:asciiTheme="majorBidi" w:hAnsiTheme="majorBidi" w:cstheme="majorBidi"/>
          <w:sz w:val="30"/>
          <w:szCs w:val="30"/>
          <w:cs/>
        </w:rPr>
        <w:t>อย่างไรก็ตาม ผู้บริหารของบริษัท</w:t>
      </w:r>
      <w:r w:rsidR="00967C01">
        <w:rPr>
          <w:rFonts w:asciiTheme="majorBidi" w:hAnsiTheme="majorBidi" w:cstheme="majorBidi" w:hint="cs"/>
          <w:sz w:val="30"/>
          <w:szCs w:val="30"/>
          <w:cs/>
        </w:rPr>
        <w:t>ย่อย</w:t>
      </w:r>
      <w:r w:rsidRPr="00612948">
        <w:rPr>
          <w:rFonts w:asciiTheme="majorBidi" w:hAnsiTheme="majorBidi" w:cstheme="majorBidi"/>
          <w:sz w:val="30"/>
          <w:szCs w:val="30"/>
          <w:cs/>
        </w:rPr>
        <w:t>เชื่อว่าผลของคดีความดังกล่าวข้างต้นจะไม่มีผลกระทบอย่างมีนัยสำคัญต่อบริษัท</w:t>
      </w:r>
      <w:r w:rsidR="00967C01">
        <w:rPr>
          <w:rFonts w:asciiTheme="majorBidi" w:hAnsiTheme="majorBidi" w:cstheme="majorBidi" w:hint="cs"/>
          <w:sz w:val="30"/>
          <w:szCs w:val="30"/>
          <w:cs/>
        </w:rPr>
        <w:t>ย่อย</w:t>
      </w:r>
      <w:r w:rsidRPr="00612948">
        <w:rPr>
          <w:rFonts w:asciiTheme="majorBidi" w:hAnsiTheme="majorBidi" w:cstheme="majorBidi"/>
          <w:sz w:val="30"/>
          <w:szCs w:val="30"/>
          <w:cs/>
        </w:rPr>
        <w:t xml:space="preserve"> ดังนั้นบริษัทจึงไม่ได้บันทึกประมาณการหนี้สินจากคดีความดังกล่าวไว้ในงบการเงิน ทั้งนี้บริษัท</w:t>
      </w:r>
      <w:r w:rsidR="00967C01">
        <w:rPr>
          <w:rFonts w:asciiTheme="majorBidi" w:hAnsiTheme="majorBidi" w:cstheme="majorBidi" w:hint="cs"/>
          <w:sz w:val="30"/>
          <w:szCs w:val="30"/>
          <w:cs/>
        </w:rPr>
        <w:t>ย่อย</w:t>
      </w:r>
      <w:r w:rsidRPr="00612948">
        <w:rPr>
          <w:rFonts w:asciiTheme="majorBidi" w:hAnsiTheme="majorBidi" w:cstheme="majorBidi"/>
          <w:sz w:val="30"/>
          <w:szCs w:val="30"/>
          <w:cs/>
        </w:rPr>
        <w:t>ได้ทำประกันภัยความรับผิดกับบริษัทประกันภัยรายหนึ่งและได้ทำเรื่องเรียกร้องชดเชยค่าความเสียหายจากบริษัทประกันภัยดังกล่าว</w:t>
      </w:r>
      <w:r w:rsidR="00967C01">
        <w:rPr>
          <w:rFonts w:asciiTheme="majorBidi" w:hAnsiTheme="majorBidi" w:cstheme="majorBidi" w:hint="cs"/>
          <w:sz w:val="30"/>
          <w:szCs w:val="30"/>
          <w:cs/>
        </w:rPr>
        <w:t>แล้ว</w:t>
      </w:r>
    </w:p>
    <w:p w14:paraId="5E8A2265" w14:textId="7355EB33" w:rsidR="00DE69E3" w:rsidRDefault="00DE69E3" w:rsidP="009C14A8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540"/>
        </w:tabs>
        <w:spacing w:line="240" w:lineRule="auto"/>
        <w:ind w:left="540" w:right="-43"/>
        <w:jc w:val="thaiDistribute"/>
        <w:rPr>
          <w:rFonts w:asciiTheme="majorBidi" w:hAnsiTheme="majorBidi" w:cstheme="majorBidi"/>
          <w:sz w:val="30"/>
          <w:szCs w:val="30"/>
          <w:cs/>
        </w:rPr>
      </w:pPr>
    </w:p>
    <w:p w14:paraId="5109904E" w14:textId="1863A548" w:rsidR="00884A06" w:rsidRDefault="00884A06" w:rsidP="00481533">
      <w:pPr>
        <w:pStyle w:val="Heading2"/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</w:tabs>
        <w:ind w:left="540" w:hanging="5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เหตุการณ์ภายหลังรอบระยะเวลาที่รายงาน</w:t>
      </w:r>
    </w:p>
    <w:p w14:paraId="0F95662B" w14:textId="77777777" w:rsidR="00884A06" w:rsidRPr="00884A06" w:rsidRDefault="00884A06" w:rsidP="00884A06">
      <w:pPr>
        <w:pStyle w:val="ListParagraph"/>
        <w:tabs>
          <w:tab w:val="left" w:pos="540"/>
        </w:tabs>
        <w:ind w:right="-43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3EA8B196" w14:textId="0FB5D65F" w:rsidR="001432F3" w:rsidRPr="00A46348" w:rsidRDefault="001432F3" w:rsidP="00A46348">
      <w:pPr>
        <w:pStyle w:val="ListParagraph"/>
        <w:numPr>
          <w:ilvl w:val="0"/>
          <w:numId w:val="13"/>
        </w:numPr>
        <w:jc w:val="thaiDistribute"/>
        <w:rPr>
          <w:rFonts w:asciiTheme="majorBidi" w:hAnsiTheme="majorBidi" w:cstheme="majorBidi"/>
          <w:sz w:val="30"/>
          <w:szCs w:val="30"/>
        </w:rPr>
      </w:pPr>
      <w:r w:rsidRPr="00A46348">
        <w:rPr>
          <w:rFonts w:asciiTheme="majorBidi" w:hAnsiTheme="majorBidi" w:cstheme="majorBidi" w:hint="cs"/>
          <w:sz w:val="30"/>
          <w:szCs w:val="30"/>
          <w:cs/>
        </w:rPr>
        <w:t xml:space="preserve">เมื่อวันที่ </w:t>
      </w:r>
      <w:r w:rsidRPr="00A46348">
        <w:rPr>
          <w:rFonts w:asciiTheme="majorBidi" w:hAnsiTheme="majorBidi" w:cstheme="majorBidi"/>
          <w:sz w:val="30"/>
          <w:szCs w:val="30"/>
        </w:rPr>
        <w:t xml:space="preserve">4 </w:t>
      </w:r>
      <w:r w:rsidRPr="00A46348">
        <w:rPr>
          <w:rFonts w:asciiTheme="majorBidi" w:hAnsiTheme="majorBidi" w:cstheme="majorBidi" w:hint="cs"/>
          <w:sz w:val="30"/>
          <w:szCs w:val="30"/>
          <w:cs/>
        </w:rPr>
        <w:t xml:space="preserve">มกราคม </w:t>
      </w:r>
      <w:r w:rsidRPr="00A46348">
        <w:rPr>
          <w:rFonts w:asciiTheme="majorBidi" w:hAnsiTheme="majorBidi" w:cstheme="majorBidi"/>
          <w:sz w:val="30"/>
          <w:szCs w:val="30"/>
        </w:rPr>
        <w:t xml:space="preserve">2565 </w:t>
      </w:r>
      <w:r w:rsidRPr="00A46348">
        <w:rPr>
          <w:rFonts w:asciiTheme="majorBidi" w:hAnsiTheme="majorBidi" w:cstheme="majorBidi" w:hint="cs"/>
          <w:sz w:val="30"/>
          <w:szCs w:val="30"/>
          <w:cs/>
        </w:rPr>
        <w:t>บริษัทได้ดำเนินการจดทะเบียนเปลี่ยนแปลงมูลค่าที่ตราไว้ของหุ้นของหุ้นของบริษัทต่อกรมพัฒนาธุรกิจการค้า กระทรวงพาณิชย</w:t>
      </w:r>
      <w:r w:rsidR="00F445C8" w:rsidRPr="00A46348">
        <w:rPr>
          <w:rFonts w:asciiTheme="majorBidi" w:hAnsiTheme="majorBidi" w:cstheme="majorBidi" w:hint="cs"/>
          <w:sz w:val="30"/>
          <w:szCs w:val="30"/>
          <w:cs/>
        </w:rPr>
        <w:t xml:space="preserve">์ จากเดิม </w:t>
      </w:r>
      <w:r w:rsidR="00F445C8" w:rsidRPr="00A46348">
        <w:rPr>
          <w:rFonts w:asciiTheme="majorBidi" w:hAnsiTheme="majorBidi" w:cstheme="majorBidi"/>
          <w:sz w:val="30"/>
          <w:szCs w:val="30"/>
        </w:rPr>
        <w:t xml:space="preserve">1.00 </w:t>
      </w:r>
      <w:r w:rsidR="00F445C8" w:rsidRPr="00A46348">
        <w:rPr>
          <w:rFonts w:asciiTheme="majorBidi" w:hAnsiTheme="majorBidi" w:cstheme="majorBidi" w:hint="cs"/>
          <w:sz w:val="30"/>
          <w:szCs w:val="30"/>
          <w:cs/>
        </w:rPr>
        <w:t xml:space="preserve">บาทต่อหุ้น เป็น </w:t>
      </w:r>
      <w:r w:rsidR="00F445C8" w:rsidRPr="00A46348">
        <w:rPr>
          <w:rFonts w:asciiTheme="majorBidi" w:hAnsiTheme="majorBidi" w:cstheme="majorBidi"/>
          <w:sz w:val="30"/>
          <w:szCs w:val="30"/>
        </w:rPr>
        <w:t xml:space="preserve">0.50 </w:t>
      </w:r>
      <w:r w:rsidR="00F445C8" w:rsidRPr="00A46348">
        <w:rPr>
          <w:rFonts w:asciiTheme="majorBidi" w:hAnsiTheme="majorBidi" w:cstheme="majorBidi" w:hint="cs"/>
          <w:sz w:val="30"/>
          <w:szCs w:val="30"/>
          <w:cs/>
        </w:rPr>
        <w:t xml:space="preserve">บาทต่อหุ้น การเปลี่ยนแปลงมูลค่าหุ้นที่ตราไว้ดังกล่าว มีผลให้จำนวนหุ้นของบริษัทเพิ่มขึ้นเป็น </w:t>
      </w:r>
      <w:r w:rsidR="00F445C8" w:rsidRPr="00A46348">
        <w:rPr>
          <w:rFonts w:asciiTheme="majorBidi" w:hAnsiTheme="majorBidi" w:cstheme="majorBidi"/>
          <w:sz w:val="30"/>
          <w:szCs w:val="30"/>
        </w:rPr>
        <w:t>600</w:t>
      </w:r>
      <w:r w:rsidR="00F445C8" w:rsidRPr="00A46348">
        <w:rPr>
          <w:rFonts w:asciiTheme="majorBidi" w:hAnsiTheme="majorBidi" w:cstheme="majorBidi" w:hint="cs"/>
          <w:sz w:val="30"/>
          <w:szCs w:val="30"/>
          <w:cs/>
        </w:rPr>
        <w:t xml:space="preserve"> ล้านหุ้น และได้รับการอนุมัติจากตลาดหลักทรัพย์แห่งประเทศไทยโดยมีผลตั้งแต่</w:t>
      </w:r>
      <w:r w:rsidR="006C5597">
        <w:rPr>
          <w:rFonts w:asciiTheme="majorBidi" w:hAnsiTheme="majorBidi" w:cstheme="majorBidi" w:hint="cs"/>
          <w:sz w:val="30"/>
          <w:szCs w:val="30"/>
          <w:cs/>
        </w:rPr>
        <w:t>วันที่</w:t>
      </w:r>
      <w:r w:rsidR="00F445C8" w:rsidRPr="00A4634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F445C8" w:rsidRPr="00A46348">
        <w:rPr>
          <w:rFonts w:asciiTheme="majorBidi" w:hAnsiTheme="majorBidi" w:cstheme="majorBidi"/>
          <w:sz w:val="30"/>
          <w:szCs w:val="30"/>
        </w:rPr>
        <w:t xml:space="preserve">13 </w:t>
      </w:r>
      <w:r w:rsidR="00F445C8" w:rsidRPr="00A46348">
        <w:rPr>
          <w:rFonts w:asciiTheme="majorBidi" w:hAnsiTheme="majorBidi" w:cstheme="majorBidi" w:hint="cs"/>
          <w:sz w:val="30"/>
          <w:szCs w:val="30"/>
          <w:cs/>
        </w:rPr>
        <w:t xml:space="preserve">มกราคม </w:t>
      </w:r>
      <w:r w:rsidR="00F445C8" w:rsidRPr="00A46348">
        <w:rPr>
          <w:rFonts w:asciiTheme="majorBidi" w:hAnsiTheme="majorBidi" w:cstheme="majorBidi"/>
          <w:sz w:val="30"/>
          <w:szCs w:val="30"/>
        </w:rPr>
        <w:t>2565</w:t>
      </w:r>
    </w:p>
    <w:p w14:paraId="48173DBF" w14:textId="77777777" w:rsidR="001432F3" w:rsidRPr="001432F3" w:rsidRDefault="001432F3" w:rsidP="001432F3">
      <w:pPr>
        <w:ind w:left="540"/>
        <w:rPr>
          <w:rFonts w:asciiTheme="majorBidi" w:hAnsiTheme="majorBidi" w:cstheme="majorBidi"/>
          <w:sz w:val="30"/>
          <w:szCs w:val="30"/>
        </w:rPr>
      </w:pPr>
    </w:p>
    <w:p w14:paraId="45D71E02" w14:textId="140988BA" w:rsidR="000252B6" w:rsidRPr="00A46348" w:rsidRDefault="00631864" w:rsidP="00AD39E5">
      <w:pPr>
        <w:pStyle w:val="ListParagraph"/>
        <w:numPr>
          <w:ilvl w:val="0"/>
          <w:numId w:val="13"/>
        </w:numPr>
        <w:jc w:val="thaiDistribute"/>
        <w:rPr>
          <w:rFonts w:asciiTheme="majorBidi" w:hAnsiTheme="majorBidi" w:cstheme="majorBidi"/>
          <w:sz w:val="30"/>
          <w:szCs w:val="30"/>
        </w:rPr>
      </w:pPr>
      <w:r w:rsidRPr="00A46348">
        <w:rPr>
          <w:rFonts w:asciiTheme="majorBidi" w:hAnsiTheme="majorBidi" w:cstheme="majorBidi" w:hint="cs"/>
          <w:sz w:val="30"/>
          <w:szCs w:val="30"/>
          <w:cs/>
        </w:rPr>
        <w:t xml:space="preserve">เมื่อวันที่ </w:t>
      </w:r>
      <w:r w:rsidRPr="00A46348">
        <w:rPr>
          <w:rFonts w:asciiTheme="majorBidi" w:hAnsiTheme="majorBidi" w:cstheme="majorBidi"/>
          <w:sz w:val="30"/>
          <w:szCs w:val="30"/>
        </w:rPr>
        <w:t xml:space="preserve">24 </w:t>
      </w:r>
      <w:r w:rsidRPr="00A46348">
        <w:rPr>
          <w:rFonts w:asciiTheme="majorBidi" w:hAnsiTheme="majorBidi" w:cstheme="majorBidi" w:hint="cs"/>
          <w:sz w:val="30"/>
          <w:szCs w:val="30"/>
          <w:cs/>
        </w:rPr>
        <w:t xml:space="preserve">กุมภาพันธ์ </w:t>
      </w:r>
      <w:r w:rsidRPr="00A46348">
        <w:rPr>
          <w:rFonts w:asciiTheme="majorBidi" w:hAnsiTheme="majorBidi" w:cstheme="majorBidi"/>
          <w:sz w:val="30"/>
          <w:szCs w:val="30"/>
        </w:rPr>
        <w:t xml:space="preserve">2565 </w:t>
      </w:r>
      <w:r w:rsidRPr="00A46348">
        <w:rPr>
          <w:rFonts w:asciiTheme="majorBidi" w:hAnsiTheme="majorBidi" w:cstheme="majorBidi" w:hint="cs"/>
          <w:sz w:val="30"/>
          <w:szCs w:val="30"/>
          <w:cs/>
        </w:rPr>
        <w:t>ที่ประชุมคณะกรรมการบริษัท ได้มีมติ</w:t>
      </w:r>
      <w:r w:rsidR="000252B6" w:rsidRPr="00A46348">
        <w:rPr>
          <w:rFonts w:asciiTheme="majorBidi" w:hAnsiTheme="majorBidi" w:cstheme="majorBidi" w:hint="cs"/>
          <w:sz w:val="30"/>
          <w:szCs w:val="30"/>
          <w:cs/>
        </w:rPr>
        <w:t xml:space="preserve">อนุมัติให้จ่ายเงินปันผลประจำปีจากผลประกอบการของบริษัทตั้งแต่วันที่ </w:t>
      </w:r>
      <w:r w:rsidR="000252B6" w:rsidRPr="00A46348">
        <w:rPr>
          <w:rFonts w:asciiTheme="majorBidi" w:hAnsiTheme="majorBidi" w:cstheme="majorBidi"/>
          <w:sz w:val="30"/>
          <w:szCs w:val="30"/>
        </w:rPr>
        <w:t xml:space="preserve">1 </w:t>
      </w:r>
      <w:r w:rsidR="000252B6" w:rsidRPr="00A46348">
        <w:rPr>
          <w:rFonts w:asciiTheme="majorBidi" w:hAnsiTheme="majorBidi" w:cstheme="majorBidi" w:hint="cs"/>
          <w:sz w:val="30"/>
          <w:szCs w:val="30"/>
          <w:cs/>
        </w:rPr>
        <w:t xml:space="preserve">มกราคม </w:t>
      </w:r>
      <w:r w:rsidR="000252B6" w:rsidRPr="00A46348">
        <w:rPr>
          <w:rFonts w:asciiTheme="majorBidi" w:hAnsiTheme="majorBidi" w:cstheme="majorBidi"/>
          <w:sz w:val="30"/>
          <w:szCs w:val="30"/>
        </w:rPr>
        <w:t xml:space="preserve">2564 </w:t>
      </w:r>
      <w:r w:rsidR="000252B6" w:rsidRPr="00A46348">
        <w:rPr>
          <w:rFonts w:asciiTheme="majorBidi" w:hAnsiTheme="majorBidi" w:cstheme="majorBidi" w:hint="cs"/>
          <w:sz w:val="30"/>
          <w:szCs w:val="30"/>
          <w:cs/>
        </w:rPr>
        <w:t xml:space="preserve">ถึง </w:t>
      </w:r>
      <w:r w:rsidR="000252B6" w:rsidRPr="00A46348">
        <w:rPr>
          <w:rFonts w:asciiTheme="majorBidi" w:hAnsiTheme="majorBidi" w:cstheme="majorBidi"/>
          <w:sz w:val="30"/>
          <w:szCs w:val="30"/>
        </w:rPr>
        <w:t xml:space="preserve">31 </w:t>
      </w:r>
      <w:r w:rsidR="000252B6" w:rsidRPr="00A46348">
        <w:rPr>
          <w:rFonts w:asciiTheme="majorBidi" w:hAnsiTheme="majorBidi" w:cstheme="majorBidi" w:hint="cs"/>
          <w:sz w:val="30"/>
          <w:szCs w:val="30"/>
          <w:cs/>
        </w:rPr>
        <w:t xml:space="preserve">ธันวาคม </w:t>
      </w:r>
      <w:r w:rsidR="000252B6" w:rsidRPr="00A46348">
        <w:rPr>
          <w:rFonts w:asciiTheme="majorBidi" w:hAnsiTheme="majorBidi" w:cstheme="majorBidi"/>
          <w:sz w:val="30"/>
          <w:szCs w:val="30"/>
        </w:rPr>
        <w:t xml:space="preserve">2564 </w:t>
      </w:r>
      <w:r w:rsidR="000252B6" w:rsidRPr="00A46348">
        <w:rPr>
          <w:rFonts w:asciiTheme="majorBidi" w:hAnsiTheme="majorBidi" w:cstheme="majorBidi" w:hint="cs"/>
          <w:sz w:val="30"/>
          <w:szCs w:val="30"/>
          <w:cs/>
        </w:rPr>
        <w:t xml:space="preserve">ให้แก่ผู้ถือหุ้นในอัตราหุ้นละ </w:t>
      </w:r>
      <w:r w:rsidR="004E53FA">
        <w:rPr>
          <w:rFonts w:asciiTheme="majorBidi" w:hAnsiTheme="majorBidi" w:cstheme="majorBidi"/>
          <w:sz w:val="30"/>
          <w:szCs w:val="30"/>
        </w:rPr>
        <w:t>0.50</w:t>
      </w:r>
      <w:r w:rsidR="000252B6" w:rsidRPr="00A46348">
        <w:rPr>
          <w:rFonts w:asciiTheme="majorBidi" w:hAnsiTheme="majorBidi" w:cstheme="majorBidi"/>
          <w:sz w:val="30"/>
          <w:szCs w:val="30"/>
        </w:rPr>
        <w:t xml:space="preserve"> </w:t>
      </w:r>
      <w:r w:rsidR="000252B6" w:rsidRPr="00A46348">
        <w:rPr>
          <w:rFonts w:asciiTheme="majorBidi" w:hAnsiTheme="majorBidi" w:cstheme="majorBidi" w:hint="cs"/>
          <w:sz w:val="30"/>
          <w:szCs w:val="30"/>
          <w:cs/>
        </w:rPr>
        <w:t>บาท คิดเป็นจำนวนเงิน</w:t>
      </w:r>
      <w:r w:rsidR="000252B6" w:rsidRPr="00A46348">
        <w:rPr>
          <w:rFonts w:asciiTheme="majorBidi" w:hAnsiTheme="majorBidi" w:cstheme="majorBidi"/>
          <w:sz w:val="30"/>
          <w:szCs w:val="30"/>
        </w:rPr>
        <w:t xml:space="preserve"> </w:t>
      </w:r>
      <w:r w:rsidR="004E53FA">
        <w:rPr>
          <w:rFonts w:asciiTheme="majorBidi" w:hAnsiTheme="majorBidi" w:cstheme="majorBidi"/>
          <w:sz w:val="30"/>
          <w:szCs w:val="30"/>
        </w:rPr>
        <w:t>300</w:t>
      </w:r>
      <w:r w:rsidR="000252B6" w:rsidRPr="00A46348">
        <w:rPr>
          <w:rFonts w:asciiTheme="majorBidi" w:hAnsiTheme="majorBidi" w:cstheme="majorBidi"/>
          <w:sz w:val="30"/>
          <w:szCs w:val="30"/>
        </w:rPr>
        <w:t xml:space="preserve"> </w:t>
      </w:r>
      <w:r w:rsidR="000252B6" w:rsidRPr="00A46348">
        <w:rPr>
          <w:rFonts w:asciiTheme="majorBidi" w:hAnsiTheme="majorBidi" w:cstheme="majorBidi" w:hint="cs"/>
          <w:sz w:val="30"/>
          <w:szCs w:val="30"/>
          <w:cs/>
        </w:rPr>
        <w:t xml:space="preserve">ล้านบาท โดยกำหนดรายชื่อผู้ถือหุ้นที่มีสิทธิรับเงินปันผลในวันที่ </w:t>
      </w:r>
      <w:r w:rsidR="000252B6" w:rsidRPr="00A46348">
        <w:rPr>
          <w:rFonts w:asciiTheme="majorBidi" w:hAnsiTheme="majorBidi" w:cstheme="majorBidi"/>
          <w:sz w:val="30"/>
          <w:szCs w:val="30"/>
        </w:rPr>
        <w:t>1</w:t>
      </w:r>
      <w:r w:rsidR="008507CD">
        <w:rPr>
          <w:rFonts w:asciiTheme="majorBidi" w:hAnsiTheme="majorBidi" w:cstheme="majorBidi"/>
          <w:sz w:val="30"/>
          <w:szCs w:val="30"/>
        </w:rPr>
        <w:t>1</w:t>
      </w:r>
      <w:r w:rsidR="000252B6" w:rsidRPr="00A46348">
        <w:rPr>
          <w:rFonts w:asciiTheme="majorBidi" w:hAnsiTheme="majorBidi" w:cstheme="majorBidi"/>
          <w:sz w:val="30"/>
          <w:szCs w:val="30"/>
        </w:rPr>
        <w:t xml:space="preserve"> </w:t>
      </w:r>
      <w:r w:rsidR="000252B6" w:rsidRPr="00A46348">
        <w:rPr>
          <w:rFonts w:asciiTheme="majorBidi" w:hAnsiTheme="majorBidi" w:cstheme="majorBidi" w:hint="cs"/>
          <w:sz w:val="30"/>
          <w:szCs w:val="30"/>
          <w:cs/>
        </w:rPr>
        <w:t xml:space="preserve">มีนาคม </w:t>
      </w:r>
      <w:r w:rsidR="000252B6" w:rsidRPr="00A46348">
        <w:rPr>
          <w:rFonts w:asciiTheme="majorBidi" w:hAnsiTheme="majorBidi" w:cstheme="majorBidi"/>
          <w:sz w:val="30"/>
          <w:szCs w:val="30"/>
        </w:rPr>
        <w:t xml:space="preserve">2565 </w:t>
      </w:r>
      <w:r w:rsidR="000252B6" w:rsidRPr="00A46348">
        <w:rPr>
          <w:rFonts w:asciiTheme="majorBidi" w:hAnsiTheme="majorBidi" w:cstheme="majorBidi" w:hint="cs"/>
          <w:sz w:val="30"/>
          <w:szCs w:val="30"/>
          <w:cs/>
        </w:rPr>
        <w:t xml:space="preserve">และจ่ายเงินปันผลในวันที่ </w:t>
      </w:r>
      <w:r w:rsidR="000252B6" w:rsidRPr="00A46348">
        <w:rPr>
          <w:rFonts w:asciiTheme="majorBidi" w:hAnsiTheme="majorBidi" w:cstheme="majorBidi"/>
          <w:sz w:val="30"/>
          <w:szCs w:val="30"/>
        </w:rPr>
        <w:t xml:space="preserve">12 </w:t>
      </w:r>
      <w:r w:rsidR="000252B6" w:rsidRPr="00A46348">
        <w:rPr>
          <w:rFonts w:asciiTheme="majorBidi" w:hAnsiTheme="majorBidi" w:cstheme="majorBidi" w:hint="cs"/>
          <w:sz w:val="30"/>
          <w:szCs w:val="30"/>
          <w:cs/>
        </w:rPr>
        <w:t xml:space="preserve">พฤษภาคม </w:t>
      </w:r>
      <w:r w:rsidR="000252B6" w:rsidRPr="00A46348">
        <w:rPr>
          <w:rFonts w:asciiTheme="majorBidi" w:hAnsiTheme="majorBidi" w:cstheme="majorBidi"/>
          <w:sz w:val="30"/>
          <w:szCs w:val="30"/>
        </w:rPr>
        <w:t>2565</w:t>
      </w:r>
    </w:p>
    <w:sectPr w:rsidR="000252B6" w:rsidRPr="00A46348" w:rsidSect="005C43EF">
      <w:pgSz w:w="11909" w:h="16834" w:code="9"/>
      <w:pgMar w:top="691" w:right="1152" w:bottom="576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648C" w14:textId="77777777" w:rsidR="00FD5DFE" w:rsidRDefault="00FD5DFE">
      <w:r>
        <w:separator/>
      </w:r>
    </w:p>
  </w:endnote>
  <w:endnote w:type="continuationSeparator" w:id="0">
    <w:p w14:paraId="5197A3F6" w14:textId="77777777" w:rsidR="00FD5DFE" w:rsidRDefault="00FD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 for KPMG Light">
    <w:charset w:val="00"/>
    <w:family w:val="swiss"/>
    <w:pitch w:val="variable"/>
    <w:sig w:usb0="800002AF" w:usb1="5000204A" w:usb2="00000000" w:usb3="00000000" w:csb0="0000009F" w:csb1="00000000"/>
  </w:font>
  <w:font w:name="EucrosiaUPCBold">
    <w:altName w:val="Times New Roman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534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464B3" w14:textId="702822CA" w:rsidR="00E256B7" w:rsidRDefault="00E256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14:paraId="440690F0" w14:textId="77777777" w:rsidR="00E256B7" w:rsidRDefault="00E25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14D3" w14:textId="77777777" w:rsidR="00FD5DFE" w:rsidRDefault="00FD5DFE">
      <w:r>
        <w:separator/>
      </w:r>
    </w:p>
  </w:footnote>
  <w:footnote w:type="continuationSeparator" w:id="0">
    <w:p w14:paraId="0A2B3760" w14:textId="77777777" w:rsidR="00FD5DFE" w:rsidRDefault="00FD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99E" w14:textId="2B87509E" w:rsidR="00671ABC" w:rsidRDefault="00671ABC" w:rsidP="00711939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rPr>
        <w:rFonts w:ascii="Angsana New" w:hAnsi="Angsana New"/>
        <w:b/>
        <w:bCs/>
        <w:sz w:val="32"/>
        <w:szCs w:val="32"/>
        <w:cs/>
        <w:lang w:val="th-TH"/>
      </w:rPr>
    </w:pPr>
    <w:r w:rsidRPr="00B766F9">
      <w:rPr>
        <w:rFonts w:ascii="Angsana New" w:hAnsi="Angsana New"/>
        <w:b/>
        <w:bCs/>
        <w:sz w:val="32"/>
        <w:szCs w:val="32"/>
        <w:cs/>
        <w:lang w:val="th-TH"/>
      </w:rPr>
      <w:t xml:space="preserve">บริษัท ทีคิวเอ็ม </w:t>
    </w:r>
    <w:r>
      <w:rPr>
        <w:rFonts w:ascii="Angsana New" w:hAnsi="Angsana New" w:hint="cs"/>
        <w:b/>
        <w:bCs/>
        <w:sz w:val="32"/>
        <w:szCs w:val="32"/>
        <w:cs/>
        <w:lang w:val="th-TH"/>
      </w:rPr>
      <w:t>คอร์ปอเรชั่น</w:t>
    </w:r>
    <w:r w:rsidRPr="00B766F9">
      <w:rPr>
        <w:rFonts w:ascii="Angsana New" w:hAnsi="Angsana New"/>
        <w:b/>
        <w:bCs/>
        <w:sz w:val="32"/>
        <w:szCs w:val="32"/>
        <w:cs/>
        <w:lang w:val="th-TH"/>
      </w:rPr>
      <w:t xml:space="preserve"> จำกัด</w:t>
    </w:r>
    <w:r>
      <w:rPr>
        <w:rFonts w:ascii="Angsana New" w:hAnsi="Angsana New" w:hint="cs"/>
        <w:b/>
        <w:bCs/>
        <w:sz w:val="32"/>
        <w:szCs w:val="32"/>
        <w:cs/>
        <w:lang w:val="th-TH"/>
      </w:rPr>
      <w:t xml:space="preserve"> (มหาชน) และบริษัทย่อย</w:t>
    </w:r>
  </w:p>
  <w:p w14:paraId="09A2CCA7" w14:textId="4D8B67C0" w:rsidR="00671ABC" w:rsidRPr="00E45466" w:rsidRDefault="00671ABC" w:rsidP="00711939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rPr>
        <w:rFonts w:ascii="Angsana New" w:hAnsi="Angsana New"/>
        <w:b/>
        <w:bCs/>
        <w:sz w:val="32"/>
        <w:szCs w:val="32"/>
      </w:rPr>
    </w:pPr>
    <w:r w:rsidRPr="00E45466">
      <w:rPr>
        <w:rFonts w:ascii="Angsana New" w:hAnsi="Angsana New"/>
        <w:b/>
        <w:bCs/>
        <w:sz w:val="32"/>
        <w:szCs w:val="32"/>
        <w:cs/>
      </w:rPr>
      <w:t>หมายเหตุประกอบงบการเงิน</w:t>
    </w:r>
  </w:p>
  <w:p w14:paraId="4591C582" w14:textId="6033C822" w:rsidR="00671ABC" w:rsidRPr="00E45466" w:rsidRDefault="00671ABC" w:rsidP="00711939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rPr>
        <w:rFonts w:ascii="Angsana New" w:hAnsi="Angsana New"/>
        <w:b/>
        <w:bCs/>
        <w:sz w:val="32"/>
        <w:szCs w:val="32"/>
      </w:rPr>
    </w:pPr>
    <w:r>
      <w:rPr>
        <w:rFonts w:ascii="Angsana New" w:hAnsi="Angsana New"/>
        <w:b/>
        <w:bCs/>
        <w:sz w:val="32"/>
        <w:szCs w:val="32"/>
        <w:cs/>
      </w:rPr>
      <w:t>สำหรับ</w:t>
    </w:r>
    <w:r>
      <w:rPr>
        <w:rFonts w:ascii="Angsana New" w:hAnsi="Angsana New" w:hint="cs"/>
        <w:b/>
        <w:bCs/>
        <w:sz w:val="32"/>
        <w:szCs w:val="32"/>
        <w:cs/>
      </w:rPr>
      <w:t>ปีสิ้นสุดวันที่</w:t>
    </w:r>
    <w:r>
      <w:rPr>
        <w:rFonts w:ascii="Angsana New" w:hAnsi="Angsana New"/>
        <w:b/>
        <w:bCs/>
        <w:sz w:val="32"/>
        <w:szCs w:val="32"/>
      </w:rPr>
      <w:t xml:space="preserve"> 31 </w:t>
    </w:r>
    <w:r>
      <w:rPr>
        <w:rFonts w:ascii="Angsana New" w:hAnsi="Angsana New" w:hint="cs"/>
        <w:b/>
        <w:bCs/>
        <w:sz w:val="32"/>
        <w:szCs w:val="32"/>
        <w:cs/>
      </w:rPr>
      <w:t xml:space="preserve">ธันวาคม </w:t>
    </w:r>
    <w:r w:rsidRPr="0012276D">
      <w:rPr>
        <w:rFonts w:ascii="Angsana New" w:hAnsi="Angsana New"/>
        <w:b/>
        <w:bCs/>
        <w:sz w:val="32"/>
        <w:szCs w:val="32"/>
      </w:rPr>
      <w:t>2564</w:t>
    </w:r>
    <w:r w:rsidRPr="00E45466">
      <w:rPr>
        <w:rFonts w:ascii="Angsana New" w:hAnsi="Angsana New"/>
        <w:b/>
        <w:bCs/>
        <w:sz w:val="32"/>
        <w:szCs w:val="32"/>
        <w:cs/>
      </w:rPr>
      <w:t xml:space="preserve"> </w:t>
    </w:r>
  </w:p>
  <w:p w14:paraId="0452F7D4" w14:textId="77777777" w:rsidR="00671ABC" w:rsidRPr="00E45466" w:rsidRDefault="00671ABC" w:rsidP="00711939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rPr>
        <w:rFonts w:ascii="Angsana New" w:hAnsi="Angsana New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4163746"/>
    <w:lvl w:ilvl="0">
      <w:start w:val="1"/>
      <w:numFmt w:val="bullet"/>
      <w:pStyle w:val="CommentTex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BB6681"/>
    <w:multiLevelType w:val="hybridMultilevel"/>
    <w:tmpl w:val="A12A3CB6"/>
    <w:lvl w:ilvl="0" w:tplc="4CACB692">
      <w:start w:val="1"/>
      <w:numFmt w:val="thaiLetters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3A6"/>
    <w:multiLevelType w:val="hybridMultilevel"/>
    <w:tmpl w:val="018479FE"/>
    <w:lvl w:ilvl="0" w:tplc="48681D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28EC45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3A5E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5AA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2C30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2C6B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269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F05C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C81F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826AD"/>
    <w:multiLevelType w:val="hybridMultilevel"/>
    <w:tmpl w:val="4EF233B2"/>
    <w:lvl w:ilvl="0" w:tplc="D42AFDC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4DA"/>
    <w:multiLevelType w:val="hybridMultilevel"/>
    <w:tmpl w:val="E800DABE"/>
    <w:lvl w:ilvl="0" w:tplc="89D8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C3160"/>
    <w:multiLevelType w:val="multilevel"/>
    <w:tmpl w:val="7108BE14"/>
    <w:lvl w:ilvl="0">
      <w:start w:val="3"/>
      <w:numFmt w:val="decimal"/>
      <w:lvlText w:val="%1"/>
      <w:lvlJc w:val="left"/>
      <w:pPr>
        <w:tabs>
          <w:tab w:val="num" w:pos="518"/>
        </w:tabs>
        <w:ind w:left="518" w:hanging="518"/>
      </w:pPr>
      <w:rPr>
        <w:rFonts w:ascii="Angsana New" w:hAnsi="Angsana New" w:cs="Angsana New" w:hint="default"/>
        <w:b/>
        <w:i w:val="0"/>
      </w:rPr>
    </w:lvl>
    <w:lvl w:ilvl="1">
      <w:start w:val="1"/>
      <w:numFmt w:val="thaiLetters"/>
      <w:lvlText w:val="(%2)"/>
      <w:lvlJc w:val="left"/>
      <w:pPr>
        <w:tabs>
          <w:tab w:val="num" w:pos="518"/>
        </w:tabs>
        <w:ind w:left="518" w:hanging="518"/>
      </w:pPr>
      <w:rPr>
        <w:rFonts w:ascii="Angsana New" w:hAnsi="Angsana New" w:cs="Angsana New" w:hint="default"/>
        <w:b/>
        <w:bCs/>
        <w:i/>
        <w:iCs/>
        <w:color w:val="auto"/>
        <w:sz w:val="30"/>
        <w:szCs w:val="3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92D0368"/>
    <w:multiLevelType w:val="hybridMultilevel"/>
    <w:tmpl w:val="30AC7ED6"/>
    <w:lvl w:ilvl="0" w:tplc="9754096C">
      <w:start w:val="1"/>
      <w:numFmt w:val="decimal"/>
      <w:lvlText w:val="(%1)"/>
      <w:lvlJc w:val="left"/>
      <w:pPr>
        <w:ind w:left="900" w:hanging="360"/>
      </w:pPr>
      <w:rPr>
        <w:rFonts w:cs="Angsana New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8460220"/>
    <w:multiLevelType w:val="hybridMultilevel"/>
    <w:tmpl w:val="7402CF4A"/>
    <w:lvl w:ilvl="0" w:tplc="A4C6CBA0">
      <w:start w:val="1"/>
      <w:numFmt w:val="bullet"/>
      <w:lvlText w:val="-"/>
      <w:lvlJc w:val="left"/>
      <w:pPr>
        <w:ind w:left="1260" w:hanging="360"/>
      </w:pPr>
      <w:rPr>
        <w:rFonts w:ascii="Angsana New" w:hAnsi="Angsana New" w:hint="default"/>
        <w:color w:val="auto"/>
        <w:sz w:val="22"/>
      </w:rPr>
    </w:lvl>
    <w:lvl w:ilvl="1" w:tplc="5C548A7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60703AB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3A89818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BD829E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64E34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6BB0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8AE4F3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18259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017274"/>
    <w:multiLevelType w:val="singleLevel"/>
    <w:tmpl w:val="9DB6C3F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3AF223C6"/>
    <w:multiLevelType w:val="hybridMultilevel"/>
    <w:tmpl w:val="68E21B46"/>
    <w:lvl w:ilvl="0" w:tplc="00B46224">
      <w:start w:val="1"/>
      <w:numFmt w:val="thaiLetters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A565022"/>
    <w:multiLevelType w:val="hybridMultilevel"/>
    <w:tmpl w:val="0BDA187C"/>
    <w:lvl w:ilvl="0" w:tplc="064E169E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B1555D"/>
    <w:multiLevelType w:val="hybridMultilevel"/>
    <w:tmpl w:val="A3DE0B22"/>
    <w:lvl w:ilvl="0" w:tplc="9D36AE5C">
      <w:start w:val="1"/>
      <w:numFmt w:val="thaiLetters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783BFC"/>
    <w:multiLevelType w:val="hybridMultilevel"/>
    <w:tmpl w:val="F8BCECFE"/>
    <w:lvl w:ilvl="0" w:tplc="6E74EAAA">
      <w:start w:val="1"/>
      <w:numFmt w:val="thaiLetters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7EB66F19"/>
    <w:multiLevelType w:val="multilevel"/>
    <w:tmpl w:val="B350B1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ajorBidi" w:hint="default"/>
      </w:rPr>
    </w:lvl>
  </w:abstractNum>
  <w:num w:numId="1" w16cid:durableId="1166558488">
    <w:abstractNumId w:val="0"/>
  </w:num>
  <w:num w:numId="2" w16cid:durableId="1694189540">
    <w:abstractNumId w:val="2"/>
  </w:num>
  <w:num w:numId="3" w16cid:durableId="852844752">
    <w:abstractNumId w:val="5"/>
  </w:num>
  <w:num w:numId="4" w16cid:durableId="409428897">
    <w:abstractNumId w:val="7"/>
  </w:num>
  <w:num w:numId="5" w16cid:durableId="1170483501">
    <w:abstractNumId w:val="13"/>
  </w:num>
  <w:num w:numId="6" w16cid:durableId="1842088764">
    <w:abstractNumId w:val="4"/>
  </w:num>
  <w:num w:numId="7" w16cid:durableId="20324030">
    <w:abstractNumId w:val="11"/>
  </w:num>
  <w:num w:numId="8" w16cid:durableId="951477309">
    <w:abstractNumId w:val="10"/>
  </w:num>
  <w:num w:numId="9" w16cid:durableId="716048379">
    <w:abstractNumId w:val="12"/>
  </w:num>
  <w:num w:numId="10" w16cid:durableId="1063481451">
    <w:abstractNumId w:val="3"/>
  </w:num>
  <w:num w:numId="11" w16cid:durableId="1764297489">
    <w:abstractNumId w:val="1"/>
  </w:num>
  <w:num w:numId="12" w16cid:durableId="1742368882">
    <w:abstractNumId w:val="6"/>
  </w:num>
  <w:num w:numId="13" w16cid:durableId="569540400">
    <w:abstractNumId w:val="9"/>
  </w:num>
  <w:num w:numId="14" w16cid:durableId="192487180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5E"/>
    <w:rsid w:val="0000073A"/>
    <w:rsid w:val="0000076D"/>
    <w:rsid w:val="00000CB4"/>
    <w:rsid w:val="00001106"/>
    <w:rsid w:val="000013FF"/>
    <w:rsid w:val="000014B7"/>
    <w:rsid w:val="0000212A"/>
    <w:rsid w:val="00002FCA"/>
    <w:rsid w:val="00003412"/>
    <w:rsid w:val="000037E1"/>
    <w:rsid w:val="00003A01"/>
    <w:rsid w:val="00003B67"/>
    <w:rsid w:val="00003C75"/>
    <w:rsid w:val="0000460B"/>
    <w:rsid w:val="00004648"/>
    <w:rsid w:val="00004E43"/>
    <w:rsid w:val="00005267"/>
    <w:rsid w:val="0000594F"/>
    <w:rsid w:val="00005BCD"/>
    <w:rsid w:val="00005CC0"/>
    <w:rsid w:val="00005D66"/>
    <w:rsid w:val="00005E2D"/>
    <w:rsid w:val="00006305"/>
    <w:rsid w:val="000064EC"/>
    <w:rsid w:val="00006D0D"/>
    <w:rsid w:val="00006E1F"/>
    <w:rsid w:val="000072B7"/>
    <w:rsid w:val="000074C9"/>
    <w:rsid w:val="00007A35"/>
    <w:rsid w:val="00007BA1"/>
    <w:rsid w:val="00010127"/>
    <w:rsid w:val="00010370"/>
    <w:rsid w:val="000107EB"/>
    <w:rsid w:val="00010905"/>
    <w:rsid w:val="000109D0"/>
    <w:rsid w:val="00010C6A"/>
    <w:rsid w:val="00010D79"/>
    <w:rsid w:val="00010FF2"/>
    <w:rsid w:val="00011786"/>
    <w:rsid w:val="00012544"/>
    <w:rsid w:val="00012699"/>
    <w:rsid w:val="00012BBA"/>
    <w:rsid w:val="00012E23"/>
    <w:rsid w:val="00012EAB"/>
    <w:rsid w:val="000132E9"/>
    <w:rsid w:val="0001360B"/>
    <w:rsid w:val="00013610"/>
    <w:rsid w:val="000137C0"/>
    <w:rsid w:val="00013EFD"/>
    <w:rsid w:val="000144AF"/>
    <w:rsid w:val="000148FC"/>
    <w:rsid w:val="00015036"/>
    <w:rsid w:val="00015417"/>
    <w:rsid w:val="00015740"/>
    <w:rsid w:val="00015926"/>
    <w:rsid w:val="00015C4E"/>
    <w:rsid w:val="00016075"/>
    <w:rsid w:val="00016DD6"/>
    <w:rsid w:val="00016E4B"/>
    <w:rsid w:val="00017301"/>
    <w:rsid w:val="00017335"/>
    <w:rsid w:val="00017494"/>
    <w:rsid w:val="00017878"/>
    <w:rsid w:val="00017914"/>
    <w:rsid w:val="00017BC9"/>
    <w:rsid w:val="00020068"/>
    <w:rsid w:val="0002015C"/>
    <w:rsid w:val="00020264"/>
    <w:rsid w:val="00020614"/>
    <w:rsid w:val="000206AB"/>
    <w:rsid w:val="00020786"/>
    <w:rsid w:val="00020A1F"/>
    <w:rsid w:val="00020D58"/>
    <w:rsid w:val="00021B97"/>
    <w:rsid w:val="000226BB"/>
    <w:rsid w:val="00022A05"/>
    <w:rsid w:val="00022A7F"/>
    <w:rsid w:val="000234BC"/>
    <w:rsid w:val="000239C6"/>
    <w:rsid w:val="00023BE8"/>
    <w:rsid w:val="00023C09"/>
    <w:rsid w:val="00023D18"/>
    <w:rsid w:val="00024D50"/>
    <w:rsid w:val="00024F33"/>
    <w:rsid w:val="000252B6"/>
    <w:rsid w:val="000257BF"/>
    <w:rsid w:val="00026178"/>
    <w:rsid w:val="0002657F"/>
    <w:rsid w:val="00026624"/>
    <w:rsid w:val="000266FB"/>
    <w:rsid w:val="000268AD"/>
    <w:rsid w:val="000269FB"/>
    <w:rsid w:val="000270F0"/>
    <w:rsid w:val="000279CA"/>
    <w:rsid w:val="00030A50"/>
    <w:rsid w:val="0003115C"/>
    <w:rsid w:val="00031577"/>
    <w:rsid w:val="00031633"/>
    <w:rsid w:val="00031FFA"/>
    <w:rsid w:val="00032534"/>
    <w:rsid w:val="0003389D"/>
    <w:rsid w:val="00033AD0"/>
    <w:rsid w:val="00033D9B"/>
    <w:rsid w:val="00034293"/>
    <w:rsid w:val="000342D6"/>
    <w:rsid w:val="0003452A"/>
    <w:rsid w:val="0003489F"/>
    <w:rsid w:val="00034A7D"/>
    <w:rsid w:val="00034ED6"/>
    <w:rsid w:val="000351C2"/>
    <w:rsid w:val="00035CFC"/>
    <w:rsid w:val="00035D51"/>
    <w:rsid w:val="00036286"/>
    <w:rsid w:val="0003743C"/>
    <w:rsid w:val="00037555"/>
    <w:rsid w:val="0003755D"/>
    <w:rsid w:val="000375B8"/>
    <w:rsid w:val="000375F8"/>
    <w:rsid w:val="00037FB2"/>
    <w:rsid w:val="00040DBA"/>
    <w:rsid w:val="00041029"/>
    <w:rsid w:val="000416C2"/>
    <w:rsid w:val="0004205C"/>
    <w:rsid w:val="0004270A"/>
    <w:rsid w:val="0004280B"/>
    <w:rsid w:val="00042DEF"/>
    <w:rsid w:val="00042E85"/>
    <w:rsid w:val="00043004"/>
    <w:rsid w:val="00043727"/>
    <w:rsid w:val="00044129"/>
    <w:rsid w:val="000443EB"/>
    <w:rsid w:val="000444A8"/>
    <w:rsid w:val="00044DFF"/>
    <w:rsid w:val="000454E5"/>
    <w:rsid w:val="0004563C"/>
    <w:rsid w:val="0004597A"/>
    <w:rsid w:val="000461C4"/>
    <w:rsid w:val="00046315"/>
    <w:rsid w:val="00046521"/>
    <w:rsid w:val="0004677E"/>
    <w:rsid w:val="00046A60"/>
    <w:rsid w:val="00047690"/>
    <w:rsid w:val="00047801"/>
    <w:rsid w:val="00047857"/>
    <w:rsid w:val="00047BF1"/>
    <w:rsid w:val="00047DBB"/>
    <w:rsid w:val="000508F0"/>
    <w:rsid w:val="000515EB"/>
    <w:rsid w:val="000516D0"/>
    <w:rsid w:val="0005187F"/>
    <w:rsid w:val="00051C06"/>
    <w:rsid w:val="00052493"/>
    <w:rsid w:val="00052A29"/>
    <w:rsid w:val="000530EC"/>
    <w:rsid w:val="00054280"/>
    <w:rsid w:val="000548EC"/>
    <w:rsid w:val="00054E12"/>
    <w:rsid w:val="00055CE9"/>
    <w:rsid w:val="00055EE0"/>
    <w:rsid w:val="000560FF"/>
    <w:rsid w:val="00056BBA"/>
    <w:rsid w:val="00057317"/>
    <w:rsid w:val="00057DF1"/>
    <w:rsid w:val="00057DFC"/>
    <w:rsid w:val="00060318"/>
    <w:rsid w:val="00060432"/>
    <w:rsid w:val="0006126B"/>
    <w:rsid w:val="000617E7"/>
    <w:rsid w:val="000617EB"/>
    <w:rsid w:val="00061CF4"/>
    <w:rsid w:val="00062224"/>
    <w:rsid w:val="00062306"/>
    <w:rsid w:val="00062C37"/>
    <w:rsid w:val="000631F1"/>
    <w:rsid w:val="000634C2"/>
    <w:rsid w:val="000634CB"/>
    <w:rsid w:val="000636BF"/>
    <w:rsid w:val="000640C9"/>
    <w:rsid w:val="0006423B"/>
    <w:rsid w:val="0006447B"/>
    <w:rsid w:val="000652BD"/>
    <w:rsid w:val="00065BC7"/>
    <w:rsid w:val="0006623F"/>
    <w:rsid w:val="0006632B"/>
    <w:rsid w:val="00066731"/>
    <w:rsid w:val="00066A92"/>
    <w:rsid w:val="00067007"/>
    <w:rsid w:val="00067068"/>
    <w:rsid w:val="00070E8B"/>
    <w:rsid w:val="00071464"/>
    <w:rsid w:val="000715FC"/>
    <w:rsid w:val="00071666"/>
    <w:rsid w:val="000729EB"/>
    <w:rsid w:val="00073945"/>
    <w:rsid w:val="00073B41"/>
    <w:rsid w:val="00073BE0"/>
    <w:rsid w:val="00073D99"/>
    <w:rsid w:val="00073FA1"/>
    <w:rsid w:val="000741C3"/>
    <w:rsid w:val="00074437"/>
    <w:rsid w:val="0007464C"/>
    <w:rsid w:val="000747B3"/>
    <w:rsid w:val="000749D1"/>
    <w:rsid w:val="00075ED5"/>
    <w:rsid w:val="00076101"/>
    <w:rsid w:val="00076427"/>
    <w:rsid w:val="000767FE"/>
    <w:rsid w:val="00077074"/>
    <w:rsid w:val="0007722F"/>
    <w:rsid w:val="000772E5"/>
    <w:rsid w:val="0007731F"/>
    <w:rsid w:val="000775E6"/>
    <w:rsid w:val="00077738"/>
    <w:rsid w:val="00077E11"/>
    <w:rsid w:val="00077E90"/>
    <w:rsid w:val="00080739"/>
    <w:rsid w:val="000809AA"/>
    <w:rsid w:val="00080B25"/>
    <w:rsid w:val="00080CE9"/>
    <w:rsid w:val="00080E75"/>
    <w:rsid w:val="00081156"/>
    <w:rsid w:val="00081D19"/>
    <w:rsid w:val="00082165"/>
    <w:rsid w:val="00082200"/>
    <w:rsid w:val="00082518"/>
    <w:rsid w:val="00082A56"/>
    <w:rsid w:val="00082C7C"/>
    <w:rsid w:val="00083526"/>
    <w:rsid w:val="000838EC"/>
    <w:rsid w:val="000839A9"/>
    <w:rsid w:val="000839CE"/>
    <w:rsid w:val="00083DAF"/>
    <w:rsid w:val="00083E09"/>
    <w:rsid w:val="00083ED2"/>
    <w:rsid w:val="00084450"/>
    <w:rsid w:val="0008453E"/>
    <w:rsid w:val="00084612"/>
    <w:rsid w:val="00085863"/>
    <w:rsid w:val="00086125"/>
    <w:rsid w:val="00086164"/>
    <w:rsid w:val="00086302"/>
    <w:rsid w:val="00086849"/>
    <w:rsid w:val="00086D57"/>
    <w:rsid w:val="00086DDB"/>
    <w:rsid w:val="00087066"/>
    <w:rsid w:val="00087257"/>
    <w:rsid w:val="00087540"/>
    <w:rsid w:val="0008755B"/>
    <w:rsid w:val="000900FD"/>
    <w:rsid w:val="000902D8"/>
    <w:rsid w:val="00090D03"/>
    <w:rsid w:val="00091881"/>
    <w:rsid w:val="00091B9A"/>
    <w:rsid w:val="00091F27"/>
    <w:rsid w:val="0009246E"/>
    <w:rsid w:val="000924EF"/>
    <w:rsid w:val="00092756"/>
    <w:rsid w:val="00092CA7"/>
    <w:rsid w:val="000930C3"/>
    <w:rsid w:val="000934C1"/>
    <w:rsid w:val="0009355E"/>
    <w:rsid w:val="00093670"/>
    <w:rsid w:val="0009471A"/>
    <w:rsid w:val="0009517F"/>
    <w:rsid w:val="0009531C"/>
    <w:rsid w:val="00095951"/>
    <w:rsid w:val="00095BE2"/>
    <w:rsid w:val="000962D7"/>
    <w:rsid w:val="0009747D"/>
    <w:rsid w:val="000974FA"/>
    <w:rsid w:val="000977AF"/>
    <w:rsid w:val="00097BCE"/>
    <w:rsid w:val="000A090E"/>
    <w:rsid w:val="000A1280"/>
    <w:rsid w:val="000A1600"/>
    <w:rsid w:val="000A1668"/>
    <w:rsid w:val="000A1AF1"/>
    <w:rsid w:val="000A2298"/>
    <w:rsid w:val="000A305A"/>
    <w:rsid w:val="000A3199"/>
    <w:rsid w:val="000A32FD"/>
    <w:rsid w:val="000A34FE"/>
    <w:rsid w:val="000A4A7F"/>
    <w:rsid w:val="000A598D"/>
    <w:rsid w:val="000A691E"/>
    <w:rsid w:val="000A754C"/>
    <w:rsid w:val="000A763A"/>
    <w:rsid w:val="000A7801"/>
    <w:rsid w:val="000A7D89"/>
    <w:rsid w:val="000B0B58"/>
    <w:rsid w:val="000B12F3"/>
    <w:rsid w:val="000B12F4"/>
    <w:rsid w:val="000B1543"/>
    <w:rsid w:val="000B1BE2"/>
    <w:rsid w:val="000B2E02"/>
    <w:rsid w:val="000B375C"/>
    <w:rsid w:val="000B38A3"/>
    <w:rsid w:val="000B3A35"/>
    <w:rsid w:val="000B3AC6"/>
    <w:rsid w:val="000B467E"/>
    <w:rsid w:val="000B47EB"/>
    <w:rsid w:val="000B4A59"/>
    <w:rsid w:val="000B4B07"/>
    <w:rsid w:val="000B4B5E"/>
    <w:rsid w:val="000B4BC3"/>
    <w:rsid w:val="000B4BD2"/>
    <w:rsid w:val="000B4E32"/>
    <w:rsid w:val="000B5177"/>
    <w:rsid w:val="000B5255"/>
    <w:rsid w:val="000B5BFA"/>
    <w:rsid w:val="000B68B6"/>
    <w:rsid w:val="000B7066"/>
    <w:rsid w:val="000B7378"/>
    <w:rsid w:val="000B73A4"/>
    <w:rsid w:val="000B7465"/>
    <w:rsid w:val="000B7B9A"/>
    <w:rsid w:val="000C09AC"/>
    <w:rsid w:val="000C0E90"/>
    <w:rsid w:val="000C143E"/>
    <w:rsid w:val="000C1A20"/>
    <w:rsid w:val="000C33AA"/>
    <w:rsid w:val="000C37C3"/>
    <w:rsid w:val="000C3D7B"/>
    <w:rsid w:val="000C3DEB"/>
    <w:rsid w:val="000C4259"/>
    <w:rsid w:val="000C4267"/>
    <w:rsid w:val="000C4650"/>
    <w:rsid w:val="000C4953"/>
    <w:rsid w:val="000C4F1E"/>
    <w:rsid w:val="000C5B42"/>
    <w:rsid w:val="000C65CC"/>
    <w:rsid w:val="000C66E8"/>
    <w:rsid w:val="000C695A"/>
    <w:rsid w:val="000C6984"/>
    <w:rsid w:val="000C6A36"/>
    <w:rsid w:val="000C6F52"/>
    <w:rsid w:val="000C7202"/>
    <w:rsid w:val="000C7A28"/>
    <w:rsid w:val="000D028D"/>
    <w:rsid w:val="000D040C"/>
    <w:rsid w:val="000D05BE"/>
    <w:rsid w:val="000D05BF"/>
    <w:rsid w:val="000D077C"/>
    <w:rsid w:val="000D0F88"/>
    <w:rsid w:val="000D188F"/>
    <w:rsid w:val="000D1979"/>
    <w:rsid w:val="000D1FC0"/>
    <w:rsid w:val="000D1FEE"/>
    <w:rsid w:val="000D20BB"/>
    <w:rsid w:val="000D211A"/>
    <w:rsid w:val="000D2946"/>
    <w:rsid w:val="000D2B67"/>
    <w:rsid w:val="000D31EE"/>
    <w:rsid w:val="000D3764"/>
    <w:rsid w:val="000D3DE2"/>
    <w:rsid w:val="000D3E28"/>
    <w:rsid w:val="000D4401"/>
    <w:rsid w:val="000D4CEF"/>
    <w:rsid w:val="000D5300"/>
    <w:rsid w:val="000D5A2F"/>
    <w:rsid w:val="000D5C09"/>
    <w:rsid w:val="000D60CE"/>
    <w:rsid w:val="000D6120"/>
    <w:rsid w:val="000D62BE"/>
    <w:rsid w:val="000D6307"/>
    <w:rsid w:val="000D6D4E"/>
    <w:rsid w:val="000D6DB5"/>
    <w:rsid w:val="000D6E4D"/>
    <w:rsid w:val="000D714B"/>
    <w:rsid w:val="000D77FF"/>
    <w:rsid w:val="000D7AF3"/>
    <w:rsid w:val="000D7D1D"/>
    <w:rsid w:val="000D7D9E"/>
    <w:rsid w:val="000D7EB3"/>
    <w:rsid w:val="000D7F5B"/>
    <w:rsid w:val="000E0328"/>
    <w:rsid w:val="000E0F00"/>
    <w:rsid w:val="000E1011"/>
    <w:rsid w:val="000E1307"/>
    <w:rsid w:val="000E1EA0"/>
    <w:rsid w:val="000E2A2D"/>
    <w:rsid w:val="000E32CB"/>
    <w:rsid w:val="000E3B93"/>
    <w:rsid w:val="000E3DEA"/>
    <w:rsid w:val="000E4644"/>
    <w:rsid w:val="000E4806"/>
    <w:rsid w:val="000E4E70"/>
    <w:rsid w:val="000E4FC6"/>
    <w:rsid w:val="000E515C"/>
    <w:rsid w:val="000E5969"/>
    <w:rsid w:val="000E64A0"/>
    <w:rsid w:val="000E65A5"/>
    <w:rsid w:val="000E67FB"/>
    <w:rsid w:val="000E6BEE"/>
    <w:rsid w:val="000E6E73"/>
    <w:rsid w:val="000E775C"/>
    <w:rsid w:val="000E78BB"/>
    <w:rsid w:val="000E7B3C"/>
    <w:rsid w:val="000F0236"/>
    <w:rsid w:val="000F04D1"/>
    <w:rsid w:val="000F0527"/>
    <w:rsid w:val="000F06E0"/>
    <w:rsid w:val="000F0A34"/>
    <w:rsid w:val="000F0AA6"/>
    <w:rsid w:val="000F108B"/>
    <w:rsid w:val="000F1704"/>
    <w:rsid w:val="000F18E7"/>
    <w:rsid w:val="000F191A"/>
    <w:rsid w:val="000F1AE8"/>
    <w:rsid w:val="000F1B55"/>
    <w:rsid w:val="000F225D"/>
    <w:rsid w:val="000F23A6"/>
    <w:rsid w:val="000F2DE6"/>
    <w:rsid w:val="000F3873"/>
    <w:rsid w:val="000F3AA3"/>
    <w:rsid w:val="000F3CCA"/>
    <w:rsid w:val="000F4187"/>
    <w:rsid w:val="000F43DE"/>
    <w:rsid w:val="000F4578"/>
    <w:rsid w:val="000F5369"/>
    <w:rsid w:val="000F57E6"/>
    <w:rsid w:val="000F5C9E"/>
    <w:rsid w:val="000F627F"/>
    <w:rsid w:val="000F6816"/>
    <w:rsid w:val="000F699D"/>
    <w:rsid w:val="000F6DBF"/>
    <w:rsid w:val="000F7D0A"/>
    <w:rsid w:val="000F7E58"/>
    <w:rsid w:val="000F7F18"/>
    <w:rsid w:val="00100638"/>
    <w:rsid w:val="00100678"/>
    <w:rsid w:val="001006C5"/>
    <w:rsid w:val="00100D11"/>
    <w:rsid w:val="00100E1E"/>
    <w:rsid w:val="001020EE"/>
    <w:rsid w:val="00102242"/>
    <w:rsid w:val="0010227F"/>
    <w:rsid w:val="00102456"/>
    <w:rsid w:val="00102A81"/>
    <w:rsid w:val="00102DA5"/>
    <w:rsid w:val="00102F8F"/>
    <w:rsid w:val="001031B8"/>
    <w:rsid w:val="00103549"/>
    <w:rsid w:val="00103C5C"/>
    <w:rsid w:val="0010441B"/>
    <w:rsid w:val="00105A24"/>
    <w:rsid w:val="00105D0B"/>
    <w:rsid w:val="00106657"/>
    <w:rsid w:val="0010679D"/>
    <w:rsid w:val="001103AB"/>
    <w:rsid w:val="001106A5"/>
    <w:rsid w:val="00110E5B"/>
    <w:rsid w:val="00111B92"/>
    <w:rsid w:val="00112492"/>
    <w:rsid w:val="0011256F"/>
    <w:rsid w:val="0011290E"/>
    <w:rsid w:val="00112ADC"/>
    <w:rsid w:val="00112B8D"/>
    <w:rsid w:val="0011329F"/>
    <w:rsid w:val="001134D4"/>
    <w:rsid w:val="00113B07"/>
    <w:rsid w:val="00113E80"/>
    <w:rsid w:val="00113F93"/>
    <w:rsid w:val="00114584"/>
    <w:rsid w:val="00114778"/>
    <w:rsid w:val="001148DF"/>
    <w:rsid w:val="00114FC0"/>
    <w:rsid w:val="00115180"/>
    <w:rsid w:val="00115822"/>
    <w:rsid w:val="00116676"/>
    <w:rsid w:val="00116749"/>
    <w:rsid w:val="00116DAB"/>
    <w:rsid w:val="00116F2D"/>
    <w:rsid w:val="00117125"/>
    <w:rsid w:val="001200C9"/>
    <w:rsid w:val="00120684"/>
    <w:rsid w:val="00120770"/>
    <w:rsid w:val="001207FC"/>
    <w:rsid w:val="00120F9D"/>
    <w:rsid w:val="0012153B"/>
    <w:rsid w:val="00121B27"/>
    <w:rsid w:val="00121FBA"/>
    <w:rsid w:val="0012230A"/>
    <w:rsid w:val="001225AD"/>
    <w:rsid w:val="0012276D"/>
    <w:rsid w:val="00122EE0"/>
    <w:rsid w:val="0012320D"/>
    <w:rsid w:val="001235CF"/>
    <w:rsid w:val="00123ACE"/>
    <w:rsid w:val="00123BCE"/>
    <w:rsid w:val="00123D69"/>
    <w:rsid w:val="00124079"/>
    <w:rsid w:val="0012410A"/>
    <w:rsid w:val="0012438F"/>
    <w:rsid w:val="001248D8"/>
    <w:rsid w:val="001250D1"/>
    <w:rsid w:val="00125E7D"/>
    <w:rsid w:val="00126FEB"/>
    <w:rsid w:val="00127670"/>
    <w:rsid w:val="00127702"/>
    <w:rsid w:val="00127A68"/>
    <w:rsid w:val="00127B9A"/>
    <w:rsid w:val="00127BD9"/>
    <w:rsid w:val="00130265"/>
    <w:rsid w:val="00130C98"/>
    <w:rsid w:val="00130D79"/>
    <w:rsid w:val="001315E4"/>
    <w:rsid w:val="0013177D"/>
    <w:rsid w:val="00131A93"/>
    <w:rsid w:val="00131AAD"/>
    <w:rsid w:val="00131D66"/>
    <w:rsid w:val="00132F61"/>
    <w:rsid w:val="0013364C"/>
    <w:rsid w:val="001344AA"/>
    <w:rsid w:val="00134985"/>
    <w:rsid w:val="00134E2D"/>
    <w:rsid w:val="00136638"/>
    <w:rsid w:val="001367AD"/>
    <w:rsid w:val="00136C4B"/>
    <w:rsid w:val="00137121"/>
    <w:rsid w:val="00137E8C"/>
    <w:rsid w:val="00140126"/>
    <w:rsid w:val="001402D8"/>
    <w:rsid w:val="00140651"/>
    <w:rsid w:val="00140CBA"/>
    <w:rsid w:val="00140E9F"/>
    <w:rsid w:val="0014110A"/>
    <w:rsid w:val="001412A7"/>
    <w:rsid w:val="001413D9"/>
    <w:rsid w:val="0014211A"/>
    <w:rsid w:val="0014272B"/>
    <w:rsid w:val="001428A5"/>
    <w:rsid w:val="00142AB8"/>
    <w:rsid w:val="00142D11"/>
    <w:rsid w:val="00142DB1"/>
    <w:rsid w:val="00142FE3"/>
    <w:rsid w:val="00143246"/>
    <w:rsid w:val="001432F3"/>
    <w:rsid w:val="001433D2"/>
    <w:rsid w:val="00143A91"/>
    <w:rsid w:val="00143C6D"/>
    <w:rsid w:val="00143E4E"/>
    <w:rsid w:val="00144519"/>
    <w:rsid w:val="001449C6"/>
    <w:rsid w:val="00145737"/>
    <w:rsid w:val="00145D54"/>
    <w:rsid w:val="00145DF4"/>
    <w:rsid w:val="00146360"/>
    <w:rsid w:val="00146A13"/>
    <w:rsid w:val="00147500"/>
    <w:rsid w:val="0014782C"/>
    <w:rsid w:val="00147D15"/>
    <w:rsid w:val="001502EB"/>
    <w:rsid w:val="001508B9"/>
    <w:rsid w:val="00150994"/>
    <w:rsid w:val="00150DB6"/>
    <w:rsid w:val="0015143A"/>
    <w:rsid w:val="00151A45"/>
    <w:rsid w:val="001520DF"/>
    <w:rsid w:val="00152769"/>
    <w:rsid w:val="00152969"/>
    <w:rsid w:val="0015363A"/>
    <w:rsid w:val="00153A01"/>
    <w:rsid w:val="00153E9B"/>
    <w:rsid w:val="00154B80"/>
    <w:rsid w:val="00154C84"/>
    <w:rsid w:val="00154C87"/>
    <w:rsid w:val="00154EF2"/>
    <w:rsid w:val="00155E3F"/>
    <w:rsid w:val="00155F96"/>
    <w:rsid w:val="00156558"/>
    <w:rsid w:val="00156975"/>
    <w:rsid w:val="00156C7A"/>
    <w:rsid w:val="00156D06"/>
    <w:rsid w:val="0015757F"/>
    <w:rsid w:val="001578F4"/>
    <w:rsid w:val="00157AA0"/>
    <w:rsid w:val="00157D1F"/>
    <w:rsid w:val="00157FF6"/>
    <w:rsid w:val="00160045"/>
    <w:rsid w:val="0016030F"/>
    <w:rsid w:val="001605E6"/>
    <w:rsid w:val="0016106A"/>
    <w:rsid w:val="00161111"/>
    <w:rsid w:val="00161D64"/>
    <w:rsid w:val="00161EA5"/>
    <w:rsid w:val="00162248"/>
    <w:rsid w:val="00162363"/>
    <w:rsid w:val="0016241C"/>
    <w:rsid w:val="001624D8"/>
    <w:rsid w:val="001629C3"/>
    <w:rsid w:val="00163216"/>
    <w:rsid w:val="001637D2"/>
    <w:rsid w:val="00163E4D"/>
    <w:rsid w:val="001646CA"/>
    <w:rsid w:val="001647F4"/>
    <w:rsid w:val="001654B1"/>
    <w:rsid w:val="00165CC2"/>
    <w:rsid w:val="00165D5E"/>
    <w:rsid w:val="00165D84"/>
    <w:rsid w:val="00165D88"/>
    <w:rsid w:val="00165F3D"/>
    <w:rsid w:val="00166602"/>
    <w:rsid w:val="00166A38"/>
    <w:rsid w:val="00166FDF"/>
    <w:rsid w:val="001671C8"/>
    <w:rsid w:val="0017008C"/>
    <w:rsid w:val="00170759"/>
    <w:rsid w:val="00170EE2"/>
    <w:rsid w:val="0017125B"/>
    <w:rsid w:val="00171FE2"/>
    <w:rsid w:val="001720A8"/>
    <w:rsid w:val="001723D4"/>
    <w:rsid w:val="0017279F"/>
    <w:rsid w:val="00172FE2"/>
    <w:rsid w:val="00173247"/>
    <w:rsid w:val="00173741"/>
    <w:rsid w:val="0017490C"/>
    <w:rsid w:val="00174A07"/>
    <w:rsid w:val="00174C1D"/>
    <w:rsid w:val="00174DB8"/>
    <w:rsid w:val="00175414"/>
    <w:rsid w:val="00175D87"/>
    <w:rsid w:val="00177229"/>
    <w:rsid w:val="00177851"/>
    <w:rsid w:val="001779C6"/>
    <w:rsid w:val="00177A88"/>
    <w:rsid w:val="00180114"/>
    <w:rsid w:val="0018041A"/>
    <w:rsid w:val="00180BBD"/>
    <w:rsid w:val="0018130C"/>
    <w:rsid w:val="00181588"/>
    <w:rsid w:val="00181722"/>
    <w:rsid w:val="001820A1"/>
    <w:rsid w:val="00182469"/>
    <w:rsid w:val="00182CCB"/>
    <w:rsid w:val="00183141"/>
    <w:rsid w:val="00183572"/>
    <w:rsid w:val="00183579"/>
    <w:rsid w:val="001837ED"/>
    <w:rsid w:val="00183A5A"/>
    <w:rsid w:val="00184413"/>
    <w:rsid w:val="00184443"/>
    <w:rsid w:val="00184601"/>
    <w:rsid w:val="001846FA"/>
    <w:rsid w:val="00185487"/>
    <w:rsid w:val="00185827"/>
    <w:rsid w:val="00185F4E"/>
    <w:rsid w:val="001860FE"/>
    <w:rsid w:val="00186275"/>
    <w:rsid w:val="00187082"/>
    <w:rsid w:val="00187566"/>
    <w:rsid w:val="00187618"/>
    <w:rsid w:val="0018775C"/>
    <w:rsid w:val="001878C9"/>
    <w:rsid w:val="00187936"/>
    <w:rsid w:val="00187BB3"/>
    <w:rsid w:val="0019029F"/>
    <w:rsid w:val="00190363"/>
    <w:rsid w:val="00190373"/>
    <w:rsid w:val="00190728"/>
    <w:rsid w:val="0019074E"/>
    <w:rsid w:val="0019132B"/>
    <w:rsid w:val="00191359"/>
    <w:rsid w:val="00191367"/>
    <w:rsid w:val="0019182C"/>
    <w:rsid w:val="00191CEE"/>
    <w:rsid w:val="001921E5"/>
    <w:rsid w:val="00192418"/>
    <w:rsid w:val="00192C48"/>
    <w:rsid w:val="00192E0E"/>
    <w:rsid w:val="00192FC4"/>
    <w:rsid w:val="00193593"/>
    <w:rsid w:val="00193E33"/>
    <w:rsid w:val="001940B5"/>
    <w:rsid w:val="00194109"/>
    <w:rsid w:val="00194C53"/>
    <w:rsid w:val="001952D0"/>
    <w:rsid w:val="00195A03"/>
    <w:rsid w:val="00195F5E"/>
    <w:rsid w:val="0019678E"/>
    <w:rsid w:val="0019697A"/>
    <w:rsid w:val="001972A7"/>
    <w:rsid w:val="001976F6"/>
    <w:rsid w:val="00197BEB"/>
    <w:rsid w:val="001A006C"/>
    <w:rsid w:val="001A05CB"/>
    <w:rsid w:val="001A0C6F"/>
    <w:rsid w:val="001A1C20"/>
    <w:rsid w:val="001A1CA4"/>
    <w:rsid w:val="001A2267"/>
    <w:rsid w:val="001A24DA"/>
    <w:rsid w:val="001A2C70"/>
    <w:rsid w:val="001A3991"/>
    <w:rsid w:val="001A415C"/>
    <w:rsid w:val="001A437E"/>
    <w:rsid w:val="001A54A4"/>
    <w:rsid w:val="001A565C"/>
    <w:rsid w:val="001A60C4"/>
    <w:rsid w:val="001A63A1"/>
    <w:rsid w:val="001A648C"/>
    <w:rsid w:val="001A6565"/>
    <w:rsid w:val="001A67E0"/>
    <w:rsid w:val="001A6A42"/>
    <w:rsid w:val="001A79F8"/>
    <w:rsid w:val="001B002E"/>
    <w:rsid w:val="001B0668"/>
    <w:rsid w:val="001B0C06"/>
    <w:rsid w:val="001B0E77"/>
    <w:rsid w:val="001B1C31"/>
    <w:rsid w:val="001B20EC"/>
    <w:rsid w:val="001B2160"/>
    <w:rsid w:val="001B268D"/>
    <w:rsid w:val="001B26DF"/>
    <w:rsid w:val="001B2CF7"/>
    <w:rsid w:val="001B315C"/>
    <w:rsid w:val="001B346B"/>
    <w:rsid w:val="001B3D5A"/>
    <w:rsid w:val="001B3EF4"/>
    <w:rsid w:val="001B4390"/>
    <w:rsid w:val="001B52CE"/>
    <w:rsid w:val="001B587E"/>
    <w:rsid w:val="001B6137"/>
    <w:rsid w:val="001B62D4"/>
    <w:rsid w:val="001B63AE"/>
    <w:rsid w:val="001B668E"/>
    <w:rsid w:val="001B688B"/>
    <w:rsid w:val="001B6AA2"/>
    <w:rsid w:val="001B6C31"/>
    <w:rsid w:val="001B6EEC"/>
    <w:rsid w:val="001B77CC"/>
    <w:rsid w:val="001B7C69"/>
    <w:rsid w:val="001C0474"/>
    <w:rsid w:val="001C05A9"/>
    <w:rsid w:val="001C06B2"/>
    <w:rsid w:val="001C123A"/>
    <w:rsid w:val="001C13C5"/>
    <w:rsid w:val="001C1C3E"/>
    <w:rsid w:val="001C1FCD"/>
    <w:rsid w:val="001C38C0"/>
    <w:rsid w:val="001C3A4D"/>
    <w:rsid w:val="001C3ADC"/>
    <w:rsid w:val="001C3B25"/>
    <w:rsid w:val="001C3FE6"/>
    <w:rsid w:val="001C4A1D"/>
    <w:rsid w:val="001C4EF7"/>
    <w:rsid w:val="001C55CA"/>
    <w:rsid w:val="001C5D91"/>
    <w:rsid w:val="001C5E08"/>
    <w:rsid w:val="001C5F98"/>
    <w:rsid w:val="001C6BB7"/>
    <w:rsid w:val="001C7165"/>
    <w:rsid w:val="001D076B"/>
    <w:rsid w:val="001D0B40"/>
    <w:rsid w:val="001D0E1D"/>
    <w:rsid w:val="001D142F"/>
    <w:rsid w:val="001D2363"/>
    <w:rsid w:val="001D27EE"/>
    <w:rsid w:val="001D2E1B"/>
    <w:rsid w:val="001D304C"/>
    <w:rsid w:val="001D36E1"/>
    <w:rsid w:val="001D3780"/>
    <w:rsid w:val="001D3859"/>
    <w:rsid w:val="001D39E4"/>
    <w:rsid w:val="001D426C"/>
    <w:rsid w:val="001D502C"/>
    <w:rsid w:val="001D519C"/>
    <w:rsid w:val="001D5561"/>
    <w:rsid w:val="001D5BE4"/>
    <w:rsid w:val="001D6006"/>
    <w:rsid w:val="001D6256"/>
    <w:rsid w:val="001D6568"/>
    <w:rsid w:val="001D65BC"/>
    <w:rsid w:val="001D66F1"/>
    <w:rsid w:val="001D6BEB"/>
    <w:rsid w:val="001D6E64"/>
    <w:rsid w:val="001D6E74"/>
    <w:rsid w:val="001D7035"/>
    <w:rsid w:val="001D70F1"/>
    <w:rsid w:val="001D74DF"/>
    <w:rsid w:val="001D77AA"/>
    <w:rsid w:val="001D7FD3"/>
    <w:rsid w:val="001E0406"/>
    <w:rsid w:val="001E0636"/>
    <w:rsid w:val="001E092D"/>
    <w:rsid w:val="001E099F"/>
    <w:rsid w:val="001E0A99"/>
    <w:rsid w:val="001E0C80"/>
    <w:rsid w:val="001E0CF1"/>
    <w:rsid w:val="001E0F81"/>
    <w:rsid w:val="001E1283"/>
    <w:rsid w:val="001E19C2"/>
    <w:rsid w:val="001E29CC"/>
    <w:rsid w:val="001E2F20"/>
    <w:rsid w:val="001E352F"/>
    <w:rsid w:val="001E357E"/>
    <w:rsid w:val="001E3DF9"/>
    <w:rsid w:val="001E404B"/>
    <w:rsid w:val="001E4415"/>
    <w:rsid w:val="001E4A11"/>
    <w:rsid w:val="001E515E"/>
    <w:rsid w:val="001E54C8"/>
    <w:rsid w:val="001E5FA3"/>
    <w:rsid w:val="001E66A8"/>
    <w:rsid w:val="001E6898"/>
    <w:rsid w:val="001E6B6C"/>
    <w:rsid w:val="001E6F70"/>
    <w:rsid w:val="001E6FB0"/>
    <w:rsid w:val="001E7BFB"/>
    <w:rsid w:val="001E7CC7"/>
    <w:rsid w:val="001F020D"/>
    <w:rsid w:val="001F0795"/>
    <w:rsid w:val="001F0BD5"/>
    <w:rsid w:val="001F0C4B"/>
    <w:rsid w:val="001F0F18"/>
    <w:rsid w:val="001F1784"/>
    <w:rsid w:val="001F1BAE"/>
    <w:rsid w:val="001F1BF4"/>
    <w:rsid w:val="001F1D43"/>
    <w:rsid w:val="001F1DAC"/>
    <w:rsid w:val="001F1EEE"/>
    <w:rsid w:val="001F2052"/>
    <w:rsid w:val="001F2145"/>
    <w:rsid w:val="001F2203"/>
    <w:rsid w:val="001F2294"/>
    <w:rsid w:val="001F2813"/>
    <w:rsid w:val="001F2EF4"/>
    <w:rsid w:val="001F2EF7"/>
    <w:rsid w:val="001F3413"/>
    <w:rsid w:val="001F34F2"/>
    <w:rsid w:val="001F45AB"/>
    <w:rsid w:val="001F5810"/>
    <w:rsid w:val="001F58F0"/>
    <w:rsid w:val="001F5DBE"/>
    <w:rsid w:val="001F61C7"/>
    <w:rsid w:val="001F686C"/>
    <w:rsid w:val="001F7A58"/>
    <w:rsid w:val="002003A4"/>
    <w:rsid w:val="00200E12"/>
    <w:rsid w:val="002010AA"/>
    <w:rsid w:val="002018A6"/>
    <w:rsid w:val="002018E5"/>
    <w:rsid w:val="00201F17"/>
    <w:rsid w:val="00201FC8"/>
    <w:rsid w:val="00202560"/>
    <w:rsid w:val="0020299A"/>
    <w:rsid w:val="00202FDD"/>
    <w:rsid w:val="00203239"/>
    <w:rsid w:val="00203B19"/>
    <w:rsid w:val="00203F31"/>
    <w:rsid w:val="0020442B"/>
    <w:rsid w:val="00204459"/>
    <w:rsid w:val="00204AD2"/>
    <w:rsid w:val="00204CC0"/>
    <w:rsid w:val="00205016"/>
    <w:rsid w:val="002052E9"/>
    <w:rsid w:val="0020550F"/>
    <w:rsid w:val="002056A7"/>
    <w:rsid w:val="00205EA3"/>
    <w:rsid w:val="002066C3"/>
    <w:rsid w:val="00206B3F"/>
    <w:rsid w:val="00206D93"/>
    <w:rsid w:val="00206ECC"/>
    <w:rsid w:val="00206F1B"/>
    <w:rsid w:val="00207DEC"/>
    <w:rsid w:val="002105AF"/>
    <w:rsid w:val="00210F65"/>
    <w:rsid w:val="00211420"/>
    <w:rsid w:val="00211D98"/>
    <w:rsid w:val="002129CB"/>
    <w:rsid w:val="00212A5B"/>
    <w:rsid w:val="00213076"/>
    <w:rsid w:val="00213201"/>
    <w:rsid w:val="00213E89"/>
    <w:rsid w:val="00214581"/>
    <w:rsid w:val="0021458C"/>
    <w:rsid w:val="00214763"/>
    <w:rsid w:val="00214DE8"/>
    <w:rsid w:val="00214FEC"/>
    <w:rsid w:val="00215D3B"/>
    <w:rsid w:val="00216417"/>
    <w:rsid w:val="00216909"/>
    <w:rsid w:val="00216E16"/>
    <w:rsid w:val="0021752B"/>
    <w:rsid w:val="00217724"/>
    <w:rsid w:val="0021779C"/>
    <w:rsid w:val="002200CD"/>
    <w:rsid w:val="00220B1F"/>
    <w:rsid w:val="00220E21"/>
    <w:rsid w:val="002212C4"/>
    <w:rsid w:val="0022138A"/>
    <w:rsid w:val="00221619"/>
    <w:rsid w:val="0022164C"/>
    <w:rsid w:val="00221E5D"/>
    <w:rsid w:val="002228B3"/>
    <w:rsid w:val="00222DAE"/>
    <w:rsid w:val="00223A73"/>
    <w:rsid w:val="00223AC2"/>
    <w:rsid w:val="00223D0D"/>
    <w:rsid w:val="00223F6E"/>
    <w:rsid w:val="00224454"/>
    <w:rsid w:val="00224C95"/>
    <w:rsid w:val="00224CA7"/>
    <w:rsid w:val="00224E8A"/>
    <w:rsid w:val="0022548D"/>
    <w:rsid w:val="0022583C"/>
    <w:rsid w:val="00225A38"/>
    <w:rsid w:val="00226673"/>
    <w:rsid w:val="00226E83"/>
    <w:rsid w:val="0022715A"/>
    <w:rsid w:val="0022769F"/>
    <w:rsid w:val="00227719"/>
    <w:rsid w:val="00227C70"/>
    <w:rsid w:val="00227EDE"/>
    <w:rsid w:val="002304ED"/>
    <w:rsid w:val="00230612"/>
    <w:rsid w:val="00230761"/>
    <w:rsid w:val="002309BA"/>
    <w:rsid w:val="00230D11"/>
    <w:rsid w:val="00230E85"/>
    <w:rsid w:val="00230EA1"/>
    <w:rsid w:val="00231B3F"/>
    <w:rsid w:val="00232212"/>
    <w:rsid w:val="0023239B"/>
    <w:rsid w:val="00233085"/>
    <w:rsid w:val="00233A51"/>
    <w:rsid w:val="00233C2D"/>
    <w:rsid w:val="00233EDA"/>
    <w:rsid w:val="00234580"/>
    <w:rsid w:val="002347BD"/>
    <w:rsid w:val="00234977"/>
    <w:rsid w:val="00234AF8"/>
    <w:rsid w:val="0023533A"/>
    <w:rsid w:val="0023534B"/>
    <w:rsid w:val="00235645"/>
    <w:rsid w:val="002360E3"/>
    <w:rsid w:val="00236861"/>
    <w:rsid w:val="00237099"/>
    <w:rsid w:val="002375B6"/>
    <w:rsid w:val="00237DC5"/>
    <w:rsid w:val="00240547"/>
    <w:rsid w:val="00240600"/>
    <w:rsid w:val="00241187"/>
    <w:rsid w:val="00241275"/>
    <w:rsid w:val="00241954"/>
    <w:rsid w:val="0024236F"/>
    <w:rsid w:val="0024243F"/>
    <w:rsid w:val="0024371E"/>
    <w:rsid w:val="002438FC"/>
    <w:rsid w:val="00244117"/>
    <w:rsid w:val="002444A4"/>
    <w:rsid w:val="00244788"/>
    <w:rsid w:val="00244902"/>
    <w:rsid w:val="0024516B"/>
    <w:rsid w:val="002454FF"/>
    <w:rsid w:val="00245FB7"/>
    <w:rsid w:val="00246315"/>
    <w:rsid w:val="00246369"/>
    <w:rsid w:val="00246912"/>
    <w:rsid w:val="00247181"/>
    <w:rsid w:val="0024764F"/>
    <w:rsid w:val="00250D2A"/>
    <w:rsid w:val="00250E05"/>
    <w:rsid w:val="002511D7"/>
    <w:rsid w:val="00251313"/>
    <w:rsid w:val="00252384"/>
    <w:rsid w:val="00252694"/>
    <w:rsid w:val="00252EDB"/>
    <w:rsid w:val="0025357C"/>
    <w:rsid w:val="002540AA"/>
    <w:rsid w:val="00254219"/>
    <w:rsid w:val="00254371"/>
    <w:rsid w:val="002546AE"/>
    <w:rsid w:val="0025475D"/>
    <w:rsid w:val="002548A8"/>
    <w:rsid w:val="002549FB"/>
    <w:rsid w:val="002554F8"/>
    <w:rsid w:val="00255539"/>
    <w:rsid w:val="0025577F"/>
    <w:rsid w:val="002557A2"/>
    <w:rsid w:val="002558DC"/>
    <w:rsid w:val="00255FFD"/>
    <w:rsid w:val="00257047"/>
    <w:rsid w:val="002570D1"/>
    <w:rsid w:val="00257132"/>
    <w:rsid w:val="002572C4"/>
    <w:rsid w:val="00257EC1"/>
    <w:rsid w:val="00261332"/>
    <w:rsid w:val="002618C4"/>
    <w:rsid w:val="00261BFB"/>
    <w:rsid w:val="00261CB5"/>
    <w:rsid w:val="00261CD3"/>
    <w:rsid w:val="00261DDF"/>
    <w:rsid w:val="002623AC"/>
    <w:rsid w:val="002624CF"/>
    <w:rsid w:val="00262604"/>
    <w:rsid w:val="00262D16"/>
    <w:rsid w:val="00262D6C"/>
    <w:rsid w:val="0026302D"/>
    <w:rsid w:val="002636B3"/>
    <w:rsid w:val="00263DC2"/>
    <w:rsid w:val="00263DEE"/>
    <w:rsid w:val="00263F74"/>
    <w:rsid w:val="002640BA"/>
    <w:rsid w:val="00264A1A"/>
    <w:rsid w:val="00264B23"/>
    <w:rsid w:val="002653A5"/>
    <w:rsid w:val="002655F0"/>
    <w:rsid w:val="0026592E"/>
    <w:rsid w:val="00265A7B"/>
    <w:rsid w:val="00265DFF"/>
    <w:rsid w:val="00267008"/>
    <w:rsid w:val="00267FB7"/>
    <w:rsid w:val="00270B45"/>
    <w:rsid w:val="00271299"/>
    <w:rsid w:val="00271C24"/>
    <w:rsid w:val="00271CC2"/>
    <w:rsid w:val="00271F7F"/>
    <w:rsid w:val="002720F6"/>
    <w:rsid w:val="00272F30"/>
    <w:rsid w:val="00272FE8"/>
    <w:rsid w:val="00273642"/>
    <w:rsid w:val="002737C7"/>
    <w:rsid w:val="00273C03"/>
    <w:rsid w:val="00273C72"/>
    <w:rsid w:val="00273E75"/>
    <w:rsid w:val="00273E8E"/>
    <w:rsid w:val="002745FA"/>
    <w:rsid w:val="00274E64"/>
    <w:rsid w:val="002751E4"/>
    <w:rsid w:val="002752AF"/>
    <w:rsid w:val="002753B2"/>
    <w:rsid w:val="002753FA"/>
    <w:rsid w:val="0027553C"/>
    <w:rsid w:val="00275666"/>
    <w:rsid w:val="002757E7"/>
    <w:rsid w:val="00275A1A"/>
    <w:rsid w:val="00275B71"/>
    <w:rsid w:val="00275C53"/>
    <w:rsid w:val="002763D0"/>
    <w:rsid w:val="00276AD6"/>
    <w:rsid w:val="00276D7F"/>
    <w:rsid w:val="00277163"/>
    <w:rsid w:val="00277491"/>
    <w:rsid w:val="00277730"/>
    <w:rsid w:val="00277C03"/>
    <w:rsid w:val="00277DD9"/>
    <w:rsid w:val="002800F5"/>
    <w:rsid w:val="0028094E"/>
    <w:rsid w:val="00280A04"/>
    <w:rsid w:val="00280CDC"/>
    <w:rsid w:val="00281481"/>
    <w:rsid w:val="002814C1"/>
    <w:rsid w:val="00281F29"/>
    <w:rsid w:val="00282C72"/>
    <w:rsid w:val="00282DE5"/>
    <w:rsid w:val="002830DF"/>
    <w:rsid w:val="002835CD"/>
    <w:rsid w:val="00284468"/>
    <w:rsid w:val="002847C6"/>
    <w:rsid w:val="002849F8"/>
    <w:rsid w:val="00284E05"/>
    <w:rsid w:val="00285235"/>
    <w:rsid w:val="002852E3"/>
    <w:rsid w:val="0028531A"/>
    <w:rsid w:val="0028551D"/>
    <w:rsid w:val="0028566D"/>
    <w:rsid w:val="00285784"/>
    <w:rsid w:val="00285F53"/>
    <w:rsid w:val="00286935"/>
    <w:rsid w:val="00286F3E"/>
    <w:rsid w:val="0028751A"/>
    <w:rsid w:val="00287B5B"/>
    <w:rsid w:val="00290228"/>
    <w:rsid w:val="0029050D"/>
    <w:rsid w:val="00290EF7"/>
    <w:rsid w:val="002912CD"/>
    <w:rsid w:val="00291645"/>
    <w:rsid w:val="002917AA"/>
    <w:rsid w:val="00291824"/>
    <w:rsid w:val="00291B53"/>
    <w:rsid w:val="00291D95"/>
    <w:rsid w:val="002927A2"/>
    <w:rsid w:val="00292CE1"/>
    <w:rsid w:val="00293440"/>
    <w:rsid w:val="0029414D"/>
    <w:rsid w:val="002948C5"/>
    <w:rsid w:val="00294B92"/>
    <w:rsid w:val="00294E14"/>
    <w:rsid w:val="00295A12"/>
    <w:rsid w:val="0029684C"/>
    <w:rsid w:val="00297CDF"/>
    <w:rsid w:val="002A01EC"/>
    <w:rsid w:val="002A0863"/>
    <w:rsid w:val="002A128F"/>
    <w:rsid w:val="002A2077"/>
    <w:rsid w:val="002A2192"/>
    <w:rsid w:val="002A2789"/>
    <w:rsid w:val="002A2995"/>
    <w:rsid w:val="002A2BE8"/>
    <w:rsid w:val="002A2D7B"/>
    <w:rsid w:val="002A2FF1"/>
    <w:rsid w:val="002A316C"/>
    <w:rsid w:val="002A347B"/>
    <w:rsid w:val="002A3CFE"/>
    <w:rsid w:val="002A3DE2"/>
    <w:rsid w:val="002A3EF0"/>
    <w:rsid w:val="002A43B0"/>
    <w:rsid w:val="002A4917"/>
    <w:rsid w:val="002A4A07"/>
    <w:rsid w:val="002A4A57"/>
    <w:rsid w:val="002A5312"/>
    <w:rsid w:val="002A5848"/>
    <w:rsid w:val="002A5F19"/>
    <w:rsid w:val="002A6D10"/>
    <w:rsid w:val="002A7232"/>
    <w:rsid w:val="002A75F2"/>
    <w:rsid w:val="002A773E"/>
    <w:rsid w:val="002A774B"/>
    <w:rsid w:val="002A787B"/>
    <w:rsid w:val="002B0274"/>
    <w:rsid w:val="002B0DA4"/>
    <w:rsid w:val="002B1A68"/>
    <w:rsid w:val="002B1FFB"/>
    <w:rsid w:val="002B223B"/>
    <w:rsid w:val="002B2501"/>
    <w:rsid w:val="002B33CE"/>
    <w:rsid w:val="002B396E"/>
    <w:rsid w:val="002B3C30"/>
    <w:rsid w:val="002B3D60"/>
    <w:rsid w:val="002B3D66"/>
    <w:rsid w:val="002B3EB2"/>
    <w:rsid w:val="002B3FBB"/>
    <w:rsid w:val="002B4150"/>
    <w:rsid w:val="002B4639"/>
    <w:rsid w:val="002B47F4"/>
    <w:rsid w:val="002B4984"/>
    <w:rsid w:val="002B49A5"/>
    <w:rsid w:val="002B4CF2"/>
    <w:rsid w:val="002B4DA0"/>
    <w:rsid w:val="002B4F87"/>
    <w:rsid w:val="002B5369"/>
    <w:rsid w:val="002B584E"/>
    <w:rsid w:val="002B5C9B"/>
    <w:rsid w:val="002B68C9"/>
    <w:rsid w:val="002B68D5"/>
    <w:rsid w:val="002B6925"/>
    <w:rsid w:val="002B7220"/>
    <w:rsid w:val="002B7C06"/>
    <w:rsid w:val="002B7DAC"/>
    <w:rsid w:val="002C02C3"/>
    <w:rsid w:val="002C0307"/>
    <w:rsid w:val="002C034C"/>
    <w:rsid w:val="002C086F"/>
    <w:rsid w:val="002C0ED4"/>
    <w:rsid w:val="002C11C4"/>
    <w:rsid w:val="002C13A3"/>
    <w:rsid w:val="002C1B3E"/>
    <w:rsid w:val="002C1C40"/>
    <w:rsid w:val="002C217C"/>
    <w:rsid w:val="002C2395"/>
    <w:rsid w:val="002C2474"/>
    <w:rsid w:val="002C2548"/>
    <w:rsid w:val="002C28E4"/>
    <w:rsid w:val="002C2E95"/>
    <w:rsid w:val="002C39E4"/>
    <w:rsid w:val="002C42FA"/>
    <w:rsid w:val="002C45E9"/>
    <w:rsid w:val="002C486E"/>
    <w:rsid w:val="002C56DE"/>
    <w:rsid w:val="002C5866"/>
    <w:rsid w:val="002C6112"/>
    <w:rsid w:val="002C66EF"/>
    <w:rsid w:val="002C6871"/>
    <w:rsid w:val="002C6D17"/>
    <w:rsid w:val="002C6D1E"/>
    <w:rsid w:val="002C6F20"/>
    <w:rsid w:val="002C7256"/>
    <w:rsid w:val="002C74D8"/>
    <w:rsid w:val="002C776B"/>
    <w:rsid w:val="002C7B58"/>
    <w:rsid w:val="002C7F35"/>
    <w:rsid w:val="002D00D6"/>
    <w:rsid w:val="002D08DD"/>
    <w:rsid w:val="002D0A78"/>
    <w:rsid w:val="002D0A81"/>
    <w:rsid w:val="002D120D"/>
    <w:rsid w:val="002D1364"/>
    <w:rsid w:val="002D1979"/>
    <w:rsid w:val="002D1A54"/>
    <w:rsid w:val="002D252A"/>
    <w:rsid w:val="002D2657"/>
    <w:rsid w:val="002D2E1F"/>
    <w:rsid w:val="002D3202"/>
    <w:rsid w:val="002D3578"/>
    <w:rsid w:val="002D3DD8"/>
    <w:rsid w:val="002D3E8A"/>
    <w:rsid w:val="002D43A3"/>
    <w:rsid w:val="002D478E"/>
    <w:rsid w:val="002D4C37"/>
    <w:rsid w:val="002D4C38"/>
    <w:rsid w:val="002D4E3D"/>
    <w:rsid w:val="002D5159"/>
    <w:rsid w:val="002D54FF"/>
    <w:rsid w:val="002D60F3"/>
    <w:rsid w:val="002D6669"/>
    <w:rsid w:val="002D68B9"/>
    <w:rsid w:val="002D6BAA"/>
    <w:rsid w:val="002D6C2C"/>
    <w:rsid w:val="002D6D6D"/>
    <w:rsid w:val="002D75E9"/>
    <w:rsid w:val="002E0151"/>
    <w:rsid w:val="002E03CD"/>
    <w:rsid w:val="002E05BE"/>
    <w:rsid w:val="002E09E5"/>
    <w:rsid w:val="002E1A36"/>
    <w:rsid w:val="002E2375"/>
    <w:rsid w:val="002E2477"/>
    <w:rsid w:val="002E2D42"/>
    <w:rsid w:val="002E485C"/>
    <w:rsid w:val="002E4990"/>
    <w:rsid w:val="002E4CE6"/>
    <w:rsid w:val="002E52BC"/>
    <w:rsid w:val="002E5396"/>
    <w:rsid w:val="002E5B76"/>
    <w:rsid w:val="002E6040"/>
    <w:rsid w:val="002E63C0"/>
    <w:rsid w:val="002E668D"/>
    <w:rsid w:val="002E6892"/>
    <w:rsid w:val="002E6D4B"/>
    <w:rsid w:val="002E6D85"/>
    <w:rsid w:val="002E6F11"/>
    <w:rsid w:val="002E6FBF"/>
    <w:rsid w:val="002E7151"/>
    <w:rsid w:val="002E72C6"/>
    <w:rsid w:val="002E7506"/>
    <w:rsid w:val="002E768E"/>
    <w:rsid w:val="002F0318"/>
    <w:rsid w:val="002F0643"/>
    <w:rsid w:val="002F0A1D"/>
    <w:rsid w:val="002F1C40"/>
    <w:rsid w:val="002F2178"/>
    <w:rsid w:val="002F224A"/>
    <w:rsid w:val="002F29CF"/>
    <w:rsid w:val="002F2E85"/>
    <w:rsid w:val="002F331B"/>
    <w:rsid w:val="002F3AB2"/>
    <w:rsid w:val="002F3DC9"/>
    <w:rsid w:val="002F3F5E"/>
    <w:rsid w:val="002F4051"/>
    <w:rsid w:val="002F5051"/>
    <w:rsid w:val="002F59D6"/>
    <w:rsid w:val="002F5FB6"/>
    <w:rsid w:val="002F7226"/>
    <w:rsid w:val="002F7620"/>
    <w:rsid w:val="002F7912"/>
    <w:rsid w:val="002F798F"/>
    <w:rsid w:val="002F7DC4"/>
    <w:rsid w:val="0030183F"/>
    <w:rsid w:val="003020A8"/>
    <w:rsid w:val="003020E6"/>
    <w:rsid w:val="003025CE"/>
    <w:rsid w:val="003026BA"/>
    <w:rsid w:val="00302E77"/>
    <w:rsid w:val="00302F6E"/>
    <w:rsid w:val="00303036"/>
    <w:rsid w:val="0030340B"/>
    <w:rsid w:val="00304613"/>
    <w:rsid w:val="003048C8"/>
    <w:rsid w:val="00304B57"/>
    <w:rsid w:val="00304CFD"/>
    <w:rsid w:val="00304EE3"/>
    <w:rsid w:val="00304FFF"/>
    <w:rsid w:val="0030546A"/>
    <w:rsid w:val="00305AD2"/>
    <w:rsid w:val="003069FA"/>
    <w:rsid w:val="00306E3A"/>
    <w:rsid w:val="003076D6"/>
    <w:rsid w:val="00307A46"/>
    <w:rsid w:val="00310275"/>
    <w:rsid w:val="00310581"/>
    <w:rsid w:val="003105A5"/>
    <w:rsid w:val="00310604"/>
    <w:rsid w:val="00310A3A"/>
    <w:rsid w:val="00310B38"/>
    <w:rsid w:val="00310BB9"/>
    <w:rsid w:val="00311B11"/>
    <w:rsid w:val="00311D23"/>
    <w:rsid w:val="00311DC0"/>
    <w:rsid w:val="003128D9"/>
    <w:rsid w:val="00312ED8"/>
    <w:rsid w:val="00313195"/>
    <w:rsid w:val="00314471"/>
    <w:rsid w:val="00314BB7"/>
    <w:rsid w:val="00314CF8"/>
    <w:rsid w:val="00315922"/>
    <w:rsid w:val="00315997"/>
    <w:rsid w:val="00315C39"/>
    <w:rsid w:val="003164EE"/>
    <w:rsid w:val="00316D74"/>
    <w:rsid w:val="00317563"/>
    <w:rsid w:val="003175AE"/>
    <w:rsid w:val="00317B2E"/>
    <w:rsid w:val="00317ED8"/>
    <w:rsid w:val="00317F1D"/>
    <w:rsid w:val="00320B08"/>
    <w:rsid w:val="0032139A"/>
    <w:rsid w:val="00321591"/>
    <w:rsid w:val="00321CF5"/>
    <w:rsid w:val="00321D02"/>
    <w:rsid w:val="00322219"/>
    <w:rsid w:val="0032255B"/>
    <w:rsid w:val="0032284D"/>
    <w:rsid w:val="00323146"/>
    <w:rsid w:val="003231E7"/>
    <w:rsid w:val="00323201"/>
    <w:rsid w:val="0032339C"/>
    <w:rsid w:val="003236EA"/>
    <w:rsid w:val="00323AB1"/>
    <w:rsid w:val="0032433F"/>
    <w:rsid w:val="0032452D"/>
    <w:rsid w:val="00324651"/>
    <w:rsid w:val="00324A8A"/>
    <w:rsid w:val="00325332"/>
    <w:rsid w:val="003258E0"/>
    <w:rsid w:val="00326C37"/>
    <w:rsid w:val="003270CE"/>
    <w:rsid w:val="00327891"/>
    <w:rsid w:val="003278C9"/>
    <w:rsid w:val="00327C72"/>
    <w:rsid w:val="00327FA2"/>
    <w:rsid w:val="00330B0B"/>
    <w:rsid w:val="00330B99"/>
    <w:rsid w:val="0033196E"/>
    <w:rsid w:val="00331AAA"/>
    <w:rsid w:val="00331CC5"/>
    <w:rsid w:val="003327E0"/>
    <w:rsid w:val="0033296F"/>
    <w:rsid w:val="00332E8D"/>
    <w:rsid w:val="00332E93"/>
    <w:rsid w:val="00333116"/>
    <w:rsid w:val="003335FE"/>
    <w:rsid w:val="00333DC5"/>
    <w:rsid w:val="00333FEA"/>
    <w:rsid w:val="00334889"/>
    <w:rsid w:val="0033489D"/>
    <w:rsid w:val="00334EC9"/>
    <w:rsid w:val="00334ECC"/>
    <w:rsid w:val="00334F01"/>
    <w:rsid w:val="003369DB"/>
    <w:rsid w:val="003369DD"/>
    <w:rsid w:val="00336E79"/>
    <w:rsid w:val="00337ECA"/>
    <w:rsid w:val="0034004E"/>
    <w:rsid w:val="00340798"/>
    <w:rsid w:val="00341E88"/>
    <w:rsid w:val="00342AD3"/>
    <w:rsid w:val="00342C66"/>
    <w:rsid w:val="00342E3A"/>
    <w:rsid w:val="00342EDE"/>
    <w:rsid w:val="003433F9"/>
    <w:rsid w:val="00343B1C"/>
    <w:rsid w:val="0034433C"/>
    <w:rsid w:val="00344A4E"/>
    <w:rsid w:val="00344B50"/>
    <w:rsid w:val="00344D02"/>
    <w:rsid w:val="00344E7F"/>
    <w:rsid w:val="00344FDE"/>
    <w:rsid w:val="00345136"/>
    <w:rsid w:val="00345A3E"/>
    <w:rsid w:val="00345D65"/>
    <w:rsid w:val="00345F53"/>
    <w:rsid w:val="003465A8"/>
    <w:rsid w:val="00347472"/>
    <w:rsid w:val="00347B97"/>
    <w:rsid w:val="00347BD5"/>
    <w:rsid w:val="00350095"/>
    <w:rsid w:val="00350257"/>
    <w:rsid w:val="003509AC"/>
    <w:rsid w:val="00350A83"/>
    <w:rsid w:val="003516B2"/>
    <w:rsid w:val="00351F19"/>
    <w:rsid w:val="00352681"/>
    <w:rsid w:val="003526A7"/>
    <w:rsid w:val="00352D9D"/>
    <w:rsid w:val="00352DA6"/>
    <w:rsid w:val="00352E56"/>
    <w:rsid w:val="00352EF6"/>
    <w:rsid w:val="003539B9"/>
    <w:rsid w:val="00353AB5"/>
    <w:rsid w:val="00353C1E"/>
    <w:rsid w:val="0035402B"/>
    <w:rsid w:val="00354BA7"/>
    <w:rsid w:val="0035527D"/>
    <w:rsid w:val="003558A7"/>
    <w:rsid w:val="003561A6"/>
    <w:rsid w:val="00360914"/>
    <w:rsid w:val="00360D41"/>
    <w:rsid w:val="00360FB9"/>
    <w:rsid w:val="003610EE"/>
    <w:rsid w:val="00361804"/>
    <w:rsid w:val="00361931"/>
    <w:rsid w:val="00361D7D"/>
    <w:rsid w:val="00362512"/>
    <w:rsid w:val="00362B9F"/>
    <w:rsid w:val="00362C36"/>
    <w:rsid w:val="00363248"/>
    <w:rsid w:val="00363946"/>
    <w:rsid w:val="003643CA"/>
    <w:rsid w:val="003645A9"/>
    <w:rsid w:val="00364B59"/>
    <w:rsid w:val="00364C7A"/>
    <w:rsid w:val="003659FB"/>
    <w:rsid w:val="00365B17"/>
    <w:rsid w:val="00365D9B"/>
    <w:rsid w:val="003664A5"/>
    <w:rsid w:val="003669A1"/>
    <w:rsid w:val="003673D8"/>
    <w:rsid w:val="00367D07"/>
    <w:rsid w:val="00367E81"/>
    <w:rsid w:val="00370900"/>
    <w:rsid w:val="00370FD9"/>
    <w:rsid w:val="00371105"/>
    <w:rsid w:val="003718E5"/>
    <w:rsid w:val="00371998"/>
    <w:rsid w:val="003719A3"/>
    <w:rsid w:val="00371EC7"/>
    <w:rsid w:val="003726B2"/>
    <w:rsid w:val="003728E1"/>
    <w:rsid w:val="003728EA"/>
    <w:rsid w:val="003736A5"/>
    <w:rsid w:val="00373C89"/>
    <w:rsid w:val="00374526"/>
    <w:rsid w:val="00374DFE"/>
    <w:rsid w:val="0037514B"/>
    <w:rsid w:val="003751CC"/>
    <w:rsid w:val="00375233"/>
    <w:rsid w:val="003752AE"/>
    <w:rsid w:val="003753F7"/>
    <w:rsid w:val="003758EA"/>
    <w:rsid w:val="00375B92"/>
    <w:rsid w:val="00375CBA"/>
    <w:rsid w:val="0037658A"/>
    <w:rsid w:val="0037690F"/>
    <w:rsid w:val="003769FA"/>
    <w:rsid w:val="00376CBE"/>
    <w:rsid w:val="00377445"/>
    <w:rsid w:val="0037790D"/>
    <w:rsid w:val="00377BD0"/>
    <w:rsid w:val="00377C12"/>
    <w:rsid w:val="00377FDC"/>
    <w:rsid w:val="003800E1"/>
    <w:rsid w:val="0038071E"/>
    <w:rsid w:val="00380C9C"/>
    <w:rsid w:val="00381834"/>
    <w:rsid w:val="00381D1F"/>
    <w:rsid w:val="00381F42"/>
    <w:rsid w:val="0038224D"/>
    <w:rsid w:val="003825BA"/>
    <w:rsid w:val="00383906"/>
    <w:rsid w:val="00383FFC"/>
    <w:rsid w:val="00384ADD"/>
    <w:rsid w:val="00384B6B"/>
    <w:rsid w:val="0038620C"/>
    <w:rsid w:val="00386860"/>
    <w:rsid w:val="0038697B"/>
    <w:rsid w:val="00386EC0"/>
    <w:rsid w:val="0038765A"/>
    <w:rsid w:val="003900CD"/>
    <w:rsid w:val="003902DD"/>
    <w:rsid w:val="003908F1"/>
    <w:rsid w:val="003909F8"/>
    <w:rsid w:val="00390D03"/>
    <w:rsid w:val="00390FD4"/>
    <w:rsid w:val="003913B2"/>
    <w:rsid w:val="003916AF"/>
    <w:rsid w:val="00391713"/>
    <w:rsid w:val="00391C13"/>
    <w:rsid w:val="00392912"/>
    <w:rsid w:val="00392CFA"/>
    <w:rsid w:val="00392D5E"/>
    <w:rsid w:val="0039347F"/>
    <w:rsid w:val="00393B81"/>
    <w:rsid w:val="003940F6"/>
    <w:rsid w:val="003944D0"/>
    <w:rsid w:val="003944FE"/>
    <w:rsid w:val="003947B8"/>
    <w:rsid w:val="00394AC5"/>
    <w:rsid w:val="00395E28"/>
    <w:rsid w:val="003962E0"/>
    <w:rsid w:val="00396612"/>
    <w:rsid w:val="0039662A"/>
    <w:rsid w:val="00396984"/>
    <w:rsid w:val="00397069"/>
    <w:rsid w:val="00397376"/>
    <w:rsid w:val="0039778F"/>
    <w:rsid w:val="00397A19"/>
    <w:rsid w:val="00397D72"/>
    <w:rsid w:val="00397FAD"/>
    <w:rsid w:val="003A0193"/>
    <w:rsid w:val="003A01BB"/>
    <w:rsid w:val="003A05B5"/>
    <w:rsid w:val="003A0624"/>
    <w:rsid w:val="003A0917"/>
    <w:rsid w:val="003A0EE9"/>
    <w:rsid w:val="003A16A9"/>
    <w:rsid w:val="003A18A7"/>
    <w:rsid w:val="003A1E7B"/>
    <w:rsid w:val="003A2493"/>
    <w:rsid w:val="003A2647"/>
    <w:rsid w:val="003A2C37"/>
    <w:rsid w:val="003A2DAB"/>
    <w:rsid w:val="003A2DE8"/>
    <w:rsid w:val="003A2FB6"/>
    <w:rsid w:val="003A2FD9"/>
    <w:rsid w:val="003A33AA"/>
    <w:rsid w:val="003A40EA"/>
    <w:rsid w:val="003A4202"/>
    <w:rsid w:val="003A49B3"/>
    <w:rsid w:val="003A4BF6"/>
    <w:rsid w:val="003A6426"/>
    <w:rsid w:val="003A712B"/>
    <w:rsid w:val="003A7146"/>
    <w:rsid w:val="003A7187"/>
    <w:rsid w:val="003A7C35"/>
    <w:rsid w:val="003A7E74"/>
    <w:rsid w:val="003A7F05"/>
    <w:rsid w:val="003B01C5"/>
    <w:rsid w:val="003B0F5B"/>
    <w:rsid w:val="003B20A2"/>
    <w:rsid w:val="003B269B"/>
    <w:rsid w:val="003B2854"/>
    <w:rsid w:val="003B2A4D"/>
    <w:rsid w:val="003B3B24"/>
    <w:rsid w:val="003B3F05"/>
    <w:rsid w:val="003B40B7"/>
    <w:rsid w:val="003B44F4"/>
    <w:rsid w:val="003B490C"/>
    <w:rsid w:val="003B5125"/>
    <w:rsid w:val="003B6095"/>
    <w:rsid w:val="003B616D"/>
    <w:rsid w:val="003B62AA"/>
    <w:rsid w:val="003B62EB"/>
    <w:rsid w:val="003B6824"/>
    <w:rsid w:val="003B71E3"/>
    <w:rsid w:val="003B7310"/>
    <w:rsid w:val="003B7719"/>
    <w:rsid w:val="003B7925"/>
    <w:rsid w:val="003B7933"/>
    <w:rsid w:val="003C00C0"/>
    <w:rsid w:val="003C06C1"/>
    <w:rsid w:val="003C07A4"/>
    <w:rsid w:val="003C0E10"/>
    <w:rsid w:val="003C1713"/>
    <w:rsid w:val="003C1730"/>
    <w:rsid w:val="003C1D55"/>
    <w:rsid w:val="003C206C"/>
    <w:rsid w:val="003C293C"/>
    <w:rsid w:val="003C2D7B"/>
    <w:rsid w:val="003C2FB7"/>
    <w:rsid w:val="003C374F"/>
    <w:rsid w:val="003C3EF6"/>
    <w:rsid w:val="003C40C8"/>
    <w:rsid w:val="003C41A0"/>
    <w:rsid w:val="003C41B7"/>
    <w:rsid w:val="003C4349"/>
    <w:rsid w:val="003C4394"/>
    <w:rsid w:val="003C4872"/>
    <w:rsid w:val="003C4EED"/>
    <w:rsid w:val="003C4F75"/>
    <w:rsid w:val="003C5B0B"/>
    <w:rsid w:val="003C5B49"/>
    <w:rsid w:val="003C5BE9"/>
    <w:rsid w:val="003C6366"/>
    <w:rsid w:val="003C63DD"/>
    <w:rsid w:val="003C688C"/>
    <w:rsid w:val="003C68ED"/>
    <w:rsid w:val="003C6C02"/>
    <w:rsid w:val="003C6DC4"/>
    <w:rsid w:val="003C7714"/>
    <w:rsid w:val="003C7B59"/>
    <w:rsid w:val="003D026E"/>
    <w:rsid w:val="003D02A2"/>
    <w:rsid w:val="003D0760"/>
    <w:rsid w:val="003D0AB5"/>
    <w:rsid w:val="003D0EBA"/>
    <w:rsid w:val="003D1059"/>
    <w:rsid w:val="003D1209"/>
    <w:rsid w:val="003D1535"/>
    <w:rsid w:val="003D2727"/>
    <w:rsid w:val="003D2772"/>
    <w:rsid w:val="003D2799"/>
    <w:rsid w:val="003D2CAF"/>
    <w:rsid w:val="003D39E3"/>
    <w:rsid w:val="003D39EC"/>
    <w:rsid w:val="003D513D"/>
    <w:rsid w:val="003D57B9"/>
    <w:rsid w:val="003D5821"/>
    <w:rsid w:val="003D5AB9"/>
    <w:rsid w:val="003D5AE0"/>
    <w:rsid w:val="003D5BA5"/>
    <w:rsid w:val="003D6A00"/>
    <w:rsid w:val="003D71BA"/>
    <w:rsid w:val="003D751F"/>
    <w:rsid w:val="003D7E88"/>
    <w:rsid w:val="003E0A9C"/>
    <w:rsid w:val="003E0B1E"/>
    <w:rsid w:val="003E141D"/>
    <w:rsid w:val="003E224D"/>
    <w:rsid w:val="003E2280"/>
    <w:rsid w:val="003E298E"/>
    <w:rsid w:val="003E2F5E"/>
    <w:rsid w:val="003E3622"/>
    <w:rsid w:val="003E39CE"/>
    <w:rsid w:val="003E3D23"/>
    <w:rsid w:val="003E3EA8"/>
    <w:rsid w:val="003E427C"/>
    <w:rsid w:val="003E4662"/>
    <w:rsid w:val="003E4AB3"/>
    <w:rsid w:val="003E4B95"/>
    <w:rsid w:val="003E4EB9"/>
    <w:rsid w:val="003E5016"/>
    <w:rsid w:val="003E56F9"/>
    <w:rsid w:val="003E5BA8"/>
    <w:rsid w:val="003E5BF0"/>
    <w:rsid w:val="003E6732"/>
    <w:rsid w:val="003E692A"/>
    <w:rsid w:val="003E6A2A"/>
    <w:rsid w:val="003E6A58"/>
    <w:rsid w:val="003E7065"/>
    <w:rsid w:val="003E72EB"/>
    <w:rsid w:val="003E7A55"/>
    <w:rsid w:val="003E7D03"/>
    <w:rsid w:val="003E7F82"/>
    <w:rsid w:val="003F019A"/>
    <w:rsid w:val="003F022F"/>
    <w:rsid w:val="003F03EA"/>
    <w:rsid w:val="003F099D"/>
    <w:rsid w:val="003F1737"/>
    <w:rsid w:val="003F2CF4"/>
    <w:rsid w:val="003F2F46"/>
    <w:rsid w:val="003F31BC"/>
    <w:rsid w:val="003F34DC"/>
    <w:rsid w:val="003F36B1"/>
    <w:rsid w:val="003F3DC6"/>
    <w:rsid w:val="003F4790"/>
    <w:rsid w:val="003F5355"/>
    <w:rsid w:val="003F542A"/>
    <w:rsid w:val="003F562B"/>
    <w:rsid w:val="003F59A5"/>
    <w:rsid w:val="003F59D8"/>
    <w:rsid w:val="003F5D9D"/>
    <w:rsid w:val="003F61D2"/>
    <w:rsid w:val="003F6645"/>
    <w:rsid w:val="003F69B5"/>
    <w:rsid w:val="003F6B22"/>
    <w:rsid w:val="003F6B50"/>
    <w:rsid w:val="003F6DB8"/>
    <w:rsid w:val="003F719E"/>
    <w:rsid w:val="003F7538"/>
    <w:rsid w:val="003F7DB4"/>
    <w:rsid w:val="004004FE"/>
    <w:rsid w:val="00400C48"/>
    <w:rsid w:val="00401333"/>
    <w:rsid w:val="004017CA"/>
    <w:rsid w:val="00401A0F"/>
    <w:rsid w:val="00401A3F"/>
    <w:rsid w:val="00401B09"/>
    <w:rsid w:val="00401BD8"/>
    <w:rsid w:val="00401CBD"/>
    <w:rsid w:val="00401F08"/>
    <w:rsid w:val="00401F83"/>
    <w:rsid w:val="00402223"/>
    <w:rsid w:val="004034AB"/>
    <w:rsid w:val="00403982"/>
    <w:rsid w:val="0040399D"/>
    <w:rsid w:val="00403ABB"/>
    <w:rsid w:val="00403F90"/>
    <w:rsid w:val="00404592"/>
    <w:rsid w:val="00404B04"/>
    <w:rsid w:val="00404C52"/>
    <w:rsid w:val="00405194"/>
    <w:rsid w:val="00406080"/>
    <w:rsid w:val="0040761E"/>
    <w:rsid w:val="00407BB8"/>
    <w:rsid w:val="0041011A"/>
    <w:rsid w:val="00410131"/>
    <w:rsid w:val="004107FF"/>
    <w:rsid w:val="004109DC"/>
    <w:rsid w:val="00410C57"/>
    <w:rsid w:val="00410F2D"/>
    <w:rsid w:val="00411F24"/>
    <w:rsid w:val="0041273C"/>
    <w:rsid w:val="00412D85"/>
    <w:rsid w:val="004133DC"/>
    <w:rsid w:val="004139AC"/>
    <w:rsid w:val="00414089"/>
    <w:rsid w:val="004153C9"/>
    <w:rsid w:val="00415A1E"/>
    <w:rsid w:val="004167E9"/>
    <w:rsid w:val="004168B1"/>
    <w:rsid w:val="004168F8"/>
    <w:rsid w:val="00416D55"/>
    <w:rsid w:val="00416E0D"/>
    <w:rsid w:val="00416FA9"/>
    <w:rsid w:val="004172A7"/>
    <w:rsid w:val="00417931"/>
    <w:rsid w:val="00417A8C"/>
    <w:rsid w:val="00417EA7"/>
    <w:rsid w:val="00420A94"/>
    <w:rsid w:val="00420AE5"/>
    <w:rsid w:val="004213CB"/>
    <w:rsid w:val="00421659"/>
    <w:rsid w:val="004218D8"/>
    <w:rsid w:val="004226E1"/>
    <w:rsid w:val="00422A71"/>
    <w:rsid w:val="00422F14"/>
    <w:rsid w:val="00422FC8"/>
    <w:rsid w:val="0042336F"/>
    <w:rsid w:val="004234AA"/>
    <w:rsid w:val="004235A7"/>
    <w:rsid w:val="00423A43"/>
    <w:rsid w:val="00423E78"/>
    <w:rsid w:val="00423EDB"/>
    <w:rsid w:val="004241EA"/>
    <w:rsid w:val="004242F4"/>
    <w:rsid w:val="004244E1"/>
    <w:rsid w:val="004247E5"/>
    <w:rsid w:val="0042558E"/>
    <w:rsid w:val="00425982"/>
    <w:rsid w:val="00425BFF"/>
    <w:rsid w:val="004261A8"/>
    <w:rsid w:val="00426225"/>
    <w:rsid w:val="004263CB"/>
    <w:rsid w:val="00426C30"/>
    <w:rsid w:val="00426E9E"/>
    <w:rsid w:val="004277AE"/>
    <w:rsid w:val="00430401"/>
    <w:rsid w:val="00430790"/>
    <w:rsid w:val="00430D0E"/>
    <w:rsid w:val="00431002"/>
    <w:rsid w:val="004310B7"/>
    <w:rsid w:val="00431E6E"/>
    <w:rsid w:val="004321BB"/>
    <w:rsid w:val="0043247A"/>
    <w:rsid w:val="0043285E"/>
    <w:rsid w:val="00432B46"/>
    <w:rsid w:val="0043325D"/>
    <w:rsid w:val="004332C4"/>
    <w:rsid w:val="004336CE"/>
    <w:rsid w:val="00433A3C"/>
    <w:rsid w:val="00433A5D"/>
    <w:rsid w:val="00433AF4"/>
    <w:rsid w:val="004340B9"/>
    <w:rsid w:val="004343F9"/>
    <w:rsid w:val="0043486B"/>
    <w:rsid w:val="0043489C"/>
    <w:rsid w:val="00435CDC"/>
    <w:rsid w:val="00436440"/>
    <w:rsid w:val="00436467"/>
    <w:rsid w:val="00437463"/>
    <w:rsid w:val="00437EDB"/>
    <w:rsid w:val="00440021"/>
    <w:rsid w:val="00440714"/>
    <w:rsid w:val="00440A15"/>
    <w:rsid w:val="00441FEF"/>
    <w:rsid w:val="00442549"/>
    <w:rsid w:val="004426A6"/>
    <w:rsid w:val="004427AC"/>
    <w:rsid w:val="0044287B"/>
    <w:rsid w:val="004428C9"/>
    <w:rsid w:val="00442931"/>
    <w:rsid w:val="00442945"/>
    <w:rsid w:val="00442D39"/>
    <w:rsid w:val="0044305B"/>
    <w:rsid w:val="00443081"/>
    <w:rsid w:val="004433E4"/>
    <w:rsid w:val="00443F44"/>
    <w:rsid w:val="00444A9A"/>
    <w:rsid w:val="00444E8E"/>
    <w:rsid w:val="00444F4C"/>
    <w:rsid w:val="00445586"/>
    <w:rsid w:val="00445A3B"/>
    <w:rsid w:val="00445BFF"/>
    <w:rsid w:val="0044699F"/>
    <w:rsid w:val="00446FCF"/>
    <w:rsid w:val="00446FFA"/>
    <w:rsid w:val="00447AD9"/>
    <w:rsid w:val="00447BD7"/>
    <w:rsid w:val="00447FE0"/>
    <w:rsid w:val="0045001A"/>
    <w:rsid w:val="0045020E"/>
    <w:rsid w:val="0045054F"/>
    <w:rsid w:val="00450EF4"/>
    <w:rsid w:val="0045113A"/>
    <w:rsid w:val="00451816"/>
    <w:rsid w:val="004520FB"/>
    <w:rsid w:val="004522FF"/>
    <w:rsid w:val="0045288D"/>
    <w:rsid w:val="00452A74"/>
    <w:rsid w:val="00452E3E"/>
    <w:rsid w:val="0045344D"/>
    <w:rsid w:val="00453607"/>
    <w:rsid w:val="00453E06"/>
    <w:rsid w:val="00455018"/>
    <w:rsid w:val="004550D8"/>
    <w:rsid w:val="004551A8"/>
    <w:rsid w:val="00455B2C"/>
    <w:rsid w:val="00455BE5"/>
    <w:rsid w:val="004572D1"/>
    <w:rsid w:val="00457AA4"/>
    <w:rsid w:val="00460D16"/>
    <w:rsid w:val="00461632"/>
    <w:rsid w:val="00461A62"/>
    <w:rsid w:val="00461AE0"/>
    <w:rsid w:val="00461E8E"/>
    <w:rsid w:val="00463D1C"/>
    <w:rsid w:val="00463F44"/>
    <w:rsid w:val="00464916"/>
    <w:rsid w:val="00464A50"/>
    <w:rsid w:val="00464B11"/>
    <w:rsid w:val="00465644"/>
    <w:rsid w:val="0046569B"/>
    <w:rsid w:val="004659D4"/>
    <w:rsid w:val="00465A2F"/>
    <w:rsid w:val="00465B3F"/>
    <w:rsid w:val="00465CD8"/>
    <w:rsid w:val="004660E8"/>
    <w:rsid w:val="0046624D"/>
    <w:rsid w:val="00466D82"/>
    <w:rsid w:val="004676DD"/>
    <w:rsid w:val="00467A4F"/>
    <w:rsid w:val="004700DE"/>
    <w:rsid w:val="004706F9"/>
    <w:rsid w:val="00470C48"/>
    <w:rsid w:val="00470C90"/>
    <w:rsid w:val="004713DC"/>
    <w:rsid w:val="00471593"/>
    <w:rsid w:val="00471698"/>
    <w:rsid w:val="00471896"/>
    <w:rsid w:val="00471942"/>
    <w:rsid w:val="00471B6D"/>
    <w:rsid w:val="00472255"/>
    <w:rsid w:val="00472F62"/>
    <w:rsid w:val="00473A65"/>
    <w:rsid w:val="00473A6F"/>
    <w:rsid w:val="00473EC6"/>
    <w:rsid w:val="004747B2"/>
    <w:rsid w:val="00474863"/>
    <w:rsid w:val="00474AEA"/>
    <w:rsid w:val="00474B9E"/>
    <w:rsid w:val="00474F48"/>
    <w:rsid w:val="00476076"/>
    <w:rsid w:val="00476390"/>
    <w:rsid w:val="00476FBC"/>
    <w:rsid w:val="004772CA"/>
    <w:rsid w:val="0047733D"/>
    <w:rsid w:val="0047775E"/>
    <w:rsid w:val="00477BB4"/>
    <w:rsid w:val="00477CBF"/>
    <w:rsid w:val="004805D9"/>
    <w:rsid w:val="004806F2"/>
    <w:rsid w:val="00480762"/>
    <w:rsid w:val="00480DF4"/>
    <w:rsid w:val="00480E17"/>
    <w:rsid w:val="004814BC"/>
    <w:rsid w:val="00481533"/>
    <w:rsid w:val="004816DB"/>
    <w:rsid w:val="004827A6"/>
    <w:rsid w:val="004836CF"/>
    <w:rsid w:val="0048395C"/>
    <w:rsid w:val="00483D24"/>
    <w:rsid w:val="004841B9"/>
    <w:rsid w:val="00484811"/>
    <w:rsid w:val="004849A1"/>
    <w:rsid w:val="00485581"/>
    <w:rsid w:val="0048569B"/>
    <w:rsid w:val="00485A63"/>
    <w:rsid w:val="00486078"/>
    <w:rsid w:val="00486531"/>
    <w:rsid w:val="004868EC"/>
    <w:rsid w:val="00486A6B"/>
    <w:rsid w:val="00486E4B"/>
    <w:rsid w:val="00486E78"/>
    <w:rsid w:val="004877AC"/>
    <w:rsid w:val="00487DA8"/>
    <w:rsid w:val="0049035E"/>
    <w:rsid w:val="004917F5"/>
    <w:rsid w:val="004919AB"/>
    <w:rsid w:val="004924EA"/>
    <w:rsid w:val="004928D9"/>
    <w:rsid w:val="00492D95"/>
    <w:rsid w:val="00493478"/>
    <w:rsid w:val="004938D1"/>
    <w:rsid w:val="00493B6D"/>
    <w:rsid w:val="0049421B"/>
    <w:rsid w:val="00494254"/>
    <w:rsid w:val="0049434A"/>
    <w:rsid w:val="00494402"/>
    <w:rsid w:val="004946F2"/>
    <w:rsid w:val="00495B80"/>
    <w:rsid w:val="00495E01"/>
    <w:rsid w:val="00496001"/>
    <w:rsid w:val="0049608C"/>
    <w:rsid w:val="004963CC"/>
    <w:rsid w:val="00496BA3"/>
    <w:rsid w:val="004970CE"/>
    <w:rsid w:val="00497308"/>
    <w:rsid w:val="004975C1"/>
    <w:rsid w:val="0049764A"/>
    <w:rsid w:val="00497ED2"/>
    <w:rsid w:val="004A02BF"/>
    <w:rsid w:val="004A066B"/>
    <w:rsid w:val="004A082E"/>
    <w:rsid w:val="004A0CC1"/>
    <w:rsid w:val="004A17E6"/>
    <w:rsid w:val="004A1DAA"/>
    <w:rsid w:val="004A23BA"/>
    <w:rsid w:val="004A25EC"/>
    <w:rsid w:val="004A267D"/>
    <w:rsid w:val="004A273B"/>
    <w:rsid w:val="004A2895"/>
    <w:rsid w:val="004A2CF5"/>
    <w:rsid w:val="004A4358"/>
    <w:rsid w:val="004A46B4"/>
    <w:rsid w:val="004A4ACE"/>
    <w:rsid w:val="004A4C71"/>
    <w:rsid w:val="004A4DCB"/>
    <w:rsid w:val="004A56C5"/>
    <w:rsid w:val="004A5DEB"/>
    <w:rsid w:val="004A6AF3"/>
    <w:rsid w:val="004A6CA7"/>
    <w:rsid w:val="004A6CAC"/>
    <w:rsid w:val="004A79C4"/>
    <w:rsid w:val="004B03B4"/>
    <w:rsid w:val="004B03BF"/>
    <w:rsid w:val="004B079F"/>
    <w:rsid w:val="004B0A6A"/>
    <w:rsid w:val="004B16F4"/>
    <w:rsid w:val="004B1700"/>
    <w:rsid w:val="004B227F"/>
    <w:rsid w:val="004B22B7"/>
    <w:rsid w:val="004B22B8"/>
    <w:rsid w:val="004B23B1"/>
    <w:rsid w:val="004B2466"/>
    <w:rsid w:val="004B28FA"/>
    <w:rsid w:val="004B2937"/>
    <w:rsid w:val="004B30E8"/>
    <w:rsid w:val="004B3430"/>
    <w:rsid w:val="004B3532"/>
    <w:rsid w:val="004B3987"/>
    <w:rsid w:val="004B3B8C"/>
    <w:rsid w:val="004B44C9"/>
    <w:rsid w:val="004B45A8"/>
    <w:rsid w:val="004B5067"/>
    <w:rsid w:val="004B515A"/>
    <w:rsid w:val="004B51C2"/>
    <w:rsid w:val="004B51F4"/>
    <w:rsid w:val="004B58D9"/>
    <w:rsid w:val="004B5AF2"/>
    <w:rsid w:val="004B651A"/>
    <w:rsid w:val="004B7BBB"/>
    <w:rsid w:val="004B7D00"/>
    <w:rsid w:val="004B7D31"/>
    <w:rsid w:val="004C0561"/>
    <w:rsid w:val="004C064F"/>
    <w:rsid w:val="004C0765"/>
    <w:rsid w:val="004C0C9F"/>
    <w:rsid w:val="004C10F8"/>
    <w:rsid w:val="004C17FC"/>
    <w:rsid w:val="004C1ABA"/>
    <w:rsid w:val="004C1BFA"/>
    <w:rsid w:val="004C1D7F"/>
    <w:rsid w:val="004C1E41"/>
    <w:rsid w:val="004C29A7"/>
    <w:rsid w:val="004C2A74"/>
    <w:rsid w:val="004C2E7A"/>
    <w:rsid w:val="004C3A66"/>
    <w:rsid w:val="004C3B38"/>
    <w:rsid w:val="004C4064"/>
    <w:rsid w:val="004C4716"/>
    <w:rsid w:val="004C5052"/>
    <w:rsid w:val="004C5A56"/>
    <w:rsid w:val="004C5CA5"/>
    <w:rsid w:val="004C6388"/>
    <w:rsid w:val="004C6A3A"/>
    <w:rsid w:val="004C6F2F"/>
    <w:rsid w:val="004C721B"/>
    <w:rsid w:val="004C7370"/>
    <w:rsid w:val="004C7402"/>
    <w:rsid w:val="004C78F4"/>
    <w:rsid w:val="004C7C3A"/>
    <w:rsid w:val="004C7EE6"/>
    <w:rsid w:val="004D02C9"/>
    <w:rsid w:val="004D0EBF"/>
    <w:rsid w:val="004D1B08"/>
    <w:rsid w:val="004D1BCE"/>
    <w:rsid w:val="004D1DDE"/>
    <w:rsid w:val="004D217E"/>
    <w:rsid w:val="004D250E"/>
    <w:rsid w:val="004D2625"/>
    <w:rsid w:val="004D2FF8"/>
    <w:rsid w:val="004D313D"/>
    <w:rsid w:val="004D33AC"/>
    <w:rsid w:val="004D4263"/>
    <w:rsid w:val="004D42CE"/>
    <w:rsid w:val="004D4598"/>
    <w:rsid w:val="004D488C"/>
    <w:rsid w:val="004D4EDB"/>
    <w:rsid w:val="004D4F59"/>
    <w:rsid w:val="004D50E8"/>
    <w:rsid w:val="004D58D9"/>
    <w:rsid w:val="004D592E"/>
    <w:rsid w:val="004D5E13"/>
    <w:rsid w:val="004D60A1"/>
    <w:rsid w:val="004D6203"/>
    <w:rsid w:val="004D6241"/>
    <w:rsid w:val="004D63DA"/>
    <w:rsid w:val="004D6459"/>
    <w:rsid w:val="004D7352"/>
    <w:rsid w:val="004D7572"/>
    <w:rsid w:val="004D7937"/>
    <w:rsid w:val="004E0112"/>
    <w:rsid w:val="004E0405"/>
    <w:rsid w:val="004E07F7"/>
    <w:rsid w:val="004E0832"/>
    <w:rsid w:val="004E0877"/>
    <w:rsid w:val="004E113D"/>
    <w:rsid w:val="004E162F"/>
    <w:rsid w:val="004E19ED"/>
    <w:rsid w:val="004E1A3E"/>
    <w:rsid w:val="004E28C2"/>
    <w:rsid w:val="004E2AE3"/>
    <w:rsid w:val="004E2C12"/>
    <w:rsid w:val="004E2EC0"/>
    <w:rsid w:val="004E2FDA"/>
    <w:rsid w:val="004E3409"/>
    <w:rsid w:val="004E3DCB"/>
    <w:rsid w:val="004E489A"/>
    <w:rsid w:val="004E4D1B"/>
    <w:rsid w:val="004E53FA"/>
    <w:rsid w:val="004E58AA"/>
    <w:rsid w:val="004E58C1"/>
    <w:rsid w:val="004E59A0"/>
    <w:rsid w:val="004E620E"/>
    <w:rsid w:val="004E67DC"/>
    <w:rsid w:val="004E6FCA"/>
    <w:rsid w:val="004E71F7"/>
    <w:rsid w:val="004F0DFB"/>
    <w:rsid w:val="004F0FA8"/>
    <w:rsid w:val="004F1A56"/>
    <w:rsid w:val="004F2007"/>
    <w:rsid w:val="004F2657"/>
    <w:rsid w:val="004F29F8"/>
    <w:rsid w:val="004F2DE6"/>
    <w:rsid w:val="004F2F90"/>
    <w:rsid w:val="004F3426"/>
    <w:rsid w:val="004F375C"/>
    <w:rsid w:val="004F4070"/>
    <w:rsid w:val="004F442F"/>
    <w:rsid w:val="004F4768"/>
    <w:rsid w:val="004F47F3"/>
    <w:rsid w:val="004F4ACA"/>
    <w:rsid w:val="004F52F0"/>
    <w:rsid w:val="004F566D"/>
    <w:rsid w:val="004F5998"/>
    <w:rsid w:val="004F6439"/>
    <w:rsid w:val="004F6C8F"/>
    <w:rsid w:val="004F71B7"/>
    <w:rsid w:val="004F728A"/>
    <w:rsid w:val="004F745E"/>
    <w:rsid w:val="004F7597"/>
    <w:rsid w:val="004F76F1"/>
    <w:rsid w:val="005001AB"/>
    <w:rsid w:val="005006AF"/>
    <w:rsid w:val="005009D5"/>
    <w:rsid w:val="00500E00"/>
    <w:rsid w:val="00501022"/>
    <w:rsid w:val="005010EF"/>
    <w:rsid w:val="00501DCB"/>
    <w:rsid w:val="0050224C"/>
    <w:rsid w:val="00502330"/>
    <w:rsid w:val="00502662"/>
    <w:rsid w:val="005026B9"/>
    <w:rsid w:val="00502BB2"/>
    <w:rsid w:val="00502F1E"/>
    <w:rsid w:val="0050341F"/>
    <w:rsid w:val="0050342E"/>
    <w:rsid w:val="00503FC1"/>
    <w:rsid w:val="00504218"/>
    <w:rsid w:val="005047F4"/>
    <w:rsid w:val="00504951"/>
    <w:rsid w:val="0050497F"/>
    <w:rsid w:val="005058A0"/>
    <w:rsid w:val="00505BDA"/>
    <w:rsid w:val="00505CFA"/>
    <w:rsid w:val="00506025"/>
    <w:rsid w:val="00506315"/>
    <w:rsid w:val="005068AE"/>
    <w:rsid w:val="00506BDE"/>
    <w:rsid w:val="00506DFA"/>
    <w:rsid w:val="00507867"/>
    <w:rsid w:val="00507B6E"/>
    <w:rsid w:val="00507E79"/>
    <w:rsid w:val="005101DC"/>
    <w:rsid w:val="005104BA"/>
    <w:rsid w:val="00510509"/>
    <w:rsid w:val="00510D51"/>
    <w:rsid w:val="005115E1"/>
    <w:rsid w:val="0051183D"/>
    <w:rsid w:val="00511B00"/>
    <w:rsid w:val="00511DAE"/>
    <w:rsid w:val="00511E93"/>
    <w:rsid w:val="00513A02"/>
    <w:rsid w:val="0051549B"/>
    <w:rsid w:val="00515598"/>
    <w:rsid w:val="00515646"/>
    <w:rsid w:val="005159D9"/>
    <w:rsid w:val="00515A1E"/>
    <w:rsid w:val="00515D67"/>
    <w:rsid w:val="00515E0C"/>
    <w:rsid w:val="00520401"/>
    <w:rsid w:val="0052062A"/>
    <w:rsid w:val="0052084D"/>
    <w:rsid w:val="0052095A"/>
    <w:rsid w:val="00520EAE"/>
    <w:rsid w:val="00520FF3"/>
    <w:rsid w:val="00521514"/>
    <w:rsid w:val="005215B2"/>
    <w:rsid w:val="00521BAA"/>
    <w:rsid w:val="005222A5"/>
    <w:rsid w:val="005224A3"/>
    <w:rsid w:val="00522F78"/>
    <w:rsid w:val="0052371B"/>
    <w:rsid w:val="00523723"/>
    <w:rsid w:val="00523954"/>
    <w:rsid w:val="00523DB1"/>
    <w:rsid w:val="00523FB7"/>
    <w:rsid w:val="005247B6"/>
    <w:rsid w:val="0052489E"/>
    <w:rsid w:val="00524FD0"/>
    <w:rsid w:val="0052525E"/>
    <w:rsid w:val="00525329"/>
    <w:rsid w:val="005254BC"/>
    <w:rsid w:val="005257B4"/>
    <w:rsid w:val="00525986"/>
    <w:rsid w:val="005266D8"/>
    <w:rsid w:val="00526849"/>
    <w:rsid w:val="00526F57"/>
    <w:rsid w:val="0052769D"/>
    <w:rsid w:val="00527C65"/>
    <w:rsid w:val="00527DAD"/>
    <w:rsid w:val="00530346"/>
    <w:rsid w:val="005303C6"/>
    <w:rsid w:val="005303FF"/>
    <w:rsid w:val="005304A7"/>
    <w:rsid w:val="00530778"/>
    <w:rsid w:val="00530ED7"/>
    <w:rsid w:val="00530F2B"/>
    <w:rsid w:val="00530F5F"/>
    <w:rsid w:val="0053150B"/>
    <w:rsid w:val="005316D5"/>
    <w:rsid w:val="00531984"/>
    <w:rsid w:val="00531FC8"/>
    <w:rsid w:val="00532588"/>
    <w:rsid w:val="005332EF"/>
    <w:rsid w:val="0053434A"/>
    <w:rsid w:val="0053454C"/>
    <w:rsid w:val="00534942"/>
    <w:rsid w:val="00535243"/>
    <w:rsid w:val="005357CE"/>
    <w:rsid w:val="00535852"/>
    <w:rsid w:val="005362D4"/>
    <w:rsid w:val="00536A5F"/>
    <w:rsid w:val="00537239"/>
    <w:rsid w:val="00537381"/>
    <w:rsid w:val="0054053F"/>
    <w:rsid w:val="005419A2"/>
    <w:rsid w:val="00541C7F"/>
    <w:rsid w:val="00541FDC"/>
    <w:rsid w:val="005427F2"/>
    <w:rsid w:val="00542C0B"/>
    <w:rsid w:val="005436C9"/>
    <w:rsid w:val="00543AA8"/>
    <w:rsid w:val="00543B7D"/>
    <w:rsid w:val="00543E68"/>
    <w:rsid w:val="00544173"/>
    <w:rsid w:val="00544832"/>
    <w:rsid w:val="005449BA"/>
    <w:rsid w:val="00544E75"/>
    <w:rsid w:val="005457E6"/>
    <w:rsid w:val="00545A96"/>
    <w:rsid w:val="0054679F"/>
    <w:rsid w:val="0054731B"/>
    <w:rsid w:val="005502EE"/>
    <w:rsid w:val="00550486"/>
    <w:rsid w:val="00550A85"/>
    <w:rsid w:val="00550CBE"/>
    <w:rsid w:val="00550FC5"/>
    <w:rsid w:val="005515C2"/>
    <w:rsid w:val="00551B1C"/>
    <w:rsid w:val="00552777"/>
    <w:rsid w:val="00552D16"/>
    <w:rsid w:val="00553530"/>
    <w:rsid w:val="005537AB"/>
    <w:rsid w:val="00553D8B"/>
    <w:rsid w:val="00554460"/>
    <w:rsid w:val="0055468F"/>
    <w:rsid w:val="00554C74"/>
    <w:rsid w:val="00554E68"/>
    <w:rsid w:val="00555101"/>
    <w:rsid w:val="0055566B"/>
    <w:rsid w:val="00555676"/>
    <w:rsid w:val="00555E5F"/>
    <w:rsid w:val="005562F2"/>
    <w:rsid w:val="00556322"/>
    <w:rsid w:val="00556BA4"/>
    <w:rsid w:val="00556DCF"/>
    <w:rsid w:val="00556DDE"/>
    <w:rsid w:val="00557338"/>
    <w:rsid w:val="005573A0"/>
    <w:rsid w:val="005576E4"/>
    <w:rsid w:val="005578B4"/>
    <w:rsid w:val="005579BA"/>
    <w:rsid w:val="005579C8"/>
    <w:rsid w:val="00557F06"/>
    <w:rsid w:val="00560456"/>
    <w:rsid w:val="0056091F"/>
    <w:rsid w:val="00560A8D"/>
    <w:rsid w:val="0056173E"/>
    <w:rsid w:val="00561BE7"/>
    <w:rsid w:val="00561EAE"/>
    <w:rsid w:val="0056266D"/>
    <w:rsid w:val="00562E49"/>
    <w:rsid w:val="005632D1"/>
    <w:rsid w:val="00563400"/>
    <w:rsid w:val="00563765"/>
    <w:rsid w:val="00563CA6"/>
    <w:rsid w:val="00563DDE"/>
    <w:rsid w:val="0056435B"/>
    <w:rsid w:val="0056519B"/>
    <w:rsid w:val="005656F5"/>
    <w:rsid w:val="0056589B"/>
    <w:rsid w:val="005666DB"/>
    <w:rsid w:val="00566754"/>
    <w:rsid w:val="00566DD9"/>
    <w:rsid w:val="00566F27"/>
    <w:rsid w:val="0056789E"/>
    <w:rsid w:val="00570484"/>
    <w:rsid w:val="00570B0B"/>
    <w:rsid w:val="0057124A"/>
    <w:rsid w:val="00571349"/>
    <w:rsid w:val="00571812"/>
    <w:rsid w:val="005718F6"/>
    <w:rsid w:val="00571A34"/>
    <w:rsid w:val="0057212C"/>
    <w:rsid w:val="0057238A"/>
    <w:rsid w:val="005728BB"/>
    <w:rsid w:val="00572963"/>
    <w:rsid w:val="00572B5C"/>
    <w:rsid w:val="00572E31"/>
    <w:rsid w:val="00572EA6"/>
    <w:rsid w:val="0057367A"/>
    <w:rsid w:val="0057372F"/>
    <w:rsid w:val="005738B4"/>
    <w:rsid w:val="00573BBE"/>
    <w:rsid w:val="00573EC5"/>
    <w:rsid w:val="00574287"/>
    <w:rsid w:val="00574582"/>
    <w:rsid w:val="00574685"/>
    <w:rsid w:val="00574896"/>
    <w:rsid w:val="00574CFE"/>
    <w:rsid w:val="00575CAD"/>
    <w:rsid w:val="00575F5B"/>
    <w:rsid w:val="00575F5F"/>
    <w:rsid w:val="00576B95"/>
    <w:rsid w:val="00577716"/>
    <w:rsid w:val="005800D6"/>
    <w:rsid w:val="005806A9"/>
    <w:rsid w:val="00580889"/>
    <w:rsid w:val="005811B3"/>
    <w:rsid w:val="00581C8F"/>
    <w:rsid w:val="00582010"/>
    <w:rsid w:val="00582E07"/>
    <w:rsid w:val="00583062"/>
    <w:rsid w:val="0058307A"/>
    <w:rsid w:val="0058321B"/>
    <w:rsid w:val="00583554"/>
    <w:rsid w:val="0058381F"/>
    <w:rsid w:val="00583BC3"/>
    <w:rsid w:val="00584472"/>
    <w:rsid w:val="00584E81"/>
    <w:rsid w:val="005850F5"/>
    <w:rsid w:val="005854B1"/>
    <w:rsid w:val="0058557E"/>
    <w:rsid w:val="005859A4"/>
    <w:rsid w:val="00586229"/>
    <w:rsid w:val="00586CD3"/>
    <w:rsid w:val="005870D3"/>
    <w:rsid w:val="005879AD"/>
    <w:rsid w:val="005879D4"/>
    <w:rsid w:val="00587DBE"/>
    <w:rsid w:val="00587E13"/>
    <w:rsid w:val="00591159"/>
    <w:rsid w:val="005924ED"/>
    <w:rsid w:val="00593E43"/>
    <w:rsid w:val="00593EBE"/>
    <w:rsid w:val="005941AD"/>
    <w:rsid w:val="00594403"/>
    <w:rsid w:val="00594518"/>
    <w:rsid w:val="00594637"/>
    <w:rsid w:val="00594874"/>
    <w:rsid w:val="00594BDA"/>
    <w:rsid w:val="00594CDD"/>
    <w:rsid w:val="00595246"/>
    <w:rsid w:val="005952D1"/>
    <w:rsid w:val="005958CA"/>
    <w:rsid w:val="00596DB8"/>
    <w:rsid w:val="00597024"/>
    <w:rsid w:val="005973A3"/>
    <w:rsid w:val="005976E4"/>
    <w:rsid w:val="005978B3"/>
    <w:rsid w:val="005A073A"/>
    <w:rsid w:val="005A0B20"/>
    <w:rsid w:val="005A0C65"/>
    <w:rsid w:val="005A1384"/>
    <w:rsid w:val="005A15E4"/>
    <w:rsid w:val="005A1CF4"/>
    <w:rsid w:val="005A22BC"/>
    <w:rsid w:val="005A2544"/>
    <w:rsid w:val="005A2740"/>
    <w:rsid w:val="005A27FE"/>
    <w:rsid w:val="005A2930"/>
    <w:rsid w:val="005A293C"/>
    <w:rsid w:val="005A29C8"/>
    <w:rsid w:val="005A2C3A"/>
    <w:rsid w:val="005A345D"/>
    <w:rsid w:val="005A363F"/>
    <w:rsid w:val="005A3CB0"/>
    <w:rsid w:val="005A44B8"/>
    <w:rsid w:val="005A481D"/>
    <w:rsid w:val="005A4BD1"/>
    <w:rsid w:val="005A5765"/>
    <w:rsid w:val="005A5EEA"/>
    <w:rsid w:val="005A73CB"/>
    <w:rsid w:val="005A772F"/>
    <w:rsid w:val="005A778E"/>
    <w:rsid w:val="005A7C5D"/>
    <w:rsid w:val="005A7EBB"/>
    <w:rsid w:val="005B035A"/>
    <w:rsid w:val="005B0360"/>
    <w:rsid w:val="005B056B"/>
    <w:rsid w:val="005B06E7"/>
    <w:rsid w:val="005B1215"/>
    <w:rsid w:val="005B13F6"/>
    <w:rsid w:val="005B1419"/>
    <w:rsid w:val="005B14A5"/>
    <w:rsid w:val="005B14A9"/>
    <w:rsid w:val="005B1A1B"/>
    <w:rsid w:val="005B1E8E"/>
    <w:rsid w:val="005B25EA"/>
    <w:rsid w:val="005B2967"/>
    <w:rsid w:val="005B2D4F"/>
    <w:rsid w:val="005B2FE9"/>
    <w:rsid w:val="005B302A"/>
    <w:rsid w:val="005B319A"/>
    <w:rsid w:val="005B331A"/>
    <w:rsid w:val="005B3989"/>
    <w:rsid w:val="005B39A4"/>
    <w:rsid w:val="005B414D"/>
    <w:rsid w:val="005B4238"/>
    <w:rsid w:val="005B4E21"/>
    <w:rsid w:val="005B520F"/>
    <w:rsid w:val="005B545F"/>
    <w:rsid w:val="005B5650"/>
    <w:rsid w:val="005B5748"/>
    <w:rsid w:val="005B5835"/>
    <w:rsid w:val="005B5953"/>
    <w:rsid w:val="005B6965"/>
    <w:rsid w:val="005B7AE5"/>
    <w:rsid w:val="005C003A"/>
    <w:rsid w:val="005C056E"/>
    <w:rsid w:val="005C17E5"/>
    <w:rsid w:val="005C19A0"/>
    <w:rsid w:val="005C21C7"/>
    <w:rsid w:val="005C2667"/>
    <w:rsid w:val="005C282C"/>
    <w:rsid w:val="005C297E"/>
    <w:rsid w:val="005C31A7"/>
    <w:rsid w:val="005C336D"/>
    <w:rsid w:val="005C3567"/>
    <w:rsid w:val="005C357C"/>
    <w:rsid w:val="005C372E"/>
    <w:rsid w:val="005C3B09"/>
    <w:rsid w:val="005C40FC"/>
    <w:rsid w:val="005C42C8"/>
    <w:rsid w:val="005C43EF"/>
    <w:rsid w:val="005C471C"/>
    <w:rsid w:val="005C4CF2"/>
    <w:rsid w:val="005C4FA5"/>
    <w:rsid w:val="005C5019"/>
    <w:rsid w:val="005C51B6"/>
    <w:rsid w:val="005C6018"/>
    <w:rsid w:val="005C644B"/>
    <w:rsid w:val="005C66A1"/>
    <w:rsid w:val="005C6FB6"/>
    <w:rsid w:val="005D004D"/>
    <w:rsid w:val="005D0292"/>
    <w:rsid w:val="005D0511"/>
    <w:rsid w:val="005D0EF1"/>
    <w:rsid w:val="005D0FE4"/>
    <w:rsid w:val="005D1063"/>
    <w:rsid w:val="005D1405"/>
    <w:rsid w:val="005D1975"/>
    <w:rsid w:val="005D1F42"/>
    <w:rsid w:val="005D2280"/>
    <w:rsid w:val="005D30A9"/>
    <w:rsid w:val="005D32D0"/>
    <w:rsid w:val="005D3B05"/>
    <w:rsid w:val="005D3B80"/>
    <w:rsid w:val="005D3C61"/>
    <w:rsid w:val="005D3F45"/>
    <w:rsid w:val="005D418C"/>
    <w:rsid w:val="005D436F"/>
    <w:rsid w:val="005D4677"/>
    <w:rsid w:val="005D6799"/>
    <w:rsid w:val="005D6988"/>
    <w:rsid w:val="005D6B01"/>
    <w:rsid w:val="005D6E07"/>
    <w:rsid w:val="005D6FD8"/>
    <w:rsid w:val="005E0096"/>
    <w:rsid w:val="005E034C"/>
    <w:rsid w:val="005E088F"/>
    <w:rsid w:val="005E1029"/>
    <w:rsid w:val="005E105C"/>
    <w:rsid w:val="005E1524"/>
    <w:rsid w:val="005E1F6B"/>
    <w:rsid w:val="005E211F"/>
    <w:rsid w:val="005E224F"/>
    <w:rsid w:val="005E23CE"/>
    <w:rsid w:val="005E2446"/>
    <w:rsid w:val="005E2882"/>
    <w:rsid w:val="005E2CAF"/>
    <w:rsid w:val="005E2EB8"/>
    <w:rsid w:val="005E310E"/>
    <w:rsid w:val="005E3569"/>
    <w:rsid w:val="005E3DCC"/>
    <w:rsid w:val="005E3FB8"/>
    <w:rsid w:val="005E46C6"/>
    <w:rsid w:val="005E4B4F"/>
    <w:rsid w:val="005E4B68"/>
    <w:rsid w:val="005E54C9"/>
    <w:rsid w:val="005E5ACB"/>
    <w:rsid w:val="005E61E8"/>
    <w:rsid w:val="005E69F5"/>
    <w:rsid w:val="005E6C57"/>
    <w:rsid w:val="005E6DE7"/>
    <w:rsid w:val="005E7192"/>
    <w:rsid w:val="005E796E"/>
    <w:rsid w:val="005F012F"/>
    <w:rsid w:val="005F0184"/>
    <w:rsid w:val="005F02A8"/>
    <w:rsid w:val="005F02F2"/>
    <w:rsid w:val="005F0893"/>
    <w:rsid w:val="005F0A9F"/>
    <w:rsid w:val="005F0C3D"/>
    <w:rsid w:val="005F0F20"/>
    <w:rsid w:val="005F1276"/>
    <w:rsid w:val="005F1412"/>
    <w:rsid w:val="005F143E"/>
    <w:rsid w:val="005F1816"/>
    <w:rsid w:val="005F1998"/>
    <w:rsid w:val="005F1B6D"/>
    <w:rsid w:val="005F2240"/>
    <w:rsid w:val="005F32F7"/>
    <w:rsid w:val="005F34C8"/>
    <w:rsid w:val="005F3985"/>
    <w:rsid w:val="005F3AF0"/>
    <w:rsid w:val="005F3D16"/>
    <w:rsid w:val="005F404C"/>
    <w:rsid w:val="005F4306"/>
    <w:rsid w:val="005F45C8"/>
    <w:rsid w:val="005F4F8D"/>
    <w:rsid w:val="005F67F5"/>
    <w:rsid w:val="005F771E"/>
    <w:rsid w:val="005F7903"/>
    <w:rsid w:val="005F7C9D"/>
    <w:rsid w:val="005F7D6A"/>
    <w:rsid w:val="006000BA"/>
    <w:rsid w:val="006001D5"/>
    <w:rsid w:val="00600540"/>
    <w:rsid w:val="006006D9"/>
    <w:rsid w:val="00601196"/>
    <w:rsid w:val="00601216"/>
    <w:rsid w:val="006017A9"/>
    <w:rsid w:val="0060230C"/>
    <w:rsid w:val="0060230F"/>
    <w:rsid w:val="00602E94"/>
    <w:rsid w:val="006033EF"/>
    <w:rsid w:val="00603507"/>
    <w:rsid w:val="006038DC"/>
    <w:rsid w:val="00603A7D"/>
    <w:rsid w:val="00603F4A"/>
    <w:rsid w:val="0060416B"/>
    <w:rsid w:val="00604D91"/>
    <w:rsid w:val="006051C8"/>
    <w:rsid w:val="006066EB"/>
    <w:rsid w:val="006069DD"/>
    <w:rsid w:val="006069E8"/>
    <w:rsid w:val="00606CEA"/>
    <w:rsid w:val="00606D6C"/>
    <w:rsid w:val="00607959"/>
    <w:rsid w:val="00607A1C"/>
    <w:rsid w:val="00607AD3"/>
    <w:rsid w:val="00607FFB"/>
    <w:rsid w:val="0061009D"/>
    <w:rsid w:val="00610B8E"/>
    <w:rsid w:val="00610F7F"/>
    <w:rsid w:val="0061175E"/>
    <w:rsid w:val="006120FF"/>
    <w:rsid w:val="00612110"/>
    <w:rsid w:val="0061222D"/>
    <w:rsid w:val="006127ED"/>
    <w:rsid w:val="00612948"/>
    <w:rsid w:val="00612FBA"/>
    <w:rsid w:val="006130D6"/>
    <w:rsid w:val="006131EF"/>
    <w:rsid w:val="0061345A"/>
    <w:rsid w:val="0061379B"/>
    <w:rsid w:val="00614653"/>
    <w:rsid w:val="00614A3D"/>
    <w:rsid w:val="00614A7F"/>
    <w:rsid w:val="006150EB"/>
    <w:rsid w:val="00615290"/>
    <w:rsid w:val="00615627"/>
    <w:rsid w:val="006160B9"/>
    <w:rsid w:val="0061610B"/>
    <w:rsid w:val="0061674B"/>
    <w:rsid w:val="00616A28"/>
    <w:rsid w:val="00616B8D"/>
    <w:rsid w:val="00616C03"/>
    <w:rsid w:val="00616CD4"/>
    <w:rsid w:val="00616E7A"/>
    <w:rsid w:val="006178F0"/>
    <w:rsid w:val="00617AD9"/>
    <w:rsid w:val="00620637"/>
    <w:rsid w:val="00620C85"/>
    <w:rsid w:val="006215A6"/>
    <w:rsid w:val="00621671"/>
    <w:rsid w:val="00621952"/>
    <w:rsid w:val="00621D12"/>
    <w:rsid w:val="00622735"/>
    <w:rsid w:val="00622A77"/>
    <w:rsid w:val="00623078"/>
    <w:rsid w:val="0062336D"/>
    <w:rsid w:val="0062339F"/>
    <w:rsid w:val="00623D9F"/>
    <w:rsid w:val="00624B8D"/>
    <w:rsid w:val="006255AF"/>
    <w:rsid w:val="00625645"/>
    <w:rsid w:val="006256CE"/>
    <w:rsid w:val="006258C5"/>
    <w:rsid w:val="00625A2C"/>
    <w:rsid w:val="00625F1C"/>
    <w:rsid w:val="0062620A"/>
    <w:rsid w:val="0062635E"/>
    <w:rsid w:val="006269A2"/>
    <w:rsid w:val="00626D88"/>
    <w:rsid w:val="00626F96"/>
    <w:rsid w:val="00626F9F"/>
    <w:rsid w:val="00627B5E"/>
    <w:rsid w:val="00627E02"/>
    <w:rsid w:val="00630056"/>
    <w:rsid w:val="0063029E"/>
    <w:rsid w:val="006303A6"/>
    <w:rsid w:val="00630C85"/>
    <w:rsid w:val="00631540"/>
    <w:rsid w:val="00631864"/>
    <w:rsid w:val="006318C8"/>
    <w:rsid w:val="0063190F"/>
    <w:rsid w:val="0063198D"/>
    <w:rsid w:val="00631DEB"/>
    <w:rsid w:val="00631FB3"/>
    <w:rsid w:val="006321C2"/>
    <w:rsid w:val="006327F0"/>
    <w:rsid w:val="00633237"/>
    <w:rsid w:val="00633862"/>
    <w:rsid w:val="00633B58"/>
    <w:rsid w:val="00633F01"/>
    <w:rsid w:val="00633F67"/>
    <w:rsid w:val="00634ACC"/>
    <w:rsid w:val="00634AD1"/>
    <w:rsid w:val="00634B6E"/>
    <w:rsid w:val="00634D11"/>
    <w:rsid w:val="0063542D"/>
    <w:rsid w:val="006356DB"/>
    <w:rsid w:val="00635D70"/>
    <w:rsid w:val="00635F9E"/>
    <w:rsid w:val="00636085"/>
    <w:rsid w:val="0063664A"/>
    <w:rsid w:val="006368BB"/>
    <w:rsid w:val="00636C1D"/>
    <w:rsid w:val="00637214"/>
    <w:rsid w:val="0063731C"/>
    <w:rsid w:val="00637BE0"/>
    <w:rsid w:val="00637D2D"/>
    <w:rsid w:val="00637D65"/>
    <w:rsid w:val="00641A0F"/>
    <w:rsid w:val="006420B2"/>
    <w:rsid w:val="006420E4"/>
    <w:rsid w:val="0064232C"/>
    <w:rsid w:val="00642BB5"/>
    <w:rsid w:val="00642F53"/>
    <w:rsid w:val="00643225"/>
    <w:rsid w:val="00643652"/>
    <w:rsid w:val="00643781"/>
    <w:rsid w:val="00643890"/>
    <w:rsid w:val="00643B35"/>
    <w:rsid w:val="00643C24"/>
    <w:rsid w:val="00644D50"/>
    <w:rsid w:val="00644E23"/>
    <w:rsid w:val="00645240"/>
    <w:rsid w:val="006458E0"/>
    <w:rsid w:val="00645A15"/>
    <w:rsid w:val="00645B18"/>
    <w:rsid w:val="00646060"/>
    <w:rsid w:val="006460F0"/>
    <w:rsid w:val="006467ED"/>
    <w:rsid w:val="006468BF"/>
    <w:rsid w:val="00646ED2"/>
    <w:rsid w:val="00647E46"/>
    <w:rsid w:val="006500D2"/>
    <w:rsid w:val="00650812"/>
    <w:rsid w:val="0065197F"/>
    <w:rsid w:val="00651AF4"/>
    <w:rsid w:val="00651BF2"/>
    <w:rsid w:val="00651C66"/>
    <w:rsid w:val="0065246D"/>
    <w:rsid w:val="00652EDE"/>
    <w:rsid w:val="00653067"/>
    <w:rsid w:val="0065311A"/>
    <w:rsid w:val="006531A2"/>
    <w:rsid w:val="006533A1"/>
    <w:rsid w:val="00653C79"/>
    <w:rsid w:val="00653CC0"/>
    <w:rsid w:val="00654741"/>
    <w:rsid w:val="006547D0"/>
    <w:rsid w:val="00654858"/>
    <w:rsid w:val="00654DDB"/>
    <w:rsid w:val="0065510A"/>
    <w:rsid w:val="00655276"/>
    <w:rsid w:val="006558AD"/>
    <w:rsid w:val="00655AAF"/>
    <w:rsid w:val="00655C71"/>
    <w:rsid w:val="00656236"/>
    <w:rsid w:val="0065697B"/>
    <w:rsid w:val="006569D9"/>
    <w:rsid w:val="006569DC"/>
    <w:rsid w:val="00656C55"/>
    <w:rsid w:val="00656ED1"/>
    <w:rsid w:val="00657022"/>
    <w:rsid w:val="0065729D"/>
    <w:rsid w:val="006572C3"/>
    <w:rsid w:val="006572F8"/>
    <w:rsid w:val="006576D0"/>
    <w:rsid w:val="00657828"/>
    <w:rsid w:val="00657DE0"/>
    <w:rsid w:val="00657E0C"/>
    <w:rsid w:val="00660040"/>
    <w:rsid w:val="0066015A"/>
    <w:rsid w:val="0066025A"/>
    <w:rsid w:val="006602E9"/>
    <w:rsid w:val="006610C9"/>
    <w:rsid w:val="00661372"/>
    <w:rsid w:val="0066158F"/>
    <w:rsid w:val="00661D1D"/>
    <w:rsid w:val="00661E7F"/>
    <w:rsid w:val="006620D3"/>
    <w:rsid w:val="0066229A"/>
    <w:rsid w:val="006622A9"/>
    <w:rsid w:val="00662405"/>
    <w:rsid w:val="00662929"/>
    <w:rsid w:val="00662BAF"/>
    <w:rsid w:val="00663067"/>
    <w:rsid w:val="00663925"/>
    <w:rsid w:val="00663BC3"/>
    <w:rsid w:val="00664222"/>
    <w:rsid w:val="00665402"/>
    <w:rsid w:val="00665443"/>
    <w:rsid w:val="00666045"/>
    <w:rsid w:val="00666698"/>
    <w:rsid w:val="0066678E"/>
    <w:rsid w:val="006670EA"/>
    <w:rsid w:val="00667CE9"/>
    <w:rsid w:val="006716B4"/>
    <w:rsid w:val="00671ABC"/>
    <w:rsid w:val="00671AE6"/>
    <w:rsid w:val="00671D84"/>
    <w:rsid w:val="00672E30"/>
    <w:rsid w:val="0067358D"/>
    <w:rsid w:val="0067390A"/>
    <w:rsid w:val="00673F02"/>
    <w:rsid w:val="00675780"/>
    <w:rsid w:val="00675AD3"/>
    <w:rsid w:val="00675AFA"/>
    <w:rsid w:val="00675F07"/>
    <w:rsid w:val="00675FA9"/>
    <w:rsid w:val="0067686E"/>
    <w:rsid w:val="00676D39"/>
    <w:rsid w:val="00676D95"/>
    <w:rsid w:val="00677215"/>
    <w:rsid w:val="00677537"/>
    <w:rsid w:val="00680638"/>
    <w:rsid w:val="00680818"/>
    <w:rsid w:val="00680EFD"/>
    <w:rsid w:val="00680F18"/>
    <w:rsid w:val="0068101B"/>
    <w:rsid w:val="006811C3"/>
    <w:rsid w:val="00681389"/>
    <w:rsid w:val="00681B46"/>
    <w:rsid w:val="0068219D"/>
    <w:rsid w:val="00682588"/>
    <w:rsid w:val="006826DF"/>
    <w:rsid w:val="0068345A"/>
    <w:rsid w:val="0068383E"/>
    <w:rsid w:val="006840D6"/>
    <w:rsid w:val="00684171"/>
    <w:rsid w:val="006850C4"/>
    <w:rsid w:val="00685125"/>
    <w:rsid w:val="00685156"/>
    <w:rsid w:val="006856A4"/>
    <w:rsid w:val="00685A21"/>
    <w:rsid w:val="006862B8"/>
    <w:rsid w:val="00687ECD"/>
    <w:rsid w:val="0069016B"/>
    <w:rsid w:val="006902AD"/>
    <w:rsid w:val="006904DC"/>
    <w:rsid w:val="00690DFD"/>
    <w:rsid w:val="00690ED6"/>
    <w:rsid w:val="00691349"/>
    <w:rsid w:val="0069152C"/>
    <w:rsid w:val="006917D4"/>
    <w:rsid w:val="00691A25"/>
    <w:rsid w:val="006924B0"/>
    <w:rsid w:val="0069273C"/>
    <w:rsid w:val="0069322E"/>
    <w:rsid w:val="006934D1"/>
    <w:rsid w:val="00693A6F"/>
    <w:rsid w:val="00694308"/>
    <w:rsid w:val="00694C8B"/>
    <w:rsid w:val="00694D93"/>
    <w:rsid w:val="00694FB0"/>
    <w:rsid w:val="006967EC"/>
    <w:rsid w:val="00696ABA"/>
    <w:rsid w:val="00697124"/>
    <w:rsid w:val="006A02C1"/>
    <w:rsid w:val="006A0781"/>
    <w:rsid w:val="006A0794"/>
    <w:rsid w:val="006A07E7"/>
    <w:rsid w:val="006A0AD2"/>
    <w:rsid w:val="006A0C5E"/>
    <w:rsid w:val="006A1A5B"/>
    <w:rsid w:val="006A1E2C"/>
    <w:rsid w:val="006A2024"/>
    <w:rsid w:val="006A2C75"/>
    <w:rsid w:val="006A4330"/>
    <w:rsid w:val="006A4C34"/>
    <w:rsid w:val="006A5118"/>
    <w:rsid w:val="006A54EA"/>
    <w:rsid w:val="006A5F41"/>
    <w:rsid w:val="006A651B"/>
    <w:rsid w:val="006A6ADC"/>
    <w:rsid w:val="006A6B03"/>
    <w:rsid w:val="006A6BDB"/>
    <w:rsid w:val="006B063C"/>
    <w:rsid w:val="006B0875"/>
    <w:rsid w:val="006B121C"/>
    <w:rsid w:val="006B126D"/>
    <w:rsid w:val="006B1E45"/>
    <w:rsid w:val="006B2884"/>
    <w:rsid w:val="006B2F53"/>
    <w:rsid w:val="006B3237"/>
    <w:rsid w:val="006B3339"/>
    <w:rsid w:val="006B3823"/>
    <w:rsid w:val="006B3853"/>
    <w:rsid w:val="006B3CFF"/>
    <w:rsid w:val="006B4807"/>
    <w:rsid w:val="006B4DC6"/>
    <w:rsid w:val="006B604A"/>
    <w:rsid w:val="006B64D7"/>
    <w:rsid w:val="006B7587"/>
    <w:rsid w:val="006B784D"/>
    <w:rsid w:val="006B78F8"/>
    <w:rsid w:val="006B7972"/>
    <w:rsid w:val="006B79C1"/>
    <w:rsid w:val="006B7C38"/>
    <w:rsid w:val="006C0042"/>
    <w:rsid w:val="006C075D"/>
    <w:rsid w:val="006C0E00"/>
    <w:rsid w:val="006C10CE"/>
    <w:rsid w:val="006C12F2"/>
    <w:rsid w:val="006C14C1"/>
    <w:rsid w:val="006C15A1"/>
    <w:rsid w:val="006C16B2"/>
    <w:rsid w:val="006C1F19"/>
    <w:rsid w:val="006C24B8"/>
    <w:rsid w:val="006C28FD"/>
    <w:rsid w:val="006C2ACB"/>
    <w:rsid w:val="006C4190"/>
    <w:rsid w:val="006C43A3"/>
    <w:rsid w:val="006C489A"/>
    <w:rsid w:val="006C4A7B"/>
    <w:rsid w:val="006C5117"/>
    <w:rsid w:val="006C51E1"/>
    <w:rsid w:val="006C53F9"/>
    <w:rsid w:val="006C5597"/>
    <w:rsid w:val="006C5993"/>
    <w:rsid w:val="006C684B"/>
    <w:rsid w:val="006C7B29"/>
    <w:rsid w:val="006D04D1"/>
    <w:rsid w:val="006D09AF"/>
    <w:rsid w:val="006D105C"/>
    <w:rsid w:val="006D15B0"/>
    <w:rsid w:val="006D15EF"/>
    <w:rsid w:val="006D1D35"/>
    <w:rsid w:val="006D266E"/>
    <w:rsid w:val="006D3416"/>
    <w:rsid w:val="006D3803"/>
    <w:rsid w:val="006D3A0E"/>
    <w:rsid w:val="006D3AA7"/>
    <w:rsid w:val="006D4B47"/>
    <w:rsid w:val="006D4F47"/>
    <w:rsid w:val="006D4FE0"/>
    <w:rsid w:val="006D5012"/>
    <w:rsid w:val="006D51D9"/>
    <w:rsid w:val="006D538D"/>
    <w:rsid w:val="006D58C1"/>
    <w:rsid w:val="006D5AFB"/>
    <w:rsid w:val="006D5C2D"/>
    <w:rsid w:val="006D681E"/>
    <w:rsid w:val="006D6AF7"/>
    <w:rsid w:val="006D7086"/>
    <w:rsid w:val="006D71C4"/>
    <w:rsid w:val="006D7415"/>
    <w:rsid w:val="006D792B"/>
    <w:rsid w:val="006E01EC"/>
    <w:rsid w:val="006E0818"/>
    <w:rsid w:val="006E097B"/>
    <w:rsid w:val="006E1449"/>
    <w:rsid w:val="006E149F"/>
    <w:rsid w:val="006E19BC"/>
    <w:rsid w:val="006E1E27"/>
    <w:rsid w:val="006E21BD"/>
    <w:rsid w:val="006E2935"/>
    <w:rsid w:val="006E305E"/>
    <w:rsid w:val="006E35D7"/>
    <w:rsid w:val="006E39A7"/>
    <w:rsid w:val="006E48D8"/>
    <w:rsid w:val="006E4A1A"/>
    <w:rsid w:val="006E4EA6"/>
    <w:rsid w:val="006E57AE"/>
    <w:rsid w:val="006E57B5"/>
    <w:rsid w:val="006E60DA"/>
    <w:rsid w:val="006E6921"/>
    <w:rsid w:val="006E70E9"/>
    <w:rsid w:val="006E7336"/>
    <w:rsid w:val="006E73BF"/>
    <w:rsid w:val="006E798A"/>
    <w:rsid w:val="006E7B3A"/>
    <w:rsid w:val="006F045F"/>
    <w:rsid w:val="006F046C"/>
    <w:rsid w:val="006F1B4C"/>
    <w:rsid w:val="006F2E6C"/>
    <w:rsid w:val="006F33E0"/>
    <w:rsid w:val="006F3861"/>
    <w:rsid w:val="006F49F0"/>
    <w:rsid w:val="006F4B38"/>
    <w:rsid w:val="006F4E79"/>
    <w:rsid w:val="006F4FBA"/>
    <w:rsid w:val="006F56B5"/>
    <w:rsid w:val="006F661B"/>
    <w:rsid w:val="006F72D8"/>
    <w:rsid w:val="006F79F6"/>
    <w:rsid w:val="00700327"/>
    <w:rsid w:val="00700490"/>
    <w:rsid w:val="007004EC"/>
    <w:rsid w:val="0070067E"/>
    <w:rsid w:val="00700843"/>
    <w:rsid w:val="007011A9"/>
    <w:rsid w:val="00701E99"/>
    <w:rsid w:val="00701F7D"/>
    <w:rsid w:val="007022E5"/>
    <w:rsid w:val="00702440"/>
    <w:rsid w:val="007024DF"/>
    <w:rsid w:val="0070259F"/>
    <w:rsid w:val="0070302B"/>
    <w:rsid w:val="0070377A"/>
    <w:rsid w:val="00703A35"/>
    <w:rsid w:val="00703D26"/>
    <w:rsid w:val="00704538"/>
    <w:rsid w:val="007045AF"/>
    <w:rsid w:val="0070492C"/>
    <w:rsid w:val="00704963"/>
    <w:rsid w:val="00704E10"/>
    <w:rsid w:val="00705047"/>
    <w:rsid w:val="0070573B"/>
    <w:rsid w:val="00705B4A"/>
    <w:rsid w:val="00705C5D"/>
    <w:rsid w:val="00705CD5"/>
    <w:rsid w:val="00705F25"/>
    <w:rsid w:val="00706106"/>
    <w:rsid w:val="007067FF"/>
    <w:rsid w:val="00706A85"/>
    <w:rsid w:val="00706F06"/>
    <w:rsid w:val="007076C8"/>
    <w:rsid w:val="007078CF"/>
    <w:rsid w:val="00707CD4"/>
    <w:rsid w:val="0071041B"/>
    <w:rsid w:val="007106CE"/>
    <w:rsid w:val="007107EE"/>
    <w:rsid w:val="0071081A"/>
    <w:rsid w:val="00710827"/>
    <w:rsid w:val="00710CA8"/>
    <w:rsid w:val="00711041"/>
    <w:rsid w:val="00711051"/>
    <w:rsid w:val="0071135E"/>
    <w:rsid w:val="00711575"/>
    <w:rsid w:val="00711939"/>
    <w:rsid w:val="00711E5F"/>
    <w:rsid w:val="007128D1"/>
    <w:rsid w:val="00712FC1"/>
    <w:rsid w:val="0071392A"/>
    <w:rsid w:val="00713B74"/>
    <w:rsid w:val="00713C71"/>
    <w:rsid w:val="007141E8"/>
    <w:rsid w:val="00714BDA"/>
    <w:rsid w:val="00714F28"/>
    <w:rsid w:val="00715104"/>
    <w:rsid w:val="0071513B"/>
    <w:rsid w:val="0071557F"/>
    <w:rsid w:val="007156BF"/>
    <w:rsid w:val="007157C3"/>
    <w:rsid w:val="0071593D"/>
    <w:rsid w:val="007164D2"/>
    <w:rsid w:val="007169F0"/>
    <w:rsid w:val="00716A29"/>
    <w:rsid w:val="007173EB"/>
    <w:rsid w:val="007178A9"/>
    <w:rsid w:val="00717ABF"/>
    <w:rsid w:val="00717B75"/>
    <w:rsid w:val="007201D7"/>
    <w:rsid w:val="00720A63"/>
    <w:rsid w:val="00721391"/>
    <w:rsid w:val="00721C9A"/>
    <w:rsid w:val="0072216D"/>
    <w:rsid w:val="007226D6"/>
    <w:rsid w:val="00722BDB"/>
    <w:rsid w:val="00722C10"/>
    <w:rsid w:val="00722F78"/>
    <w:rsid w:val="0072324E"/>
    <w:rsid w:val="00723501"/>
    <w:rsid w:val="00723AF2"/>
    <w:rsid w:val="00723C84"/>
    <w:rsid w:val="0072444C"/>
    <w:rsid w:val="00724595"/>
    <w:rsid w:val="0072459B"/>
    <w:rsid w:val="007245D6"/>
    <w:rsid w:val="007246CD"/>
    <w:rsid w:val="00724A57"/>
    <w:rsid w:val="00724EE7"/>
    <w:rsid w:val="00724F92"/>
    <w:rsid w:val="007252C1"/>
    <w:rsid w:val="0072555C"/>
    <w:rsid w:val="00725990"/>
    <w:rsid w:val="00725BDB"/>
    <w:rsid w:val="00725DA9"/>
    <w:rsid w:val="00726166"/>
    <w:rsid w:val="007269E2"/>
    <w:rsid w:val="00726DC2"/>
    <w:rsid w:val="00726DE0"/>
    <w:rsid w:val="00726EE3"/>
    <w:rsid w:val="00730122"/>
    <w:rsid w:val="00730392"/>
    <w:rsid w:val="00730439"/>
    <w:rsid w:val="007304DA"/>
    <w:rsid w:val="00730CA8"/>
    <w:rsid w:val="0073141F"/>
    <w:rsid w:val="00731B32"/>
    <w:rsid w:val="00731E8B"/>
    <w:rsid w:val="00732593"/>
    <w:rsid w:val="00732612"/>
    <w:rsid w:val="00732A83"/>
    <w:rsid w:val="00732C21"/>
    <w:rsid w:val="00732E5E"/>
    <w:rsid w:val="007331F4"/>
    <w:rsid w:val="00733622"/>
    <w:rsid w:val="007337E8"/>
    <w:rsid w:val="0073386C"/>
    <w:rsid w:val="007341B2"/>
    <w:rsid w:val="00734DEA"/>
    <w:rsid w:val="00735D94"/>
    <w:rsid w:val="00736994"/>
    <w:rsid w:val="00736A28"/>
    <w:rsid w:val="0073714E"/>
    <w:rsid w:val="00737199"/>
    <w:rsid w:val="00737699"/>
    <w:rsid w:val="007377E9"/>
    <w:rsid w:val="007379E5"/>
    <w:rsid w:val="0074020F"/>
    <w:rsid w:val="00740AC3"/>
    <w:rsid w:val="00740EF1"/>
    <w:rsid w:val="007411EC"/>
    <w:rsid w:val="007412E4"/>
    <w:rsid w:val="007413CD"/>
    <w:rsid w:val="00741C6E"/>
    <w:rsid w:val="00741E3C"/>
    <w:rsid w:val="00741F6E"/>
    <w:rsid w:val="0074235F"/>
    <w:rsid w:val="007424BE"/>
    <w:rsid w:val="00742BFC"/>
    <w:rsid w:val="00742DDC"/>
    <w:rsid w:val="00742EBD"/>
    <w:rsid w:val="00743082"/>
    <w:rsid w:val="0074349E"/>
    <w:rsid w:val="00743704"/>
    <w:rsid w:val="00743890"/>
    <w:rsid w:val="00744351"/>
    <w:rsid w:val="00744448"/>
    <w:rsid w:val="007444DD"/>
    <w:rsid w:val="00744893"/>
    <w:rsid w:val="00744BA8"/>
    <w:rsid w:val="00744C7A"/>
    <w:rsid w:val="00744E09"/>
    <w:rsid w:val="00744F55"/>
    <w:rsid w:val="007452FD"/>
    <w:rsid w:val="007454E9"/>
    <w:rsid w:val="00745581"/>
    <w:rsid w:val="00745C1A"/>
    <w:rsid w:val="00746327"/>
    <w:rsid w:val="00746476"/>
    <w:rsid w:val="0074655A"/>
    <w:rsid w:val="00746AE3"/>
    <w:rsid w:val="00746DE0"/>
    <w:rsid w:val="007473C3"/>
    <w:rsid w:val="00750054"/>
    <w:rsid w:val="007500BB"/>
    <w:rsid w:val="00750230"/>
    <w:rsid w:val="007502C8"/>
    <w:rsid w:val="00750954"/>
    <w:rsid w:val="00750CA4"/>
    <w:rsid w:val="00751128"/>
    <w:rsid w:val="00751346"/>
    <w:rsid w:val="007515AF"/>
    <w:rsid w:val="0075171F"/>
    <w:rsid w:val="007529B8"/>
    <w:rsid w:val="00752E3A"/>
    <w:rsid w:val="007533F8"/>
    <w:rsid w:val="00753E80"/>
    <w:rsid w:val="00754928"/>
    <w:rsid w:val="00754F68"/>
    <w:rsid w:val="00755015"/>
    <w:rsid w:val="00755E36"/>
    <w:rsid w:val="00756CA3"/>
    <w:rsid w:val="00757324"/>
    <w:rsid w:val="0075780E"/>
    <w:rsid w:val="00757C23"/>
    <w:rsid w:val="00760DA7"/>
    <w:rsid w:val="0076100D"/>
    <w:rsid w:val="007610B4"/>
    <w:rsid w:val="0076179F"/>
    <w:rsid w:val="00761AD7"/>
    <w:rsid w:val="00761BBA"/>
    <w:rsid w:val="00761C02"/>
    <w:rsid w:val="00762466"/>
    <w:rsid w:val="007629C2"/>
    <w:rsid w:val="007631DE"/>
    <w:rsid w:val="00763B7F"/>
    <w:rsid w:val="00763EF9"/>
    <w:rsid w:val="0076502F"/>
    <w:rsid w:val="00765534"/>
    <w:rsid w:val="007658C1"/>
    <w:rsid w:val="00765C95"/>
    <w:rsid w:val="0076742B"/>
    <w:rsid w:val="00767571"/>
    <w:rsid w:val="0076759C"/>
    <w:rsid w:val="00767653"/>
    <w:rsid w:val="00767728"/>
    <w:rsid w:val="00767C5F"/>
    <w:rsid w:val="00767D0D"/>
    <w:rsid w:val="0077075B"/>
    <w:rsid w:val="00770C4D"/>
    <w:rsid w:val="00771C06"/>
    <w:rsid w:val="00771E75"/>
    <w:rsid w:val="007720FA"/>
    <w:rsid w:val="007721CC"/>
    <w:rsid w:val="00772AD2"/>
    <w:rsid w:val="0077306E"/>
    <w:rsid w:val="00773277"/>
    <w:rsid w:val="007739EE"/>
    <w:rsid w:val="00773B57"/>
    <w:rsid w:val="00773EF5"/>
    <w:rsid w:val="00774B90"/>
    <w:rsid w:val="00774CEE"/>
    <w:rsid w:val="00774DBC"/>
    <w:rsid w:val="00774EE8"/>
    <w:rsid w:val="0077523E"/>
    <w:rsid w:val="007752B4"/>
    <w:rsid w:val="00775735"/>
    <w:rsid w:val="00775CB4"/>
    <w:rsid w:val="007770DD"/>
    <w:rsid w:val="007771C1"/>
    <w:rsid w:val="00780C67"/>
    <w:rsid w:val="00781350"/>
    <w:rsid w:val="007814CD"/>
    <w:rsid w:val="0078191B"/>
    <w:rsid w:val="00781E16"/>
    <w:rsid w:val="00782243"/>
    <w:rsid w:val="007829A0"/>
    <w:rsid w:val="00782A83"/>
    <w:rsid w:val="007830A6"/>
    <w:rsid w:val="00783150"/>
    <w:rsid w:val="007836AC"/>
    <w:rsid w:val="0078390A"/>
    <w:rsid w:val="0078391C"/>
    <w:rsid w:val="00783C71"/>
    <w:rsid w:val="00783C92"/>
    <w:rsid w:val="00783DE3"/>
    <w:rsid w:val="00784E0B"/>
    <w:rsid w:val="00785226"/>
    <w:rsid w:val="00785407"/>
    <w:rsid w:val="00785E79"/>
    <w:rsid w:val="00785EF3"/>
    <w:rsid w:val="0078621D"/>
    <w:rsid w:val="00786873"/>
    <w:rsid w:val="00786AE3"/>
    <w:rsid w:val="00786B96"/>
    <w:rsid w:val="00786DA0"/>
    <w:rsid w:val="007878EC"/>
    <w:rsid w:val="00787C0C"/>
    <w:rsid w:val="00790606"/>
    <w:rsid w:val="007906AB"/>
    <w:rsid w:val="00790B48"/>
    <w:rsid w:val="00790B71"/>
    <w:rsid w:val="00790B8D"/>
    <w:rsid w:val="0079134A"/>
    <w:rsid w:val="007913CF"/>
    <w:rsid w:val="00791632"/>
    <w:rsid w:val="00791AF0"/>
    <w:rsid w:val="00791BED"/>
    <w:rsid w:val="007920DC"/>
    <w:rsid w:val="00792D9C"/>
    <w:rsid w:val="00793289"/>
    <w:rsid w:val="0079333A"/>
    <w:rsid w:val="007939A9"/>
    <w:rsid w:val="00794362"/>
    <w:rsid w:val="00794413"/>
    <w:rsid w:val="007948D4"/>
    <w:rsid w:val="00794B6F"/>
    <w:rsid w:val="00795005"/>
    <w:rsid w:val="00795257"/>
    <w:rsid w:val="00795258"/>
    <w:rsid w:val="007952A5"/>
    <w:rsid w:val="00795371"/>
    <w:rsid w:val="00795B99"/>
    <w:rsid w:val="00795E56"/>
    <w:rsid w:val="007961CE"/>
    <w:rsid w:val="0079662A"/>
    <w:rsid w:val="00796A97"/>
    <w:rsid w:val="00796D82"/>
    <w:rsid w:val="00797216"/>
    <w:rsid w:val="00797499"/>
    <w:rsid w:val="007974DE"/>
    <w:rsid w:val="007978A9"/>
    <w:rsid w:val="00797965"/>
    <w:rsid w:val="00797BFC"/>
    <w:rsid w:val="00797D42"/>
    <w:rsid w:val="00797E35"/>
    <w:rsid w:val="007A0958"/>
    <w:rsid w:val="007A0B81"/>
    <w:rsid w:val="007A1F1C"/>
    <w:rsid w:val="007A21E2"/>
    <w:rsid w:val="007A2E03"/>
    <w:rsid w:val="007A33DF"/>
    <w:rsid w:val="007A38F7"/>
    <w:rsid w:val="007A406C"/>
    <w:rsid w:val="007A4B29"/>
    <w:rsid w:val="007A4C4E"/>
    <w:rsid w:val="007A4E52"/>
    <w:rsid w:val="007A55B0"/>
    <w:rsid w:val="007A6365"/>
    <w:rsid w:val="007A6419"/>
    <w:rsid w:val="007A6527"/>
    <w:rsid w:val="007A6E23"/>
    <w:rsid w:val="007A75DF"/>
    <w:rsid w:val="007A77DB"/>
    <w:rsid w:val="007A7E74"/>
    <w:rsid w:val="007B033F"/>
    <w:rsid w:val="007B0786"/>
    <w:rsid w:val="007B1187"/>
    <w:rsid w:val="007B11BA"/>
    <w:rsid w:val="007B12A5"/>
    <w:rsid w:val="007B15CD"/>
    <w:rsid w:val="007B1DB4"/>
    <w:rsid w:val="007B26FF"/>
    <w:rsid w:val="007B2F76"/>
    <w:rsid w:val="007B3362"/>
    <w:rsid w:val="007B36F2"/>
    <w:rsid w:val="007B36FC"/>
    <w:rsid w:val="007B3AA8"/>
    <w:rsid w:val="007B3CD6"/>
    <w:rsid w:val="007B4050"/>
    <w:rsid w:val="007B4152"/>
    <w:rsid w:val="007B41CD"/>
    <w:rsid w:val="007B43AA"/>
    <w:rsid w:val="007B4C5B"/>
    <w:rsid w:val="007B4E29"/>
    <w:rsid w:val="007B5079"/>
    <w:rsid w:val="007B50B8"/>
    <w:rsid w:val="007B52EB"/>
    <w:rsid w:val="007B5ACF"/>
    <w:rsid w:val="007B5AFB"/>
    <w:rsid w:val="007B5E05"/>
    <w:rsid w:val="007B61CA"/>
    <w:rsid w:val="007B68B9"/>
    <w:rsid w:val="007B69CD"/>
    <w:rsid w:val="007B7039"/>
    <w:rsid w:val="007B72A1"/>
    <w:rsid w:val="007B73A9"/>
    <w:rsid w:val="007B7BC4"/>
    <w:rsid w:val="007C0221"/>
    <w:rsid w:val="007C049B"/>
    <w:rsid w:val="007C06D9"/>
    <w:rsid w:val="007C12FA"/>
    <w:rsid w:val="007C18E7"/>
    <w:rsid w:val="007C1FA6"/>
    <w:rsid w:val="007C2965"/>
    <w:rsid w:val="007C2C87"/>
    <w:rsid w:val="007C3DD5"/>
    <w:rsid w:val="007C3F64"/>
    <w:rsid w:val="007C41B3"/>
    <w:rsid w:val="007C453D"/>
    <w:rsid w:val="007C4571"/>
    <w:rsid w:val="007C5BD6"/>
    <w:rsid w:val="007C5E97"/>
    <w:rsid w:val="007C64A3"/>
    <w:rsid w:val="007C68D8"/>
    <w:rsid w:val="007C744A"/>
    <w:rsid w:val="007C76BC"/>
    <w:rsid w:val="007D0A49"/>
    <w:rsid w:val="007D0B9D"/>
    <w:rsid w:val="007D0EE1"/>
    <w:rsid w:val="007D30F3"/>
    <w:rsid w:val="007D345C"/>
    <w:rsid w:val="007D3A37"/>
    <w:rsid w:val="007D4618"/>
    <w:rsid w:val="007D4AB3"/>
    <w:rsid w:val="007D4ACF"/>
    <w:rsid w:val="007D4C11"/>
    <w:rsid w:val="007D51E4"/>
    <w:rsid w:val="007D546C"/>
    <w:rsid w:val="007D5768"/>
    <w:rsid w:val="007D58DE"/>
    <w:rsid w:val="007D693B"/>
    <w:rsid w:val="007D6F7B"/>
    <w:rsid w:val="007D7BB4"/>
    <w:rsid w:val="007E037B"/>
    <w:rsid w:val="007E06FA"/>
    <w:rsid w:val="007E1051"/>
    <w:rsid w:val="007E16E4"/>
    <w:rsid w:val="007E2024"/>
    <w:rsid w:val="007E2BB4"/>
    <w:rsid w:val="007E2D2E"/>
    <w:rsid w:val="007E3183"/>
    <w:rsid w:val="007E3A2B"/>
    <w:rsid w:val="007E3B74"/>
    <w:rsid w:val="007E3BF6"/>
    <w:rsid w:val="007E4D03"/>
    <w:rsid w:val="007E4DCC"/>
    <w:rsid w:val="007E5576"/>
    <w:rsid w:val="007E5C55"/>
    <w:rsid w:val="007E651B"/>
    <w:rsid w:val="007E7CF4"/>
    <w:rsid w:val="007E7F72"/>
    <w:rsid w:val="007F01E7"/>
    <w:rsid w:val="007F01F7"/>
    <w:rsid w:val="007F04F6"/>
    <w:rsid w:val="007F0ADF"/>
    <w:rsid w:val="007F0D1A"/>
    <w:rsid w:val="007F1358"/>
    <w:rsid w:val="007F192D"/>
    <w:rsid w:val="007F1A75"/>
    <w:rsid w:val="007F1F6D"/>
    <w:rsid w:val="007F2205"/>
    <w:rsid w:val="007F2485"/>
    <w:rsid w:val="007F28FF"/>
    <w:rsid w:val="007F2B67"/>
    <w:rsid w:val="007F2C03"/>
    <w:rsid w:val="007F300C"/>
    <w:rsid w:val="007F34F5"/>
    <w:rsid w:val="007F4A24"/>
    <w:rsid w:val="007F4DA3"/>
    <w:rsid w:val="007F4F48"/>
    <w:rsid w:val="007F5919"/>
    <w:rsid w:val="007F6352"/>
    <w:rsid w:val="007F6B8B"/>
    <w:rsid w:val="007F77C5"/>
    <w:rsid w:val="007F7B6D"/>
    <w:rsid w:val="0080064C"/>
    <w:rsid w:val="00800828"/>
    <w:rsid w:val="008008EA"/>
    <w:rsid w:val="00800CA2"/>
    <w:rsid w:val="00800CE9"/>
    <w:rsid w:val="008011A9"/>
    <w:rsid w:val="0080177C"/>
    <w:rsid w:val="00801F91"/>
    <w:rsid w:val="0080296B"/>
    <w:rsid w:val="00802ADE"/>
    <w:rsid w:val="00802B6A"/>
    <w:rsid w:val="00802E22"/>
    <w:rsid w:val="00802F40"/>
    <w:rsid w:val="008030D5"/>
    <w:rsid w:val="008034E8"/>
    <w:rsid w:val="008046AA"/>
    <w:rsid w:val="00804734"/>
    <w:rsid w:val="00804969"/>
    <w:rsid w:val="0080520E"/>
    <w:rsid w:val="008054D0"/>
    <w:rsid w:val="008068BA"/>
    <w:rsid w:val="00806B67"/>
    <w:rsid w:val="00806B71"/>
    <w:rsid w:val="00806E51"/>
    <w:rsid w:val="00807293"/>
    <w:rsid w:val="008072F3"/>
    <w:rsid w:val="0081007F"/>
    <w:rsid w:val="00810547"/>
    <w:rsid w:val="008105E1"/>
    <w:rsid w:val="00810A09"/>
    <w:rsid w:val="00810D1A"/>
    <w:rsid w:val="00810FC2"/>
    <w:rsid w:val="00810FC7"/>
    <w:rsid w:val="008111B1"/>
    <w:rsid w:val="00811715"/>
    <w:rsid w:val="00811778"/>
    <w:rsid w:val="00811F89"/>
    <w:rsid w:val="00812115"/>
    <w:rsid w:val="00812273"/>
    <w:rsid w:val="008125FD"/>
    <w:rsid w:val="008128CA"/>
    <w:rsid w:val="00812BAB"/>
    <w:rsid w:val="008133F1"/>
    <w:rsid w:val="0081347C"/>
    <w:rsid w:val="00813835"/>
    <w:rsid w:val="008143B8"/>
    <w:rsid w:val="00814A1F"/>
    <w:rsid w:val="0081558C"/>
    <w:rsid w:val="00815774"/>
    <w:rsid w:val="008158EF"/>
    <w:rsid w:val="00815D5A"/>
    <w:rsid w:val="00816377"/>
    <w:rsid w:val="00816591"/>
    <w:rsid w:val="00817CF3"/>
    <w:rsid w:val="00817FF7"/>
    <w:rsid w:val="00820572"/>
    <w:rsid w:val="00820841"/>
    <w:rsid w:val="00821146"/>
    <w:rsid w:val="00821BB7"/>
    <w:rsid w:val="00821F0C"/>
    <w:rsid w:val="00821FE2"/>
    <w:rsid w:val="00822436"/>
    <w:rsid w:val="00822B30"/>
    <w:rsid w:val="00822E76"/>
    <w:rsid w:val="0082327A"/>
    <w:rsid w:val="008236CE"/>
    <w:rsid w:val="00823886"/>
    <w:rsid w:val="00823A58"/>
    <w:rsid w:val="00823C7A"/>
    <w:rsid w:val="00823D6F"/>
    <w:rsid w:val="00823E74"/>
    <w:rsid w:val="008240C6"/>
    <w:rsid w:val="0082469A"/>
    <w:rsid w:val="008246C8"/>
    <w:rsid w:val="00824A6C"/>
    <w:rsid w:val="00825609"/>
    <w:rsid w:val="00825A5B"/>
    <w:rsid w:val="00825BD0"/>
    <w:rsid w:val="0082650C"/>
    <w:rsid w:val="008279D9"/>
    <w:rsid w:val="00827BDD"/>
    <w:rsid w:val="00830273"/>
    <w:rsid w:val="00830BFB"/>
    <w:rsid w:val="00830C0D"/>
    <w:rsid w:val="00830F7D"/>
    <w:rsid w:val="0083100F"/>
    <w:rsid w:val="0083175B"/>
    <w:rsid w:val="00832082"/>
    <w:rsid w:val="00832717"/>
    <w:rsid w:val="00832931"/>
    <w:rsid w:val="008336D9"/>
    <w:rsid w:val="008336DC"/>
    <w:rsid w:val="00834608"/>
    <w:rsid w:val="00834CCC"/>
    <w:rsid w:val="00834E62"/>
    <w:rsid w:val="00834F09"/>
    <w:rsid w:val="00835518"/>
    <w:rsid w:val="00835B6F"/>
    <w:rsid w:val="00835BF0"/>
    <w:rsid w:val="0083757E"/>
    <w:rsid w:val="008376B5"/>
    <w:rsid w:val="008379FC"/>
    <w:rsid w:val="00837B3E"/>
    <w:rsid w:val="00840247"/>
    <w:rsid w:val="00840D56"/>
    <w:rsid w:val="00841A64"/>
    <w:rsid w:val="00841F44"/>
    <w:rsid w:val="008423E9"/>
    <w:rsid w:val="00842982"/>
    <w:rsid w:val="008434F6"/>
    <w:rsid w:val="008435C1"/>
    <w:rsid w:val="00843676"/>
    <w:rsid w:val="0084375B"/>
    <w:rsid w:val="00843948"/>
    <w:rsid w:val="00844521"/>
    <w:rsid w:val="00844805"/>
    <w:rsid w:val="0084534C"/>
    <w:rsid w:val="00845478"/>
    <w:rsid w:val="0084547D"/>
    <w:rsid w:val="00845D5C"/>
    <w:rsid w:val="00845F99"/>
    <w:rsid w:val="00847112"/>
    <w:rsid w:val="0084743C"/>
    <w:rsid w:val="0084753E"/>
    <w:rsid w:val="00847C4C"/>
    <w:rsid w:val="0085019B"/>
    <w:rsid w:val="00850633"/>
    <w:rsid w:val="008507CD"/>
    <w:rsid w:val="00850A0A"/>
    <w:rsid w:val="00850D97"/>
    <w:rsid w:val="008515A2"/>
    <w:rsid w:val="00851D87"/>
    <w:rsid w:val="00852C6F"/>
    <w:rsid w:val="00852C7A"/>
    <w:rsid w:val="00852F8A"/>
    <w:rsid w:val="0085319F"/>
    <w:rsid w:val="00853769"/>
    <w:rsid w:val="008537C2"/>
    <w:rsid w:val="008537FE"/>
    <w:rsid w:val="00853B75"/>
    <w:rsid w:val="00854286"/>
    <w:rsid w:val="008545F5"/>
    <w:rsid w:val="00854600"/>
    <w:rsid w:val="00854750"/>
    <w:rsid w:val="00854884"/>
    <w:rsid w:val="008556EB"/>
    <w:rsid w:val="00855B9D"/>
    <w:rsid w:val="00855D5C"/>
    <w:rsid w:val="00855DF8"/>
    <w:rsid w:val="00855DF9"/>
    <w:rsid w:val="008564B5"/>
    <w:rsid w:val="008565FB"/>
    <w:rsid w:val="00856775"/>
    <w:rsid w:val="0085692E"/>
    <w:rsid w:val="00856BB3"/>
    <w:rsid w:val="00856C22"/>
    <w:rsid w:val="00856EB1"/>
    <w:rsid w:val="008570AE"/>
    <w:rsid w:val="008571FC"/>
    <w:rsid w:val="00857A79"/>
    <w:rsid w:val="00857BC0"/>
    <w:rsid w:val="00857E1A"/>
    <w:rsid w:val="0086016B"/>
    <w:rsid w:val="008601DA"/>
    <w:rsid w:val="008604AB"/>
    <w:rsid w:val="0086149F"/>
    <w:rsid w:val="00861E96"/>
    <w:rsid w:val="0086257B"/>
    <w:rsid w:val="00863289"/>
    <w:rsid w:val="0086339F"/>
    <w:rsid w:val="008639EB"/>
    <w:rsid w:val="00863A56"/>
    <w:rsid w:val="00863FE1"/>
    <w:rsid w:val="0086445A"/>
    <w:rsid w:val="0086468E"/>
    <w:rsid w:val="00865285"/>
    <w:rsid w:val="00865AFD"/>
    <w:rsid w:val="00865FB6"/>
    <w:rsid w:val="00866516"/>
    <w:rsid w:val="00866760"/>
    <w:rsid w:val="008668EB"/>
    <w:rsid w:val="008668F1"/>
    <w:rsid w:val="00867409"/>
    <w:rsid w:val="00867898"/>
    <w:rsid w:val="00867F51"/>
    <w:rsid w:val="00870C79"/>
    <w:rsid w:val="00871022"/>
    <w:rsid w:val="00871416"/>
    <w:rsid w:val="00871B61"/>
    <w:rsid w:val="00871E2B"/>
    <w:rsid w:val="00872962"/>
    <w:rsid w:val="00873532"/>
    <w:rsid w:val="008739D7"/>
    <w:rsid w:val="008747CC"/>
    <w:rsid w:val="00875B23"/>
    <w:rsid w:val="00875B50"/>
    <w:rsid w:val="00875FB1"/>
    <w:rsid w:val="008767FB"/>
    <w:rsid w:val="00877B8E"/>
    <w:rsid w:val="00877DD7"/>
    <w:rsid w:val="008801C6"/>
    <w:rsid w:val="00880755"/>
    <w:rsid w:val="00880AFB"/>
    <w:rsid w:val="00881187"/>
    <w:rsid w:val="00881288"/>
    <w:rsid w:val="008817FD"/>
    <w:rsid w:val="00881C13"/>
    <w:rsid w:val="00881ED8"/>
    <w:rsid w:val="008829C0"/>
    <w:rsid w:val="008829DC"/>
    <w:rsid w:val="00882A7D"/>
    <w:rsid w:val="008830D7"/>
    <w:rsid w:val="008832FA"/>
    <w:rsid w:val="0088394F"/>
    <w:rsid w:val="00884A06"/>
    <w:rsid w:val="00884C95"/>
    <w:rsid w:val="00886801"/>
    <w:rsid w:val="008869CA"/>
    <w:rsid w:val="0088728D"/>
    <w:rsid w:val="00887424"/>
    <w:rsid w:val="00887A32"/>
    <w:rsid w:val="00887DEF"/>
    <w:rsid w:val="00890235"/>
    <w:rsid w:val="0089084E"/>
    <w:rsid w:val="0089087F"/>
    <w:rsid w:val="0089139C"/>
    <w:rsid w:val="0089141F"/>
    <w:rsid w:val="008915DF"/>
    <w:rsid w:val="008918DC"/>
    <w:rsid w:val="008918FC"/>
    <w:rsid w:val="00891BA3"/>
    <w:rsid w:val="00891E86"/>
    <w:rsid w:val="00892D12"/>
    <w:rsid w:val="00892DE8"/>
    <w:rsid w:val="00893101"/>
    <w:rsid w:val="00894B40"/>
    <w:rsid w:val="008962BA"/>
    <w:rsid w:val="008964E8"/>
    <w:rsid w:val="008966B3"/>
    <w:rsid w:val="00896D1B"/>
    <w:rsid w:val="00896FF5"/>
    <w:rsid w:val="00897303"/>
    <w:rsid w:val="008973F0"/>
    <w:rsid w:val="00897BDD"/>
    <w:rsid w:val="008A113E"/>
    <w:rsid w:val="008A118C"/>
    <w:rsid w:val="008A1ABA"/>
    <w:rsid w:val="008A1E59"/>
    <w:rsid w:val="008A20DB"/>
    <w:rsid w:val="008A3A98"/>
    <w:rsid w:val="008A3E26"/>
    <w:rsid w:val="008A476D"/>
    <w:rsid w:val="008A53D0"/>
    <w:rsid w:val="008A55E5"/>
    <w:rsid w:val="008A602E"/>
    <w:rsid w:val="008A60A5"/>
    <w:rsid w:val="008A60BD"/>
    <w:rsid w:val="008A6311"/>
    <w:rsid w:val="008A67CA"/>
    <w:rsid w:val="008A68DD"/>
    <w:rsid w:val="008A6A88"/>
    <w:rsid w:val="008A6DCC"/>
    <w:rsid w:val="008A6E4F"/>
    <w:rsid w:val="008A6EF2"/>
    <w:rsid w:val="008A7CF9"/>
    <w:rsid w:val="008B0456"/>
    <w:rsid w:val="008B04A3"/>
    <w:rsid w:val="008B0B0F"/>
    <w:rsid w:val="008B13C3"/>
    <w:rsid w:val="008B174E"/>
    <w:rsid w:val="008B1915"/>
    <w:rsid w:val="008B1CC0"/>
    <w:rsid w:val="008B2430"/>
    <w:rsid w:val="008B2896"/>
    <w:rsid w:val="008B2AE9"/>
    <w:rsid w:val="008B2B8F"/>
    <w:rsid w:val="008B32AB"/>
    <w:rsid w:val="008B3487"/>
    <w:rsid w:val="008B407E"/>
    <w:rsid w:val="008B40D0"/>
    <w:rsid w:val="008B411A"/>
    <w:rsid w:val="008B4683"/>
    <w:rsid w:val="008B47CC"/>
    <w:rsid w:val="008B4984"/>
    <w:rsid w:val="008B4C74"/>
    <w:rsid w:val="008B57ED"/>
    <w:rsid w:val="008B5BE5"/>
    <w:rsid w:val="008B651D"/>
    <w:rsid w:val="008B6730"/>
    <w:rsid w:val="008B6F0A"/>
    <w:rsid w:val="008B768C"/>
    <w:rsid w:val="008C0064"/>
    <w:rsid w:val="008C012B"/>
    <w:rsid w:val="008C0491"/>
    <w:rsid w:val="008C0818"/>
    <w:rsid w:val="008C0862"/>
    <w:rsid w:val="008C134F"/>
    <w:rsid w:val="008C155F"/>
    <w:rsid w:val="008C16B2"/>
    <w:rsid w:val="008C1926"/>
    <w:rsid w:val="008C1CE8"/>
    <w:rsid w:val="008C24DE"/>
    <w:rsid w:val="008C3360"/>
    <w:rsid w:val="008C350B"/>
    <w:rsid w:val="008C3929"/>
    <w:rsid w:val="008C3E53"/>
    <w:rsid w:val="008C4942"/>
    <w:rsid w:val="008C4E85"/>
    <w:rsid w:val="008C53A8"/>
    <w:rsid w:val="008C599F"/>
    <w:rsid w:val="008C59EC"/>
    <w:rsid w:val="008C5D12"/>
    <w:rsid w:val="008C5D1E"/>
    <w:rsid w:val="008C6B94"/>
    <w:rsid w:val="008C7523"/>
    <w:rsid w:val="008C7715"/>
    <w:rsid w:val="008C78C1"/>
    <w:rsid w:val="008C78FF"/>
    <w:rsid w:val="008C79AC"/>
    <w:rsid w:val="008C7A5C"/>
    <w:rsid w:val="008C7B81"/>
    <w:rsid w:val="008D0054"/>
    <w:rsid w:val="008D06D5"/>
    <w:rsid w:val="008D0785"/>
    <w:rsid w:val="008D0869"/>
    <w:rsid w:val="008D08A6"/>
    <w:rsid w:val="008D08D5"/>
    <w:rsid w:val="008D0BA0"/>
    <w:rsid w:val="008D122C"/>
    <w:rsid w:val="008D131A"/>
    <w:rsid w:val="008D1340"/>
    <w:rsid w:val="008D1348"/>
    <w:rsid w:val="008D1635"/>
    <w:rsid w:val="008D1D12"/>
    <w:rsid w:val="008D1DEE"/>
    <w:rsid w:val="008D26CF"/>
    <w:rsid w:val="008D27FC"/>
    <w:rsid w:val="008D2A9C"/>
    <w:rsid w:val="008D2CAE"/>
    <w:rsid w:val="008D2DD9"/>
    <w:rsid w:val="008D2E95"/>
    <w:rsid w:val="008D3426"/>
    <w:rsid w:val="008D35D2"/>
    <w:rsid w:val="008D3F55"/>
    <w:rsid w:val="008D41AF"/>
    <w:rsid w:val="008D42B6"/>
    <w:rsid w:val="008D46CC"/>
    <w:rsid w:val="008D49E3"/>
    <w:rsid w:val="008D5378"/>
    <w:rsid w:val="008D53A5"/>
    <w:rsid w:val="008D5927"/>
    <w:rsid w:val="008D63A9"/>
    <w:rsid w:val="008D77F2"/>
    <w:rsid w:val="008D7B96"/>
    <w:rsid w:val="008E0200"/>
    <w:rsid w:val="008E0274"/>
    <w:rsid w:val="008E0D2F"/>
    <w:rsid w:val="008E26CE"/>
    <w:rsid w:val="008E2799"/>
    <w:rsid w:val="008E2CDA"/>
    <w:rsid w:val="008E2CFB"/>
    <w:rsid w:val="008E2FBB"/>
    <w:rsid w:val="008E3743"/>
    <w:rsid w:val="008E3B93"/>
    <w:rsid w:val="008E3D50"/>
    <w:rsid w:val="008E3D81"/>
    <w:rsid w:val="008E424A"/>
    <w:rsid w:val="008E42A2"/>
    <w:rsid w:val="008E48A6"/>
    <w:rsid w:val="008E4A01"/>
    <w:rsid w:val="008E4E34"/>
    <w:rsid w:val="008E4E7F"/>
    <w:rsid w:val="008E5126"/>
    <w:rsid w:val="008E5189"/>
    <w:rsid w:val="008E58F2"/>
    <w:rsid w:val="008E5928"/>
    <w:rsid w:val="008E5F3A"/>
    <w:rsid w:val="008E6115"/>
    <w:rsid w:val="008E62B3"/>
    <w:rsid w:val="008E6787"/>
    <w:rsid w:val="008E6833"/>
    <w:rsid w:val="008E6AAF"/>
    <w:rsid w:val="008E7018"/>
    <w:rsid w:val="008E7155"/>
    <w:rsid w:val="008E72AA"/>
    <w:rsid w:val="008E756D"/>
    <w:rsid w:val="008E7583"/>
    <w:rsid w:val="008E7782"/>
    <w:rsid w:val="008E7B51"/>
    <w:rsid w:val="008F065B"/>
    <w:rsid w:val="008F0845"/>
    <w:rsid w:val="008F0B85"/>
    <w:rsid w:val="008F14B6"/>
    <w:rsid w:val="008F1600"/>
    <w:rsid w:val="008F1637"/>
    <w:rsid w:val="008F2461"/>
    <w:rsid w:val="008F2658"/>
    <w:rsid w:val="008F332A"/>
    <w:rsid w:val="008F3D7D"/>
    <w:rsid w:val="008F3E83"/>
    <w:rsid w:val="008F3E8F"/>
    <w:rsid w:val="008F436A"/>
    <w:rsid w:val="008F462C"/>
    <w:rsid w:val="008F4B6F"/>
    <w:rsid w:val="008F4BDE"/>
    <w:rsid w:val="008F4C47"/>
    <w:rsid w:val="008F4C6A"/>
    <w:rsid w:val="008F4E82"/>
    <w:rsid w:val="008F4F94"/>
    <w:rsid w:val="008F5229"/>
    <w:rsid w:val="008F52AE"/>
    <w:rsid w:val="008F5341"/>
    <w:rsid w:val="008F5E0F"/>
    <w:rsid w:val="008F650A"/>
    <w:rsid w:val="008F6546"/>
    <w:rsid w:val="008F65C5"/>
    <w:rsid w:val="008F661A"/>
    <w:rsid w:val="008F691A"/>
    <w:rsid w:val="008F69AB"/>
    <w:rsid w:val="008F6B6C"/>
    <w:rsid w:val="008F7D1D"/>
    <w:rsid w:val="009004E0"/>
    <w:rsid w:val="0090062B"/>
    <w:rsid w:val="00900635"/>
    <w:rsid w:val="0090065E"/>
    <w:rsid w:val="00900917"/>
    <w:rsid w:val="00900947"/>
    <w:rsid w:val="00900A6C"/>
    <w:rsid w:val="00900D22"/>
    <w:rsid w:val="00900E2F"/>
    <w:rsid w:val="00900EA5"/>
    <w:rsid w:val="009012CE"/>
    <w:rsid w:val="009012E1"/>
    <w:rsid w:val="009014F1"/>
    <w:rsid w:val="009019BC"/>
    <w:rsid w:val="00901C11"/>
    <w:rsid w:val="009020FE"/>
    <w:rsid w:val="00902267"/>
    <w:rsid w:val="009022DB"/>
    <w:rsid w:val="0090247F"/>
    <w:rsid w:val="009024E1"/>
    <w:rsid w:val="00902D3C"/>
    <w:rsid w:val="0090396C"/>
    <w:rsid w:val="00904029"/>
    <w:rsid w:val="0090406A"/>
    <w:rsid w:val="0090485C"/>
    <w:rsid w:val="00904B5A"/>
    <w:rsid w:val="00904B85"/>
    <w:rsid w:val="0090526B"/>
    <w:rsid w:val="009057A6"/>
    <w:rsid w:val="00905CD4"/>
    <w:rsid w:val="0090605D"/>
    <w:rsid w:val="009064E9"/>
    <w:rsid w:val="00907010"/>
    <w:rsid w:val="00907A6B"/>
    <w:rsid w:val="00907AC5"/>
    <w:rsid w:val="00910303"/>
    <w:rsid w:val="00910801"/>
    <w:rsid w:val="009112CF"/>
    <w:rsid w:val="009117A6"/>
    <w:rsid w:val="009117E4"/>
    <w:rsid w:val="0091248C"/>
    <w:rsid w:val="009125A1"/>
    <w:rsid w:val="0091270D"/>
    <w:rsid w:val="00912847"/>
    <w:rsid w:val="00912E58"/>
    <w:rsid w:val="00912F74"/>
    <w:rsid w:val="00913A15"/>
    <w:rsid w:val="009140A2"/>
    <w:rsid w:val="009142C9"/>
    <w:rsid w:val="009142CC"/>
    <w:rsid w:val="00914830"/>
    <w:rsid w:val="00914C92"/>
    <w:rsid w:val="00914D20"/>
    <w:rsid w:val="009151FB"/>
    <w:rsid w:val="00915286"/>
    <w:rsid w:val="009153FB"/>
    <w:rsid w:val="00915420"/>
    <w:rsid w:val="00915481"/>
    <w:rsid w:val="009155DD"/>
    <w:rsid w:val="0091575E"/>
    <w:rsid w:val="00915856"/>
    <w:rsid w:val="00915C7B"/>
    <w:rsid w:val="0091611C"/>
    <w:rsid w:val="00916512"/>
    <w:rsid w:val="0091678D"/>
    <w:rsid w:val="00916B72"/>
    <w:rsid w:val="00920196"/>
    <w:rsid w:val="00920DC3"/>
    <w:rsid w:val="0092118E"/>
    <w:rsid w:val="0092175F"/>
    <w:rsid w:val="00921EB2"/>
    <w:rsid w:val="00921FAB"/>
    <w:rsid w:val="00922F7D"/>
    <w:rsid w:val="0092370A"/>
    <w:rsid w:val="00924079"/>
    <w:rsid w:val="009248D6"/>
    <w:rsid w:val="0092533C"/>
    <w:rsid w:val="00925870"/>
    <w:rsid w:val="00925ADD"/>
    <w:rsid w:val="00926B7B"/>
    <w:rsid w:val="00926C8E"/>
    <w:rsid w:val="00926D4F"/>
    <w:rsid w:val="009279D0"/>
    <w:rsid w:val="00930158"/>
    <w:rsid w:val="009308CA"/>
    <w:rsid w:val="00930F4B"/>
    <w:rsid w:val="00931641"/>
    <w:rsid w:val="00931AFD"/>
    <w:rsid w:val="00931B9A"/>
    <w:rsid w:val="00931F11"/>
    <w:rsid w:val="009320EF"/>
    <w:rsid w:val="009326FB"/>
    <w:rsid w:val="009327E7"/>
    <w:rsid w:val="00932A45"/>
    <w:rsid w:val="0093395F"/>
    <w:rsid w:val="00933E77"/>
    <w:rsid w:val="00933E7F"/>
    <w:rsid w:val="00933EA8"/>
    <w:rsid w:val="00933F5B"/>
    <w:rsid w:val="009343CC"/>
    <w:rsid w:val="009348C5"/>
    <w:rsid w:val="00934FE8"/>
    <w:rsid w:val="0093548D"/>
    <w:rsid w:val="00935D94"/>
    <w:rsid w:val="009369D0"/>
    <w:rsid w:val="009371DC"/>
    <w:rsid w:val="00937A80"/>
    <w:rsid w:val="009400C1"/>
    <w:rsid w:val="00940520"/>
    <w:rsid w:val="0094079C"/>
    <w:rsid w:val="00940F0E"/>
    <w:rsid w:val="009416A5"/>
    <w:rsid w:val="0094234B"/>
    <w:rsid w:val="009424D0"/>
    <w:rsid w:val="00942708"/>
    <w:rsid w:val="00942FAF"/>
    <w:rsid w:val="009435EE"/>
    <w:rsid w:val="00943751"/>
    <w:rsid w:val="00945C71"/>
    <w:rsid w:val="00945D02"/>
    <w:rsid w:val="00946257"/>
    <w:rsid w:val="00946AF6"/>
    <w:rsid w:val="00946FDB"/>
    <w:rsid w:val="009471C8"/>
    <w:rsid w:val="0094739E"/>
    <w:rsid w:val="009473B1"/>
    <w:rsid w:val="00947C0D"/>
    <w:rsid w:val="00947C7A"/>
    <w:rsid w:val="00947D57"/>
    <w:rsid w:val="00947D97"/>
    <w:rsid w:val="00947F9B"/>
    <w:rsid w:val="00950130"/>
    <w:rsid w:val="00950363"/>
    <w:rsid w:val="00950A55"/>
    <w:rsid w:val="00950F57"/>
    <w:rsid w:val="009515AA"/>
    <w:rsid w:val="0095167E"/>
    <w:rsid w:val="009519A9"/>
    <w:rsid w:val="00951EDB"/>
    <w:rsid w:val="009521A5"/>
    <w:rsid w:val="00952331"/>
    <w:rsid w:val="009528B6"/>
    <w:rsid w:val="00952C31"/>
    <w:rsid w:val="009531D0"/>
    <w:rsid w:val="00953564"/>
    <w:rsid w:val="0095376E"/>
    <w:rsid w:val="0095392E"/>
    <w:rsid w:val="009540BB"/>
    <w:rsid w:val="00954AFA"/>
    <w:rsid w:val="00955433"/>
    <w:rsid w:val="0095575D"/>
    <w:rsid w:val="00955986"/>
    <w:rsid w:val="00955E97"/>
    <w:rsid w:val="009568FC"/>
    <w:rsid w:val="00956BF4"/>
    <w:rsid w:val="00956C6B"/>
    <w:rsid w:val="0095754C"/>
    <w:rsid w:val="00957E75"/>
    <w:rsid w:val="00957F35"/>
    <w:rsid w:val="009607FE"/>
    <w:rsid w:val="00960CB6"/>
    <w:rsid w:val="00960DD6"/>
    <w:rsid w:val="00960DEB"/>
    <w:rsid w:val="00960E21"/>
    <w:rsid w:val="00960EFA"/>
    <w:rsid w:val="00961289"/>
    <w:rsid w:val="0096181D"/>
    <w:rsid w:val="00961FA4"/>
    <w:rsid w:val="00962214"/>
    <w:rsid w:val="00962901"/>
    <w:rsid w:val="00962BBA"/>
    <w:rsid w:val="00962DA8"/>
    <w:rsid w:val="009633ED"/>
    <w:rsid w:val="0096347D"/>
    <w:rsid w:val="009636FE"/>
    <w:rsid w:val="00963EE1"/>
    <w:rsid w:val="0096409C"/>
    <w:rsid w:val="00964776"/>
    <w:rsid w:val="00964DB8"/>
    <w:rsid w:val="00965529"/>
    <w:rsid w:val="00965B54"/>
    <w:rsid w:val="00965C26"/>
    <w:rsid w:val="0096619A"/>
    <w:rsid w:val="0096627C"/>
    <w:rsid w:val="0096646F"/>
    <w:rsid w:val="00966582"/>
    <w:rsid w:val="00966B09"/>
    <w:rsid w:val="00966B13"/>
    <w:rsid w:val="00967650"/>
    <w:rsid w:val="009677EB"/>
    <w:rsid w:val="00967A00"/>
    <w:rsid w:val="00967C01"/>
    <w:rsid w:val="00967D25"/>
    <w:rsid w:val="00970760"/>
    <w:rsid w:val="00970CB6"/>
    <w:rsid w:val="00971C50"/>
    <w:rsid w:val="0097273B"/>
    <w:rsid w:val="00973BAF"/>
    <w:rsid w:val="00973FB5"/>
    <w:rsid w:val="00974402"/>
    <w:rsid w:val="0097522B"/>
    <w:rsid w:val="0097548F"/>
    <w:rsid w:val="009759FB"/>
    <w:rsid w:val="00976673"/>
    <w:rsid w:val="00976726"/>
    <w:rsid w:val="009768D6"/>
    <w:rsid w:val="00976AF8"/>
    <w:rsid w:val="0097780C"/>
    <w:rsid w:val="00977AE7"/>
    <w:rsid w:val="00977E3A"/>
    <w:rsid w:val="00980142"/>
    <w:rsid w:val="00981A1E"/>
    <w:rsid w:val="00981CD3"/>
    <w:rsid w:val="00982155"/>
    <w:rsid w:val="0098223B"/>
    <w:rsid w:val="009824BE"/>
    <w:rsid w:val="009827AF"/>
    <w:rsid w:val="0098344C"/>
    <w:rsid w:val="00983B3E"/>
    <w:rsid w:val="00983BF9"/>
    <w:rsid w:val="00983DD2"/>
    <w:rsid w:val="0098419A"/>
    <w:rsid w:val="00984401"/>
    <w:rsid w:val="00984B14"/>
    <w:rsid w:val="00985310"/>
    <w:rsid w:val="009859E1"/>
    <w:rsid w:val="00985D06"/>
    <w:rsid w:val="00985E2F"/>
    <w:rsid w:val="00985E9C"/>
    <w:rsid w:val="00985F64"/>
    <w:rsid w:val="00986263"/>
    <w:rsid w:val="00986A67"/>
    <w:rsid w:val="00986C4C"/>
    <w:rsid w:val="00986DE3"/>
    <w:rsid w:val="009874F5"/>
    <w:rsid w:val="00987526"/>
    <w:rsid w:val="00987770"/>
    <w:rsid w:val="00987B14"/>
    <w:rsid w:val="00987FCF"/>
    <w:rsid w:val="0099020E"/>
    <w:rsid w:val="0099056C"/>
    <w:rsid w:val="009909E3"/>
    <w:rsid w:val="00990BF1"/>
    <w:rsid w:val="00990E3C"/>
    <w:rsid w:val="00990EA2"/>
    <w:rsid w:val="00990F07"/>
    <w:rsid w:val="00991189"/>
    <w:rsid w:val="009914DA"/>
    <w:rsid w:val="009915B8"/>
    <w:rsid w:val="00991C54"/>
    <w:rsid w:val="00991EA4"/>
    <w:rsid w:val="00992775"/>
    <w:rsid w:val="009927AA"/>
    <w:rsid w:val="00992A9F"/>
    <w:rsid w:val="009935F3"/>
    <w:rsid w:val="0099462A"/>
    <w:rsid w:val="00994D2E"/>
    <w:rsid w:val="00994F2C"/>
    <w:rsid w:val="009958E6"/>
    <w:rsid w:val="00995BB7"/>
    <w:rsid w:val="00995C06"/>
    <w:rsid w:val="00995C28"/>
    <w:rsid w:val="0099609E"/>
    <w:rsid w:val="009961F9"/>
    <w:rsid w:val="00996458"/>
    <w:rsid w:val="009965CE"/>
    <w:rsid w:val="00996BDE"/>
    <w:rsid w:val="009973D1"/>
    <w:rsid w:val="009975C6"/>
    <w:rsid w:val="009976B1"/>
    <w:rsid w:val="009978B5"/>
    <w:rsid w:val="009A05E3"/>
    <w:rsid w:val="009A0658"/>
    <w:rsid w:val="009A0ECE"/>
    <w:rsid w:val="009A0F18"/>
    <w:rsid w:val="009A1794"/>
    <w:rsid w:val="009A1A03"/>
    <w:rsid w:val="009A211E"/>
    <w:rsid w:val="009A295B"/>
    <w:rsid w:val="009A2A06"/>
    <w:rsid w:val="009A2D0E"/>
    <w:rsid w:val="009A2DF9"/>
    <w:rsid w:val="009A2F68"/>
    <w:rsid w:val="009A308B"/>
    <w:rsid w:val="009A3358"/>
    <w:rsid w:val="009A3550"/>
    <w:rsid w:val="009A3B1E"/>
    <w:rsid w:val="009A4A9D"/>
    <w:rsid w:val="009A4BE3"/>
    <w:rsid w:val="009A53B7"/>
    <w:rsid w:val="009A57D6"/>
    <w:rsid w:val="009A5A54"/>
    <w:rsid w:val="009A5B93"/>
    <w:rsid w:val="009A6344"/>
    <w:rsid w:val="009A6C08"/>
    <w:rsid w:val="009A7526"/>
    <w:rsid w:val="009A7C8A"/>
    <w:rsid w:val="009A7CDB"/>
    <w:rsid w:val="009A7D84"/>
    <w:rsid w:val="009A7E09"/>
    <w:rsid w:val="009B09E6"/>
    <w:rsid w:val="009B1389"/>
    <w:rsid w:val="009B14A5"/>
    <w:rsid w:val="009B16B3"/>
    <w:rsid w:val="009B1A0D"/>
    <w:rsid w:val="009B1A2E"/>
    <w:rsid w:val="009B1ADF"/>
    <w:rsid w:val="009B206C"/>
    <w:rsid w:val="009B302C"/>
    <w:rsid w:val="009B30E2"/>
    <w:rsid w:val="009B3A75"/>
    <w:rsid w:val="009B403C"/>
    <w:rsid w:val="009B40B9"/>
    <w:rsid w:val="009B4126"/>
    <w:rsid w:val="009B45DC"/>
    <w:rsid w:val="009B47A4"/>
    <w:rsid w:val="009B4B11"/>
    <w:rsid w:val="009B5060"/>
    <w:rsid w:val="009B60CA"/>
    <w:rsid w:val="009B6286"/>
    <w:rsid w:val="009B6411"/>
    <w:rsid w:val="009B6859"/>
    <w:rsid w:val="009B7001"/>
    <w:rsid w:val="009B73D7"/>
    <w:rsid w:val="009B7844"/>
    <w:rsid w:val="009B7E1F"/>
    <w:rsid w:val="009B7F38"/>
    <w:rsid w:val="009B7F59"/>
    <w:rsid w:val="009C037E"/>
    <w:rsid w:val="009C0551"/>
    <w:rsid w:val="009C05B5"/>
    <w:rsid w:val="009C06D8"/>
    <w:rsid w:val="009C1487"/>
    <w:rsid w:val="009C14A8"/>
    <w:rsid w:val="009C1A25"/>
    <w:rsid w:val="009C2162"/>
    <w:rsid w:val="009C25E5"/>
    <w:rsid w:val="009C2854"/>
    <w:rsid w:val="009C2BE1"/>
    <w:rsid w:val="009C2DE1"/>
    <w:rsid w:val="009C31C7"/>
    <w:rsid w:val="009C33D1"/>
    <w:rsid w:val="009C34AE"/>
    <w:rsid w:val="009C353B"/>
    <w:rsid w:val="009C3765"/>
    <w:rsid w:val="009C37D4"/>
    <w:rsid w:val="009C3D73"/>
    <w:rsid w:val="009C4ED3"/>
    <w:rsid w:val="009C567C"/>
    <w:rsid w:val="009C5AB2"/>
    <w:rsid w:val="009C6968"/>
    <w:rsid w:val="009C6A18"/>
    <w:rsid w:val="009C6BAE"/>
    <w:rsid w:val="009C6E53"/>
    <w:rsid w:val="009D0340"/>
    <w:rsid w:val="009D13F8"/>
    <w:rsid w:val="009D1833"/>
    <w:rsid w:val="009D19A5"/>
    <w:rsid w:val="009D1E07"/>
    <w:rsid w:val="009D361F"/>
    <w:rsid w:val="009D452D"/>
    <w:rsid w:val="009D4994"/>
    <w:rsid w:val="009D4A30"/>
    <w:rsid w:val="009D4CCA"/>
    <w:rsid w:val="009D52EC"/>
    <w:rsid w:val="009D5732"/>
    <w:rsid w:val="009D5DF4"/>
    <w:rsid w:val="009D6775"/>
    <w:rsid w:val="009D7139"/>
    <w:rsid w:val="009D73EB"/>
    <w:rsid w:val="009D7795"/>
    <w:rsid w:val="009D79F7"/>
    <w:rsid w:val="009E0361"/>
    <w:rsid w:val="009E0B0C"/>
    <w:rsid w:val="009E0F77"/>
    <w:rsid w:val="009E157C"/>
    <w:rsid w:val="009E1684"/>
    <w:rsid w:val="009E16D8"/>
    <w:rsid w:val="009E22C2"/>
    <w:rsid w:val="009E22DD"/>
    <w:rsid w:val="009E238F"/>
    <w:rsid w:val="009E2BDC"/>
    <w:rsid w:val="009E3200"/>
    <w:rsid w:val="009E3349"/>
    <w:rsid w:val="009E3B80"/>
    <w:rsid w:val="009E3CA1"/>
    <w:rsid w:val="009E3D2A"/>
    <w:rsid w:val="009E41E1"/>
    <w:rsid w:val="009E4F84"/>
    <w:rsid w:val="009E55B3"/>
    <w:rsid w:val="009E564E"/>
    <w:rsid w:val="009E575E"/>
    <w:rsid w:val="009E5F24"/>
    <w:rsid w:val="009E5F75"/>
    <w:rsid w:val="009E6176"/>
    <w:rsid w:val="009E6F10"/>
    <w:rsid w:val="009E73D6"/>
    <w:rsid w:val="009E77F3"/>
    <w:rsid w:val="009E7A8D"/>
    <w:rsid w:val="009E7C5F"/>
    <w:rsid w:val="009F0205"/>
    <w:rsid w:val="009F034C"/>
    <w:rsid w:val="009F0D54"/>
    <w:rsid w:val="009F1289"/>
    <w:rsid w:val="009F1565"/>
    <w:rsid w:val="009F1CE4"/>
    <w:rsid w:val="009F21F6"/>
    <w:rsid w:val="009F241F"/>
    <w:rsid w:val="009F3492"/>
    <w:rsid w:val="009F3CF8"/>
    <w:rsid w:val="009F40A6"/>
    <w:rsid w:val="009F4657"/>
    <w:rsid w:val="009F4A90"/>
    <w:rsid w:val="009F4B09"/>
    <w:rsid w:val="009F52CB"/>
    <w:rsid w:val="009F56D4"/>
    <w:rsid w:val="009F59A9"/>
    <w:rsid w:val="009F5C16"/>
    <w:rsid w:val="009F5FAE"/>
    <w:rsid w:val="009F60F5"/>
    <w:rsid w:val="009F6483"/>
    <w:rsid w:val="009F724F"/>
    <w:rsid w:val="009F7BB1"/>
    <w:rsid w:val="00A0002C"/>
    <w:rsid w:val="00A0072D"/>
    <w:rsid w:val="00A007D7"/>
    <w:rsid w:val="00A00DC9"/>
    <w:rsid w:val="00A00E36"/>
    <w:rsid w:val="00A01551"/>
    <w:rsid w:val="00A0158D"/>
    <w:rsid w:val="00A0177C"/>
    <w:rsid w:val="00A01DF4"/>
    <w:rsid w:val="00A01E1B"/>
    <w:rsid w:val="00A01E5E"/>
    <w:rsid w:val="00A026E9"/>
    <w:rsid w:val="00A02AF9"/>
    <w:rsid w:val="00A02B3D"/>
    <w:rsid w:val="00A0315C"/>
    <w:rsid w:val="00A0319A"/>
    <w:rsid w:val="00A03CC0"/>
    <w:rsid w:val="00A04091"/>
    <w:rsid w:val="00A05655"/>
    <w:rsid w:val="00A05CB2"/>
    <w:rsid w:val="00A0627C"/>
    <w:rsid w:val="00A064E3"/>
    <w:rsid w:val="00A06DF3"/>
    <w:rsid w:val="00A06E0B"/>
    <w:rsid w:val="00A0714F"/>
    <w:rsid w:val="00A07199"/>
    <w:rsid w:val="00A078BF"/>
    <w:rsid w:val="00A10C05"/>
    <w:rsid w:val="00A10FF9"/>
    <w:rsid w:val="00A11337"/>
    <w:rsid w:val="00A11782"/>
    <w:rsid w:val="00A121FF"/>
    <w:rsid w:val="00A12B64"/>
    <w:rsid w:val="00A1334C"/>
    <w:rsid w:val="00A13650"/>
    <w:rsid w:val="00A13698"/>
    <w:rsid w:val="00A13B21"/>
    <w:rsid w:val="00A13C5F"/>
    <w:rsid w:val="00A13D88"/>
    <w:rsid w:val="00A143D0"/>
    <w:rsid w:val="00A14583"/>
    <w:rsid w:val="00A1466A"/>
    <w:rsid w:val="00A14DAD"/>
    <w:rsid w:val="00A1512C"/>
    <w:rsid w:val="00A15500"/>
    <w:rsid w:val="00A15B34"/>
    <w:rsid w:val="00A15F1A"/>
    <w:rsid w:val="00A16217"/>
    <w:rsid w:val="00A162FD"/>
    <w:rsid w:val="00A16534"/>
    <w:rsid w:val="00A1678C"/>
    <w:rsid w:val="00A167B9"/>
    <w:rsid w:val="00A16979"/>
    <w:rsid w:val="00A17104"/>
    <w:rsid w:val="00A172C4"/>
    <w:rsid w:val="00A17E2C"/>
    <w:rsid w:val="00A17E2F"/>
    <w:rsid w:val="00A20BDD"/>
    <w:rsid w:val="00A2147D"/>
    <w:rsid w:val="00A21916"/>
    <w:rsid w:val="00A21B3F"/>
    <w:rsid w:val="00A2231B"/>
    <w:rsid w:val="00A225DE"/>
    <w:rsid w:val="00A226DD"/>
    <w:rsid w:val="00A22CD1"/>
    <w:rsid w:val="00A24214"/>
    <w:rsid w:val="00A25185"/>
    <w:rsid w:val="00A2591A"/>
    <w:rsid w:val="00A266DC"/>
    <w:rsid w:val="00A2676C"/>
    <w:rsid w:val="00A26C98"/>
    <w:rsid w:val="00A27082"/>
    <w:rsid w:val="00A271FC"/>
    <w:rsid w:val="00A278FD"/>
    <w:rsid w:val="00A27B86"/>
    <w:rsid w:val="00A27E5E"/>
    <w:rsid w:val="00A303E2"/>
    <w:rsid w:val="00A30435"/>
    <w:rsid w:val="00A30980"/>
    <w:rsid w:val="00A310DA"/>
    <w:rsid w:val="00A31286"/>
    <w:rsid w:val="00A319F7"/>
    <w:rsid w:val="00A320F2"/>
    <w:rsid w:val="00A322B9"/>
    <w:rsid w:val="00A322CB"/>
    <w:rsid w:val="00A325B0"/>
    <w:rsid w:val="00A33DCF"/>
    <w:rsid w:val="00A3424F"/>
    <w:rsid w:val="00A3425E"/>
    <w:rsid w:val="00A34CF1"/>
    <w:rsid w:val="00A35160"/>
    <w:rsid w:val="00A35E26"/>
    <w:rsid w:val="00A362BE"/>
    <w:rsid w:val="00A363C6"/>
    <w:rsid w:val="00A3641D"/>
    <w:rsid w:val="00A36682"/>
    <w:rsid w:val="00A3696E"/>
    <w:rsid w:val="00A36EBF"/>
    <w:rsid w:val="00A37043"/>
    <w:rsid w:val="00A37528"/>
    <w:rsid w:val="00A375BD"/>
    <w:rsid w:val="00A404A1"/>
    <w:rsid w:val="00A405D8"/>
    <w:rsid w:val="00A40717"/>
    <w:rsid w:val="00A40903"/>
    <w:rsid w:val="00A40E95"/>
    <w:rsid w:val="00A40E97"/>
    <w:rsid w:val="00A4117A"/>
    <w:rsid w:val="00A414F6"/>
    <w:rsid w:val="00A41515"/>
    <w:rsid w:val="00A41896"/>
    <w:rsid w:val="00A41AF8"/>
    <w:rsid w:val="00A41B95"/>
    <w:rsid w:val="00A41BF1"/>
    <w:rsid w:val="00A41F1A"/>
    <w:rsid w:val="00A42003"/>
    <w:rsid w:val="00A42583"/>
    <w:rsid w:val="00A42747"/>
    <w:rsid w:val="00A42AF5"/>
    <w:rsid w:val="00A4329D"/>
    <w:rsid w:val="00A43CA3"/>
    <w:rsid w:val="00A44286"/>
    <w:rsid w:val="00A4454D"/>
    <w:rsid w:val="00A45110"/>
    <w:rsid w:val="00A45349"/>
    <w:rsid w:val="00A45564"/>
    <w:rsid w:val="00A458A5"/>
    <w:rsid w:val="00A46348"/>
    <w:rsid w:val="00A466B4"/>
    <w:rsid w:val="00A46895"/>
    <w:rsid w:val="00A4753F"/>
    <w:rsid w:val="00A476B9"/>
    <w:rsid w:val="00A50057"/>
    <w:rsid w:val="00A5016E"/>
    <w:rsid w:val="00A505BF"/>
    <w:rsid w:val="00A50894"/>
    <w:rsid w:val="00A51299"/>
    <w:rsid w:val="00A5133F"/>
    <w:rsid w:val="00A5146D"/>
    <w:rsid w:val="00A52B39"/>
    <w:rsid w:val="00A53DE5"/>
    <w:rsid w:val="00A53E3D"/>
    <w:rsid w:val="00A54884"/>
    <w:rsid w:val="00A54E5C"/>
    <w:rsid w:val="00A54EC2"/>
    <w:rsid w:val="00A55903"/>
    <w:rsid w:val="00A55B37"/>
    <w:rsid w:val="00A55C30"/>
    <w:rsid w:val="00A56105"/>
    <w:rsid w:val="00A56273"/>
    <w:rsid w:val="00A562C7"/>
    <w:rsid w:val="00A566E2"/>
    <w:rsid w:val="00A56870"/>
    <w:rsid w:val="00A56C02"/>
    <w:rsid w:val="00A56E1C"/>
    <w:rsid w:val="00A57621"/>
    <w:rsid w:val="00A57DB1"/>
    <w:rsid w:val="00A60A07"/>
    <w:rsid w:val="00A60D2F"/>
    <w:rsid w:val="00A60DF7"/>
    <w:rsid w:val="00A60E86"/>
    <w:rsid w:val="00A60F59"/>
    <w:rsid w:val="00A60F7E"/>
    <w:rsid w:val="00A61169"/>
    <w:rsid w:val="00A61254"/>
    <w:rsid w:val="00A6141E"/>
    <w:rsid w:val="00A6189D"/>
    <w:rsid w:val="00A62BAC"/>
    <w:rsid w:val="00A63411"/>
    <w:rsid w:val="00A63634"/>
    <w:rsid w:val="00A63BA2"/>
    <w:rsid w:val="00A63FC9"/>
    <w:rsid w:val="00A641AE"/>
    <w:rsid w:val="00A6420A"/>
    <w:rsid w:val="00A64F50"/>
    <w:rsid w:val="00A64F7E"/>
    <w:rsid w:val="00A65148"/>
    <w:rsid w:val="00A651D2"/>
    <w:rsid w:val="00A653DC"/>
    <w:rsid w:val="00A65989"/>
    <w:rsid w:val="00A65B27"/>
    <w:rsid w:val="00A6628E"/>
    <w:rsid w:val="00A66B2D"/>
    <w:rsid w:val="00A66CD2"/>
    <w:rsid w:val="00A66E7C"/>
    <w:rsid w:val="00A671C0"/>
    <w:rsid w:val="00A674CE"/>
    <w:rsid w:val="00A7055A"/>
    <w:rsid w:val="00A7144D"/>
    <w:rsid w:val="00A71507"/>
    <w:rsid w:val="00A71A9D"/>
    <w:rsid w:val="00A71DD0"/>
    <w:rsid w:val="00A72649"/>
    <w:rsid w:val="00A72E9C"/>
    <w:rsid w:val="00A7336C"/>
    <w:rsid w:val="00A73B96"/>
    <w:rsid w:val="00A73DA8"/>
    <w:rsid w:val="00A740BB"/>
    <w:rsid w:val="00A74A4D"/>
    <w:rsid w:val="00A74C21"/>
    <w:rsid w:val="00A75554"/>
    <w:rsid w:val="00A75768"/>
    <w:rsid w:val="00A757AE"/>
    <w:rsid w:val="00A75E4B"/>
    <w:rsid w:val="00A76F7F"/>
    <w:rsid w:val="00A7797A"/>
    <w:rsid w:val="00A77DEB"/>
    <w:rsid w:val="00A80243"/>
    <w:rsid w:val="00A80940"/>
    <w:rsid w:val="00A8098A"/>
    <w:rsid w:val="00A80DB1"/>
    <w:rsid w:val="00A80FA2"/>
    <w:rsid w:val="00A810D4"/>
    <w:rsid w:val="00A81737"/>
    <w:rsid w:val="00A81862"/>
    <w:rsid w:val="00A81DF6"/>
    <w:rsid w:val="00A825E8"/>
    <w:rsid w:val="00A827DC"/>
    <w:rsid w:val="00A8289A"/>
    <w:rsid w:val="00A82920"/>
    <w:rsid w:val="00A82A90"/>
    <w:rsid w:val="00A83069"/>
    <w:rsid w:val="00A833DD"/>
    <w:rsid w:val="00A8360C"/>
    <w:rsid w:val="00A83B82"/>
    <w:rsid w:val="00A8477B"/>
    <w:rsid w:val="00A849C7"/>
    <w:rsid w:val="00A84E56"/>
    <w:rsid w:val="00A8530F"/>
    <w:rsid w:val="00A853D4"/>
    <w:rsid w:val="00A855B7"/>
    <w:rsid w:val="00A857F6"/>
    <w:rsid w:val="00A858C6"/>
    <w:rsid w:val="00A85947"/>
    <w:rsid w:val="00A85A05"/>
    <w:rsid w:val="00A85B53"/>
    <w:rsid w:val="00A85B70"/>
    <w:rsid w:val="00A85E67"/>
    <w:rsid w:val="00A85EFF"/>
    <w:rsid w:val="00A86211"/>
    <w:rsid w:val="00A86AC6"/>
    <w:rsid w:val="00A86CA3"/>
    <w:rsid w:val="00A86DC9"/>
    <w:rsid w:val="00A8715E"/>
    <w:rsid w:val="00A908BC"/>
    <w:rsid w:val="00A90F35"/>
    <w:rsid w:val="00A912BC"/>
    <w:rsid w:val="00A91399"/>
    <w:rsid w:val="00A9147C"/>
    <w:rsid w:val="00A9178B"/>
    <w:rsid w:val="00A91914"/>
    <w:rsid w:val="00A925B6"/>
    <w:rsid w:val="00A92686"/>
    <w:rsid w:val="00A92812"/>
    <w:rsid w:val="00A92DAB"/>
    <w:rsid w:val="00A93256"/>
    <w:rsid w:val="00A93296"/>
    <w:rsid w:val="00A9337A"/>
    <w:rsid w:val="00A93715"/>
    <w:rsid w:val="00A93BA1"/>
    <w:rsid w:val="00A9429B"/>
    <w:rsid w:val="00A9449D"/>
    <w:rsid w:val="00A94EB5"/>
    <w:rsid w:val="00A94FC0"/>
    <w:rsid w:val="00A952A2"/>
    <w:rsid w:val="00A95550"/>
    <w:rsid w:val="00A955AC"/>
    <w:rsid w:val="00A957A5"/>
    <w:rsid w:val="00A958EA"/>
    <w:rsid w:val="00A9641A"/>
    <w:rsid w:val="00A966AB"/>
    <w:rsid w:val="00A966F9"/>
    <w:rsid w:val="00A967FE"/>
    <w:rsid w:val="00A96841"/>
    <w:rsid w:val="00A96D14"/>
    <w:rsid w:val="00A97975"/>
    <w:rsid w:val="00AA01BA"/>
    <w:rsid w:val="00AA01D2"/>
    <w:rsid w:val="00AA02C7"/>
    <w:rsid w:val="00AA0559"/>
    <w:rsid w:val="00AA0794"/>
    <w:rsid w:val="00AA1AF3"/>
    <w:rsid w:val="00AA1E3D"/>
    <w:rsid w:val="00AA20B5"/>
    <w:rsid w:val="00AA20DC"/>
    <w:rsid w:val="00AA2301"/>
    <w:rsid w:val="00AA2BF0"/>
    <w:rsid w:val="00AA3478"/>
    <w:rsid w:val="00AA380C"/>
    <w:rsid w:val="00AA3F7F"/>
    <w:rsid w:val="00AA4686"/>
    <w:rsid w:val="00AA4DEB"/>
    <w:rsid w:val="00AA54B0"/>
    <w:rsid w:val="00AA55DF"/>
    <w:rsid w:val="00AA5807"/>
    <w:rsid w:val="00AA59A7"/>
    <w:rsid w:val="00AA68E0"/>
    <w:rsid w:val="00AA6FB6"/>
    <w:rsid w:val="00AA6FC1"/>
    <w:rsid w:val="00AA70E8"/>
    <w:rsid w:val="00AA724E"/>
    <w:rsid w:val="00AA762E"/>
    <w:rsid w:val="00AA78B0"/>
    <w:rsid w:val="00AA7F4F"/>
    <w:rsid w:val="00AB0167"/>
    <w:rsid w:val="00AB0458"/>
    <w:rsid w:val="00AB051E"/>
    <w:rsid w:val="00AB07E8"/>
    <w:rsid w:val="00AB0B04"/>
    <w:rsid w:val="00AB0EB8"/>
    <w:rsid w:val="00AB139B"/>
    <w:rsid w:val="00AB1981"/>
    <w:rsid w:val="00AB24C3"/>
    <w:rsid w:val="00AB29C5"/>
    <w:rsid w:val="00AB2BF8"/>
    <w:rsid w:val="00AB3020"/>
    <w:rsid w:val="00AB3335"/>
    <w:rsid w:val="00AB3367"/>
    <w:rsid w:val="00AB3464"/>
    <w:rsid w:val="00AB35AF"/>
    <w:rsid w:val="00AB3A3B"/>
    <w:rsid w:val="00AB3AA7"/>
    <w:rsid w:val="00AB44E0"/>
    <w:rsid w:val="00AB4AFE"/>
    <w:rsid w:val="00AB52F0"/>
    <w:rsid w:val="00AB5488"/>
    <w:rsid w:val="00AB558C"/>
    <w:rsid w:val="00AB5604"/>
    <w:rsid w:val="00AB5617"/>
    <w:rsid w:val="00AB6201"/>
    <w:rsid w:val="00AB63AD"/>
    <w:rsid w:val="00AB6D8F"/>
    <w:rsid w:val="00AC026F"/>
    <w:rsid w:val="00AC04F0"/>
    <w:rsid w:val="00AC057F"/>
    <w:rsid w:val="00AC08D9"/>
    <w:rsid w:val="00AC119A"/>
    <w:rsid w:val="00AC1D02"/>
    <w:rsid w:val="00AC2060"/>
    <w:rsid w:val="00AC20D2"/>
    <w:rsid w:val="00AC25F7"/>
    <w:rsid w:val="00AC271A"/>
    <w:rsid w:val="00AC2CD2"/>
    <w:rsid w:val="00AC3160"/>
    <w:rsid w:val="00AC33F3"/>
    <w:rsid w:val="00AC3839"/>
    <w:rsid w:val="00AC41A8"/>
    <w:rsid w:val="00AC46D9"/>
    <w:rsid w:val="00AC4B86"/>
    <w:rsid w:val="00AC4E92"/>
    <w:rsid w:val="00AC4FD5"/>
    <w:rsid w:val="00AC53B1"/>
    <w:rsid w:val="00AC545E"/>
    <w:rsid w:val="00AC57E2"/>
    <w:rsid w:val="00AC5BA0"/>
    <w:rsid w:val="00AC5E39"/>
    <w:rsid w:val="00AC6017"/>
    <w:rsid w:val="00AC61D7"/>
    <w:rsid w:val="00AC6356"/>
    <w:rsid w:val="00AC665C"/>
    <w:rsid w:val="00AC702D"/>
    <w:rsid w:val="00AC7391"/>
    <w:rsid w:val="00AC785D"/>
    <w:rsid w:val="00AC78E6"/>
    <w:rsid w:val="00AC7BE3"/>
    <w:rsid w:val="00AC7D4C"/>
    <w:rsid w:val="00AC7DCF"/>
    <w:rsid w:val="00AC7F06"/>
    <w:rsid w:val="00AD005E"/>
    <w:rsid w:val="00AD12CF"/>
    <w:rsid w:val="00AD13DD"/>
    <w:rsid w:val="00AD1706"/>
    <w:rsid w:val="00AD191A"/>
    <w:rsid w:val="00AD214A"/>
    <w:rsid w:val="00AD253D"/>
    <w:rsid w:val="00AD2546"/>
    <w:rsid w:val="00AD2AB2"/>
    <w:rsid w:val="00AD2B4A"/>
    <w:rsid w:val="00AD2D55"/>
    <w:rsid w:val="00AD32CB"/>
    <w:rsid w:val="00AD39E5"/>
    <w:rsid w:val="00AD3C46"/>
    <w:rsid w:val="00AD4D29"/>
    <w:rsid w:val="00AD4DE3"/>
    <w:rsid w:val="00AD504C"/>
    <w:rsid w:val="00AD5233"/>
    <w:rsid w:val="00AD53F1"/>
    <w:rsid w:val="00AD705D"/>
    <w:rsid w:val="00AE0337"/>
    <w:rsid w:val="00AE03C4"/>
    <w:rsid w:val="00AE1263"/>
    <w:rsid w:val="00AE12DB"/>
    <w:rsid w:val="00AE176B"/>
    <w:rsid w:val="00AE1E2E"/>
    <w:rsid w:val="00AE1FC3"/>
    <w:rsid w:val="00AE233B"/>
    <w:rsid w:val="00AE237D"/>
    <w:rsid w:val="00AE2393"/>
    <w:rsid w:val="00AE24DF"/>
    <w:rsid w:val="00AE2700"/>
    <w:rsid w:val="00AE325A"/>
    <w:rsid w:val="00AE3FAA"/>
    <w:rsid w:val="00AE4406"/>
    <w:rsid w:val="00AE4ABA"/>
    <w:rsid w:val="00AE50F3"/>
    <w:rsid w:val="00AE538A"/>
    <w:rsid w:val="00AE54E7"/>
    <w:rsid w:val="00AE5C89"/>
    <w:rsid w:val="00AE6437"/>
    <w:rsid w:val="00AE69AD"/>
    <w:rsid w:val="00AE7515"/>
    <w:rsid w:val="00AE7AA4"/>
    <w:rsid w:val="00AF007F"/>
    <w:rsid w:val="00AF035A"/>
    <w:rsid w:val="00AF0881"/>
    <w:rsid w:val="00AF0B54"/>
    <w:rsid w:val="00AF0BEF"/>
    <w:rsid w:val="00AF1237"/>
    <w:rsid w:val="00AF22C6"/>
    <w:rsid w:val="00AF2BA7"/>
    <w:rsid w:val="00AF2FDD"/>
    <w:rsid w:val="00AF3B07"/>
    <w:rsid w:val="00AF3C8B"/>
    <w:rsid w:val="00AF3CDC"/>
    <w:rsid w:val="00AF4404"/>
    <w:rsid w:val="00AF4CBD"/>
    <w:rsid w:val="00AF6108"/>
    <w:rsid w:val="00AF653B"/>
    <w:rsid w:val="00AF6D37"/>
    <w:rsid w:val="00AF6F68"/>
    <w:rsid w:val="00AF715E"/>
    <w:rsid w:val="00AF76CA"/>
    <w:rsid w:val="00AF78CB"/>
    <w:rsid w:val="00AF7BC3"/>
    <w:rsid w:val="00AF7C2C"/>
    <w:rsid w:val="00AF7E71"/>
    <w:rsid w:val="00B002A2"/>
    <w:rsid w:val="00B00386"/>
    <w:rsid w:val="00B00456"/>
    <w:rsid w:val="00B0196A"/>
    <w:rsid w:val="00B01E4E"/>
    <w:rsid w:val="00B02042"/>
    <w:rsid w:val="00B025C3"/>
    <w:rsid w:val="00B02666"/>
    <w:rsid w:val="00B02F3D"/>
    <w:rsid w:val="00B039E8"/>
    <w:rsid w:val="00B04389"/>
    <w:rsid w:val="00B044A7"/>
    <w:rsid w:val="00B0494E"/>
    <w:rsid w:val="00B055A2"/>
    <w:rsid w:val="00B05776"/>
    <w:rsid w:val="00B0588E"/>
    <w:rsid w:val="00B05DAA"/>
    <w:rsid w:val="00B05F0E"/>
    <w:rsid w:val="00B0688F"/>
    <w:rsid w:val="00B070F3"/>
    <w:rsid w:val="00B073F0"/>
    <w:rsid w:val="00B07551"/>
    <w:rsid w:val="00B10928"/>
    <w:rsid w:val="00B11004"/>
    <w:rsid w:val="00B115C3"/>
    <w:rsid w:val="00B117A2"/>
    <w:rsid w:val="00B11B60"/>
    <w:rsid w:val="00B125AF"/>
    <w:rsid w:val="00B1276B"/>
    <w:rsid w:val="00B13067"/>
    <w:rsid w:val="00B13561"/>
    <w:rsid w:val="00B13C54"/>
    <w:rsid w:val="00B13C8B"/>
    <w:rsid w:val="00B1412B"/>
    <w:rsid w:val="00B146E1"/>
    <w:rsid w:val="00B14CC5"/>
    <w:rsid w:val="00B14E38"/>
    <w:rsid w:val="00B15350"/>
    <w:rsid w:val="00B15520"/>
    <w:rsid w:val="00B163C3"/>
    <w:rsid w:val="00B17379"/>
    <w:rsid w:val="00B1796D"/>
    <w:rsid w:val="00B17B2A"/>
    <w:rsid w:val="00B17E12"/>
    <w:rsid w:val="00B2012D"/>
    <w:rsid w:val="00B218F4"/>
    <w:rsid w:val="00B21AF2"/>
    <w:rsid w:val="00B22C08"/>
    <w:rsid w:val="00B22D38"/>
    <w:rsid w:val="00B22E36"/>
    <w:rsid w:val="00B23147"/>
    <w:rsid w:val="00B23798"/>
    <w:rsid w:val="00B23799"/>
    <w:rsid w:val="00B239D7"/>
    <w:rsid w:val="00B23FA4"/>
    <w:rsid w:val="00B2422A"/>
    <w:rsid w:val="00B24A6A"/>
    <w:rsid w:val="00B24AEE"/>
    <w:rsid w:val="00B26E89"/>
    <w:rsid w:val="00B277A2"/>
    <w:rsid w:val="00B2798B"/>
    <w:rsid w:val="00B27B2C"/>
    <w:rsid w:val="00B27C24"/>
    <w:rsid w:val="00B27F02"/>
    <w:rsid w:val="00B300A0"/>
    <w:rsid w:val="00B30147"/>
    <w:rsid w:val="00B30301"/>
    <w:rsid w:val="00B308F8"/>
    <w:rsid w:val="00B30C17"/>
    <w:rsid w:val="00B30C61"/>
    <w:rsid w:val="00B30F8A"/>
    <w:rsid w:val="00B310C4"/>
    <w:rsid w:val="00B31268"/>
    <w:rsid w:val="00B31B6C"/>
    <w:rsid w:val="00B32186"/>
    <w:rsid w:val="00B329C2"/>
    <w:rsid w:val="00B32BAF"/>
    <w:rsid w:val="00B335A8"/>
    <w:rsid w:val="00B33CEA"/>
    <w:rsid w:val="00B341DC"/>
    <w:rsid w:val="00B344E4"/>
    <w:rsid w:val="00B34590"/>
    <w:rsid w:val="00B34F06"/>
    <w:rsid w:val="00B352A3"/>
    <w:rsid w:val="00B356D3"/>
    <w:rsid w:val="00B359FA"/>
    <w:rsid w:val="00B35F70"/>
    <w:rsid w:val="00B3646C"/>
    <w:rsid w:val="00B36E78"/>
    <w:rsid w:val="00B36E93"/>
    <w:rsid w:val="00B37BEA"/>
    <w:rsid w:val="00B401EE"/>
    <w:rsid w:val="00B407DE"/>
    <w:rsid w:val="00B40937"/>
    <w:rsid w:val="00B41F36"/>
    <w:rsid w:val="00B420CB"/>
    <w:rsid w:val="00B427C1"/>
    <w:rsid w:val="00B42CF5"/>
    <w:rsid w:val="00B42D64"/>
    <w:rsid w:val="00B43266"/>
    <w:rsid w:val="00B442AA"/>
    <w:rsid w:val="00B44472"/>
    <w:rsid w:val="00B4491C"/>
    <w:rsid w:val="00B44A6B"/>
    <w:rsid w:val="00B44A88"/>
    <w:rsid w:val="00B45C29"/>
    <w:rsid w:val="00B46C13"/>
    <w:rsid w:val="00B47012"/>
    <w:rsid w:val="00B470C9"/>
    <w:rsid w:val="00B471CB"/>
    <w:rsid w:val="00B47FA9"/>
    <w:rsid w:val="00B50172"/>
    <w:rsid w:val="00B50398"/>
    <w:rsid w:val="00B508DA"/>
    <w:rsid w:val="00B50E0A"/>
    <w:rsid w:val="00B513DC"/>
    <w:rsid w:val="00B51424"/>
    <w:rsid w:val="00B51918"/>
    <w:rsid w:val="00B51A42"/>
    <w:rsid w:val="00B51FC5"/>
    <w:rsid w:val="00B52199"/>
    <w:rsid w:val="00B524E6"/>
    <w:rsid w:val="00B525F0"/>
    <w:rsid w:val="00B5261A"/>
    <w:rsid w:val="00B5296C"/>
    <w:rsid w:val="00B5303E"/>
    <w:rsid w:val="00B535F3"/>
    <w:rsid w:val="00B53E65"/>
    <w:rsid w:val="00B53E7D"/>
    <w:rsid w:val="00B54415"/>
    <w:rsid w:val="00B56018"/>
    <w:rsid w:val="00B568EA"/>
    <w:rsid w:val="00B56D62"/>
    <w:rsid w:val="00B573BB"/>
    <w:rsid w:val="00B57781"/>
    <w:rsid w:val="00B57AD4"/>
    <w:rsid w:val="00B57C7D"/>
    <w:rsid w:val="00B60939"/>
    <w:rsid w:val="00B60F3D"/>
    <w:rsid w:val="00B6141B"/>
    <w:rsid w:val="00B61605"/>
    <w:rsid w:val="00B61FE7"/>
    <w:rsid w:val="00B627C3"/>
    <w:rsid w:val="00B6315E"/>
    <w:rsid w:val="00B6391E"/>
    <w:rsid w:val="00B63A49"/>
    <w:rsid w:val="00B640FB"/>
    <w:rsid w:val="00B64198"/>
    <w:rsid w:val="00B642A8"/>
    <w:rsid w:val="00B645E3"/>
    <w:rsid w:val="00B64889"/>
    <w:rsid w:val="00B64D10"/>
    <w:rsid w:val="00B64F92"/>
    <w:rsid w:val="00B651CA"/>
    <w:rsid w:val="00B65958"/>
    <w:rsid w:val="00B665EA"/>
    <w:rsid w:val="00B66C82"/>
    <w:rsid w:val="00B66D4B"/>
    <w:rsid w:val="00B67422"/>
    <w:rsid w:val="00B6777F"/>
    <w:rsid w:val="00B67DAB"/>
    <w:rsid w:val="00B67EA9"/>
    <w:rsid w:val="00B7002D"/>
    <w:rsid w:val="00B70850"/>
    <w:rsid w:val="00B710C0"/>
    <w:rsid w:val="00B71434"/>
    <w:rsid w:val="00B729EB"/>
    <w:rsid w:val="00B72E63"/>
    <w:rsid w:val="00B72E85"/>
    <w:rsid w:val="00B73203"/>
    <w:rsid w:val="00B7321F"/>
    <w:rsid w:val="00B73783"/>
    <w:rsid w:val="00B738B2"/>
    <w:rsid w:val="00B73B6B"/>
    <w:rsid w:val="00B74433"/>
    <w:rsid w:val="00B74960"/>
    <w:rsid w:val="00B750CB"/>
    <w:rsid w:val="00B756E1"/>
    <w:rsid w:val="00B75804"/>
    <w:rsid w:val="00B75AFB"/>
    <w:rsid w:val="00B76497"/>
    <w:rsid w:val="00B766F9"/>
    <w:rsid w:val="00B767A2"/>
    <w:rsid w:val="00B76D2C"/>
    <w:rsid w:val="00B77018"/>
    <w:rsid w:val="00B774FD"/>
    <w:rsid w:val="00B77B56"/>
    <w:rsid w:val="00B80879"/>
    <w:rsid w:val="00B80B7B"/>
    <w:rsid w:val="00B82E84"/>
    <w:rsid w:val="00B8348E"/>
    <w:rsid w:val="00B8414C"/>
    <w:rsid w:val="00B84334"/>
    <w:rsid w:val="00B847CA"/>
    <w:rsid w:val="00B8480C"/>
    <w:rsid w:val="00B84C09"/>
    <w:rsid w:val="00B8520D"/>
    <w:rsid w:val="00B85582"/>
    <w:rsid w:val="00B860EC"/>
    <w:rsid w:val="00B865B8"/>
    <w:rsid w:val="00B865BC"/>
    <w:rsid w:val="00B86943"/>
    <w:rsid w:val="00B86BF3"/>
    <w:rsid w:val="00B86C39"/>
    <w:rsid w:val="00B8755D"/>
    <w:rsid w:val="00B87B86"/>
    <w:rsid w:val="00B901A2"/>
    <w:rsid w:val="00B90DAF"/>
    <w:rsid w:val="00B911B1"/>
    <w:rsid w:val="00B9131E"/>
    <w:rsid w:val="00B91520"/>
    <w:rsid w:val="00B916DB"/>
    <w:rsid w:val="00B91A54"/>
    <w:rsid w:val="00B91E91"/>
    <w:rsid w:val="00B925BA"/>
    <w:rsid w:val="00B9261C"/>
    <w:rsid w:val="00B93062"/>
    <w:rsid w:val="00B93299"/>
    <w:rsid w:val="00B93993"/>
    <w:rsid w:val="00B942A2"/>
    <w:rsid w:val="00B949DC"/>
    <w:rsid w:val="00B94A6B"/>
    <w:rsid w:val="00B94FD0"/>
    <w:rsid w:val="00B954C4"/>
    <w:rsid w:val="00B96398"/>
    <w:rsid w:val="00B963BA"/>
    <w:rsid w:val="00B96623"/>
    <w:rsid w:val="00B96956"/>
    <w:rsid w:val="00B96DA7"/>
    <w:rsid w:val="00B9753C"/>
    <w:rsid w:val="00B97756"/>
    <w:rsid w:val="00B97965"/>
    <w:rsid w:val="00B97FC6"/>
    <w:rsid w:val="00BA06A6"/>
    <w:rsid w:val="00BA1066"/>
    <w:rsid w:val="00BA1115"/>
    <w:rsid w:val="00BA1F60"/>
    <w:rsid w:val="00BA22F7"/>
    <w:rsid w:val="00BA2912"/>
    <w:rsid w:val="00BA2A9A"/>
    <w:rsid w:val="00BA2E2C"/>
    <w:rsid w:val="00BA3766"/>
    <w:rsid w:val="00BA4008"/>
    <w:rsid w:val="00BA4147"/>
    <w:rsid w:val="00BA427D"/>
    <w:rsid w:val="00BA46EA"/>
    <w:rsid w:val="00BA4B56"/>
    <w:rsid w:val="00BA4E68"/>
    <w:rsid w:val="00BA5608"/>
    <w:rsid w:val="00BA5EDD"/>
    <w:rsid w:val="00BA62CD"/>
    <w:rsid w:val="00BA68D5"/>
    <w:rsid w:val="00BA707B"/>
    <w:rsid w:val="00BA72B1"/>
    <w:rsid w:val="00BA731F"/>
    <w:rsid w:val="00BA784F"/>
    <w:rsid w:val="00BA7C94"/>
    <w:rsid w:val="00BA7CD3"/>
    <w:rsid w:val="00BA7E36"/>
    <w:rsid w:val="00BA7E97"/>
    <w:rsid w:val="00BB058D"/>
    <w:rsid w:val="00BB1508"/>
    <w:rsid w:val="00BB1A80"/>
    <w:rsid w:val="00BB1E59"/>
    <w:rsid w:val="00BB1EA9"/>
    <w:rsid w:val="00BB2088"/>
    <w:rsid w:val="00BB3214"/>
    <w:rsid w:val="00BB3240"/>
    <w:rsid w:val="00BB33E8"/>
    <w:rsid w:val="00BB3463"/>
    <w:rsid w:val="00BB36F0"/>
    <w:rsid w:val="00BB381F"/>
    <w:rsid w:val="00BB4765"/>
    <w:rsid w:val="00BB48EF"/>
    <w:rsid w:val="00BB4ED6"/>
    <w:rsid w:val="00BB51B0"/>
    <w:rsid w:val="00BB521A"/>
    <w:rsid w:val="00BB53FC"/>
    <w:rsid w:val="00BB6340"/>
    <w:rsid w:val="00BB6B9B"/>
    <w:rsid w:val="00BB6DE9"/>
    <w:rsid w:val="00BB71C1"/>
    <w:rsid w:val="00BB797E"/>
    <w:rsid w:val="00BC03A4"/>
    <w:rsid w:val="00BC06A4"/>
    <w:rsid w:val="00BC083D"/>
    <w:rsid w:val="00BC0B02"/>
    <w:rsid w:val="00BC0D67"/>
    <w:rsid w:val="00BC0DAB"/>
    <w:rsid w:val="00BC0F7B"/>
    <w:rsid w:val="00BC15A9"/>
    <w:rsid w:val="00BC2382"/>
    <w:rsid w:val="00BC2B73"/>
    <w:rsid w:val="00BC3B43"/>
    <w:rsid w:val="00BC3E6A"/>
    <w:rsid w:val="00BC49BD"/>
    <w:rsid w:val="00BC49C6"/>
    <w:rsid w:val="00BC51A0"/>
    <w:rsid w:val="00BC5386"/>
    <w:rsid w:val="00BC54BF"/>
    <w:rsid w:val="00BC54D1"/>
    <w:rsid w:val="00BC582C"/>
    <w:rsid w:val="00BC6073"/>
    <w:rsid w:val="00BC6350"/>
    <w:rsid w:val="00BC67E4"/>
    <w:rsid w:val="00BC687A"/>
    <w:rsid w:val="00BC69F9"/>
    <w:rsid w:val="00BC6BFC"/>
    <w:rsid w:val="00BC7726"/>
    <w:rsid w:val="00BC7999"/>
    <w:rsid w:val="00BC7C21"/>
    <w:rsid w:val="00BD04F1"/>
    <w:rsid w:val="00BD07A5"/>
    <w:rsid w:val="00BD0ADD"/>
    <w:rsid w:val="00BD0EFF"/>
    <w:rsid w:val="00BD1014"/>
    <w:rsid w:val="00BD220E"/>
    <w:rsid w:val="00BD244C"/>
    <w:rsid w:val="00BD258E"/>
    <w:rsid w:val="00BD273D"/>
    <w:rsid w:val="00BD2B7D"/>
    <w:rsid w:val="00BD3173"/>
    <w:rsid w:val="00BD338C"/>
    <w:rsid w:val="00BD3403"/>
    <w:rsid w:val="00BD3B9B"/>
    <w:rsid w:val="00BD3D23"/>
    <w:rsid w:val="00BD3DE8"/>
    <w:rsid w:val="00BD41E6"/>
    <w:rsid w:val="00BD44EC"/>
    <w:rsid w:val="00BD4553"/>
    <w:rsid w:val="00BD45D2"/>
    <w:rsid w:val="00BD4886"/>
    <w:rsid w:val="00BD4CD9"/>
    <w:rsid w:val="00BD4EA7"/>
    <w:rsid w:val="00BD4F8B"/>
    <w:rsid w:val="00BD5214"/>
    <w:rsid w:val="00BD5317"/>
    <w:rsid w:val="00BD56AE"/>
    <w:rsid w:val="00BD5F4C"/>
    <w:rsid w:val="00BD6707"/>
    <w:rsid w:val="00BD675E"/>
    <w:rsid w:val="00BD686D"/>
    <w:rsid w:val="00BD73B7"/>
    <w:rsid w:val="00BD7489"/>
    <w:rsid w:val="00BD749B"/>
    <w:rsid w:val="00BD7EB3"/>
    <w:rsid w:val="00BE063E"/>
    <w:rsid w:val="00BE0B12"/>
    <w:rsid w:val="00BE0FEA"/>
    <w:rsid w:val="00BE1355"/>
    <w:rsid w:val="00BE1999"/>
    <w:rsid w:val="00BE1A42"/>
    <w:rsid w:val="00BE243A"/>
    <w:rsid w:val="00BE268B"/>
    <w:rsid w:val="00BE2ABC"/>
    <w:rsid w:val="00BE2ACE"/>
    <w:rsid w:val="00BE3540"/>
    <w:rsid w:val="00BE36C7"/>
    <w:rsid w:val="00BE380A"/>
    <w:rsid w:val="00BE3E04"/>
    <w:rsid w:val="00BE4899"/>
    <w:rsid w:val="00BE499F"/>
    <w:rsid w:val="00BE4E73"/>
    <w:rsid w:val="00BE5358"/>
    <w:rsid w:val="00BE5868"/>
    <w:rsid w:val="00BE5CE5"/>
    <w:rsid w:val="00BE63CE"/>
    <w:rsid w:val="00BE6920"/>
    <w:rsid w:val="00BE6C74"/>
    <w:rsid w:val="00BE728C"/>
    <w:rsid w:val="00BE7410"/>
    <w:rsid w:val="00BE75BA"/>
    <w:rsid w:val="00BE76A0"/>
    <w:rsid w:val="00BE77BF"/>
    <w:rsid w:val="00BF018B"/>
    <w:rsid w:val="00BF02BC"/>
    <w:rsid w:val="00BF04A3"/>
    <w:rsid w:val="00BF086F"/>
    <w:rsid w:val="00BF0C04"/>
    <w:rsid w:val="00BF0C48"/>
    <w:rsid w:val="00BF0D8F"/>
    <w:rsid w:val="00BF0F3B"/>
    <w:rsid w:val="00BF12C8"/>
    <w:rsid w:val="00BF130E"/>
    <w:rsid w:val="00BF13DD"/>
    <w:rsid w:val="00BF1490"/>
    <w:rsid w:val="00BF191A"/>
    <w:rsid w:val="00BF19A9"/>
    <w:rsid w:val="00BF19ED"/>
    <w:rsid w:val="00BF1C7F"/>
    <w:rsid w:val="00BF1CBD"/>
    <w:rsid w:val="00BF3542"/>
    <w:rsid w:val="00BF36A7"/>
    <w:rsid w:val="00BF4261"/>
    <w:rsid w:val="00BF4486"/>
    <w:rsid w:val="00BF456C"/>
    <w:rsid w:val="00BF4AF9"/>
    <w:rsid w:val="00BF4B29"/>
    <w:rsid w:val="00BF633C"/>
    <w:rsid w:val="00BF6BB1"/>
    <w:rsid w:val="00BF6C5F"/>
    <w:rsid w:val="00BF6CA2"/>
    <w:rsid w:val="00BF7A34"/>
    <w:rsid w:val="00BF7CFE"/>
    <w:rsid w:val="00C003F4"/>
    <w:rsid w:val="00C00447"/>
    <w:rsid w:val="00C01215"/>
    <w:rsid w:val="00C01375"/>
    <w:rsid w:val="00C020BF"/>
    <w:rsid w:val="00C021CC"/>
    <w:rsid w:val="00C02212"/>
    <w:rsid w:val="00C022D2"/>
    <w:rsid w:val="00C02433"/>
    <w:rsid w:val="00C02620"/>
    <w:rsid w:val="00C02EB6"/>
    <w:rsid w:val="00C03147"/>
    <w:rsid w:val="00C03234"/>
    <w:rsid w:val="00C03336"/>
    <w:rsid w:val="00C03A42"/>
    <w:rsid w:val="00C03BFE"/>
    <w:rsid w:val="00C04545"/>
    <w:rsid w:val="00C04620"/>
    <w:rsid w:val="00C04990"/>
    <w:rsid w:val="00C04AAF"/>
    <w:rsid w:val="00C04BD3"/>
    <w:rsid w:val="00C04C67"/>
    <w:rsid w:val="00C04CE0"/>
    <w:rsid w:val="00C0550C"/>
    <w:rsid w:val="00C058F4"/>
    <w:rsid w:val="00C05FE0"/>
    <w:rsid w:val="00C068F1"/>
    <w:rsid w:val="00C06D91"/>
    <w:rsid w:val="00C07816"/>
    <w:rsid w:val="00C0783D"/>
    <w:rsid w:val="00C07A20"/>
    <w:rsid w:val="00C10990"/>
    <w:rsid w:val="00C10A84"/>
    <w:rsid w:val="00C10EDF"/>
    <w:rsid w:val="00C114E4"/>
    <w:rsid w:val="00C115DB"/>
    <w:rsid w:val="00C11973"/>
    <w:rsid w:val="00C11A7D"/>
    <w:rsid w:val="00C12D1A"/>
    <w:rsid w:val="00C12FCF"/>
    <w:rsid w:val="00C138B2"/>
    <w:rsid w:val="00C138EA"/>
    <w:rsid w:val="00C13D7A"/>
    <w:rsid w:val="00C13FB9"/>
    <w:rsid w:val="00C1527A"/>
    <w:rsid w:val="00C157AF"/>
    <w:rsid w:val="00C16120"/>
    <w:rsid w:val="00C165F2"/>
    <w:rsid w:val="00C16E86"/>
    <w:rsid w:val="00C176BF"/>
    <w:rsid w:val="00C17725"/>
    <w:rsid w:val="00C1777D"/>
    <w:rsid w:val="00C17B25"/>
    <w:rsid w:val="00C17C85"/>
    <w:rsid w:val="00C17FE2"/>
    <w:rsid w:val="00C208BF"/>
    <w:rsid w:val="00C20CF9"/>
    <w:rsid w:val="00C211E0"/>
    <w:rsid w:val="00C211FD"/>
    <w:rsid w:val="00C21CDA"/>
    <w:rsid w:val="00C21F35"/>
    <w:rsid w:val="00C2247E"/>
    <w:rsid w:val="00C22A31"/>
    <w:rsid w:val="00C22F3F"/>
    <w:rsid w:val="00C231E8"/>
    <w:rsid w:val="00C2335A"/>
    <w:rsid w:val="00C23C60"/>
    <w:rsid w:val="00C240D2"/>
    <w:rsid w:val="00C2446F"/>
    <w:rsid w:val="00C24696"/>
    <w:rsid w:val="00C2470E"/>
    <w:rsid w:val="00C25357"/>
    <w:rsid w:val="00C25656"/>
    <w:rsid w:val="00C25DEA"/>
    <w:rsid w:val="00C25E82"/>
    <w:rsid w:val="00C2665A"/>
    <w:rsid w:val="00C26794"/>
    <w:rsid w:val="00C26BE8"/>
    <w:rsid w:val="00C30B9B"/>
    <w:rsid w:val="00C30F62"/>
    <w:rsid w:val="00C31092"/>
    <w:rsid w:val="00C315CA"/>
    <w:rsid w:val="00C31ADD"/>
    <w:rsid w:val="00C31B96"/>
    <w:rsid w:val="00C31ED2"/>
    <w:rsid w:val="00C31F09"/>
    <w:rsid w:val="00C329B4"/>
    <w:rsid w:val="00C32DD1"/>
    <w:rsid w:val="00C331CE"/>
    <w:rsid w:val="00C342D1"/>
    <w:rsid w:val="00C34771"/>
    <w:rsid w:val="00C35233"/>
    <w:rsid w:val="00C35827"/>
    <w:rsid w:val="00C35D0E"/>
    <w:rsid w:val="00C367A0"/>
    <w:rsid w:val="00C3693D"/>
    <w:rsid w:val="00C36A75"/>
    <w:rsid w:val="00C36A79"/>
    <w:rsid w:val="00C36EB0"/>
    <w:rsid w:val="00C36F9C"/>
    <w:rsid w:val="00C37226"/>
    <w:rsid w:val="00C374FB"/>
    <w:rsid w:val="00C401AF"/>
    <w:rsid w:val="00C403A3"/>
    <w:rsid w:val="00C404D9"/>
    <w:rsid w:val="00C405F2"/>
    <w:rsid w:val="00C40F2F"/>
    <w:rsid w:val="00C4105F"/>
    <w:rsid w:val="00C419B2"/>
    <w:rsid w:val="00C41F8F"/>
    <w:rsid w:val="00C425F8"/>
    <w:rsid w:val="00C436E2"/>
    <w:rsid w:val="00C440F9"/>
    <w:rsid w:val="00C44124"/>
    <w:rsid w:val="00C44197"/>
    <w:rsid w:val="00C442CF"/>
    <w:rsid w:val="00C44BC3"/>
    <w:rsid w:val="00C4514B"/>
    <w:rsid w:val="00C451D5"/>
    <w:rsid w:val="00C45527"/>
    <w:rsid w:val="00C457D2"/>
    <w:rsid w:val="00C47A94"/>
    <w:rsid w:val="00C5078D"/>
    <w:rsid w:val="00C50908"/>
    <w:rsid w:val="00C50B5A"/>
    <w:rsid w:val="00C50F08"/>
    <w:rsid w:val="00C51C8D"/>
    <w:rsid w:val="00C521A6"/>
    <w:rsid w:val="00C528EF"/>
    <w:rsid w:val="00C52D1D"/>
    <w:rsid w:val="00C5323F"/>
    <w:rsid w:val="00C5328C"/>
    <w:rsid w:val="00C5336F"/>
    <w:rsid w:val="00C53660"/>
    <w:rsid w:val="00C53EAE"/>
    <w:rsid w:val="00C5400E"/>
    <w:rsid w:val="00C54136"/>
    <w:rsid w:val="00C54A10"/>
    <w:rsid w:val="00C54C91"/>
    <w:rsid w:val="00C54F6E"/>
    <w:rsid w:val="00C551E6"/>
    <w:rsid w:val="00C5525F"/>
    <w:rsid w:val="00C559AA"/>
    <w:rsid w:val="00C55E10"/>
    <w:rsid w:val="00C5615F"/>
    <w:rsid w:val="00C5621F"/>
    <w:rsid w:val="00C56542"/>
    <w:rsid w:val="00C56B68"/>
    <w:rsid w:val="00C577FC"/>
    <w:rsid w:val="00C57EBD"/>
    <w:rsid w:val="00C57F39"/>
    <w:rsid w:val="00C57FA7"/>
    <w:rsid w:val="00C60963"/>
    <w:rsid w:val="00C60E72"/>
    <w:rsid w:val="00C60FA4"/>
    <w:rsid w:val="00C61183"/>
    <w:rsid w:val="00C61494"/>
    <w:rsid w:val="00C61534"/>
    <w:rsid w:val="00C61D12"/>
    <w:rsid w:val="00C61EE7"/>
    <w:rsid w:val="00C627EC"/>
    <w:rsid w:val="00C631AB"/>
    <w:rsid w:val="00C633CB"/>
    <w:rsid w:val="00C63ECD"/>
    <w:rsid w:val="00C64964"/>
    <w:rsid w:val="00C64982"/>
    <w:rsid w:val="00C64A82"/>
    <w:rsid w:val="00C64B75"/>
    <w:rsid w:val="00C64C81"/>
    <w:rsid w:val="00C64DCA"/>
    <w:rsid w:val="00C65708"/>
    <w:rsid w:val="00C65B88"/>
    <w:rsid w:val="00C65DA4"/>
    <w:rsid w:val="00C65E7E"/>
    <w:rsid w:val="00C6605C"/>
    <w:rsid w:val="00C669D1"/>
    <w:rsid w:val="00C67475"/>
    <w:rsid w:val="00C679EB"/>
    <w:rsid w:val="00C67DA4"/>
    <w:rsid w:val="00C705B3"/>
    <w:rsid w:val="00C70ACA"/>
    <w:rsid w:val="00C70CB6"/>
    <w:rsid w:val="00C7133E"/>
    <w:rsid w:val="00C71895"/>
    <w:rsid w:val="00C73107"/>
    <w:rsid w:val="00C73192"/>
    <w:rsid w:val="00C73908"/>
    <w:rsid w:val="00C73D0B"/>
    <w:rsid w:val="00C73D2B"/>
    <w:rsid w:val="00C740E4"/>
    <w:rsid w:val="00C74935"/>
    <w:rsid w:val="00C74BD8"/>
    <w:rsid w:val="00C75CE5"/>
    <w:rsid w:val="00C75E33"/>
    <w:rsid w:val="00C761FC"/>
    <w:rsid w:val="00C7699D"/>
    <w:rsid w:val="00C76A4A"/>
    <w:rsid w:val="00C7775E"/>
    <w:rsid w:val="00C778BA"/>
    <w:rsid w:val="00C819C2"/>
    <w:rsid w:val="00C81A5E"/>
    <w:rsid w:val="00C81C08"/>
    <w:rsid w:val="00C821EA"/>
    <w:rsid w:val="00C824D0"/>
    <w:rsid w:val="00C82BE2"/>
    <w:rsid w:val="00C83AFB"/>
    <w:rsid w:val="00C83B04"/>
    <w:rsid w:val="00C8408A"/>
    <w:rsid w:val="00C843D3"/>
    <w:rsid w:val="00C8475C"/>
    <w:rsid w:val="00C847DE"/>
    <w:rsid w:val="00C8508C"/>
    <w:rsid w:val="00C858EC"/>
    <w:rsid w:val="00C85D19"/>
    <w:rsid w:val="00C85E55"/>
    <w:rsid w:val="00C869BC"/>
    <w:rsid w:val="00C8749C"/>
    <w:rsid w:val="00C87EE6"/>
    <w:rsid w:val="00C87FC0"/>
    <w:rsid w:val="00C90565"/>
    <w:rsid w:val="00C9061A"/>
    <w:rsid w:val="00C90824"/>
    <w:rsid w:val="00C90D49"/>
    <w:rsid w:val="00C90FDF"/>
    <w:rsid w:val="00C91594"/>
    <w:rsid w:val="00C9184C"/>
    <w:rsid w:val="00C91AD9"/>
    <w:rsid w:val="00C9209A"/>
    <w:rsid w:val="00C925CA"/>
    <w:rsid w:val="00C926D5"/>
    <w:rsid w:val="00C93034"/>
    <w:rsid w:val="00C93C43"/>
    <w:rsid w:val="00C93E40"/>
    <w:rsid w:val="00C93E97"/>
    <w:rsid w:val="00C940C1"/>
    <w:rsid w:val="00C945C1"/>
    <w:rsid w:val="00C94B96"/>
    <w:rsid w:val="00C953C6"/>
    <w:rsid w:val="00C958BE"/>
    <w:rsid w:val="00C95949"/>
    <w:rsid w:val="00C9637A"/>
    <w:rsid w:val="00C96412"/>
    <w:rsid w:val="00C964F5"/>
    <w:rsid w:val="00C96A54"/>
    <w:rsid w:val="00C97461"/>
    <w:rsid w:val="00C9798E"/>
    <w:rsid w:val="00CA08A7"/>
    <w:rsid w:val="00CA1177"/>
    <w:rsid w:val="00CA144B"/>
    <w:rsid w:val="00CA1ABF"/>
    <w:rsid w:val="00CA20C5"/>
    <w:rsid w:val="00CA23E6"/>
    <w:rsid w:val="00CA2587"/>
    <w:rsid w:val="00CA2884"/>
    <w:rsid w:val="00CA2E32"/>
    <w:rsid w:val="00CA3515"/>
    <w:rsid w:val="00CA3BEA"/>
    <w:rsid w:val="00CA3F30"/>
    <w:rsid w:val="00CA4018"/>
    <w:rsid w:val="00CA41DC"/>
    <w:rsid w:val="00CA41EF"/>
    <w:rsid w:val="00CA44BE"/>
    <w:rsid w:val="00CA485E"/>
    <w:rsid w:val="00CA4B27"/>
    <w:rsid w:val="00CA5466"/>
    <w:rsid w:val="00CA564C"/>
    <w:rsid w:val="00CA56FB"/>
    <w:rsid w:val="00CA581C"/>
    <w:rsid w:val="00CA5A2B"/>
    <w:rsid w:val="00CA5CFC"/>
    <w:rsid w:val="00CA606B"/>
    <w:rsid w:val="00CA616C"/>
    <w:rsid w:val="00CA63CE"/>
    <w:rsid w:val="00CA6431"/>
    <w:rsid w:val="00CA65A0"/>
    <w:rsid w:val="00CA6793"/>
    <w:rsid w:val="00CA6B63"/>
    <w:rsid w:val="00CA6BE1"/>
    <w:rsid w:val="00CA724C"/>
    <w:rsid w:val="00CA7D3F"/>
    <w:rsid w:val="00CB057B"/>
    <w:rsid w:val="00CB0A78"/>
    <w:rsid w:val="00CB124B"/>
    <w:rsid w:val="00CB177F"/>
    <w:rsid w:val="00CB19B5"/>
    <w:rsid w:val="00CB1CF6"/>
    <w:rsid w:val="00CB1DB5"/>
    <w:rsid w:val="00CB1E88"/>
    <w:rsid w:val="00CB2BEF"/>
    <w:rsid w:val="00CB2FE6"/>
    <w:rsid w:val="00CB325F"/>
    <w:rsid w:val="00CB3550"/>
    <w:rsid w:val="00CB3B69"/>
    <w:rsid w:val="00CB42F9"/>
    <w:rsid w:val="00CB46FF"/>
    <w:rsid w:val="00CB5BD4"/>
    <w:rsid w:val="00CB5DAC"/>
    <w:rsid w:val="00CB649E"/>
    <w:rsid w:val="00CB6512"/>
    <w:rsid w:val="00CB667A"/>
    <w:rsid w:val="00CB72DA"/>
    <w:rsid w:val="00CB78E0"/>
    <w:rsid w:val="00CC05FB"/>
    <w:rsid w:val="00CC13AF"/>
    <w:rsid w:val="00CC1756"/>
    <w:rsid w:val="00CC1AC3"/>
    <w:rsid w:val="00CC1F51"/>
    <w:rsid w:val="00CC2213"/>
    <w:rsid w:val="00CC22A0"/>
    <w:rsid w:val="00CC2681"/>
    <w:rsid w:val="00CC2838"/>
    <w:rsid w:val="00CC2D9A"/>
    <w:rsid w:val="00CC2E91"/>
    <w:rsid w:val="00CC400B"/>
    <w:rsid w:val="00CC4136"/>
    <w:rsid w:val="00CC46A4"/>
    <w:rsid w:val="00CC4EC3"/>
    <w:rsid w:val="00CC5209"/>
    <w:rsid w:val="00CC5361"/>
    <w:rsid w:val="00CC5C50"/>
    <w:rsid w:val="00CC626F"/>
    <w:rsid w:val="00CC6441"/>
    <w:rsid w:val="00CC6887"/>
    <w:rsid w:val="00CC6EBC"/>
    <w:rsid w:val="00CC74B9"/>
    <w:rsid w:val="00CC77E0"/>
    <w:rsid w:val="00CC7C75"/>
    <w:rsid w:val="00CC7CE1"/>
    <w:rsid w:val="00CC7DAD"/>
    <w:rsid w:val="00CD0C1D"/>
    <w:rsid w:val="00CD1179"/>
    <w:rsid w:val="00CD1B35"/>
    <w:rsid w:val="00CD1CF8"/>
    <w:rsid w:val="00CD2D21"/>
    <w:rsid w:val="00CD3096"/>
    <w:rsid w:val="00CD33C4"/>
    <w:rsid w:val="00CD3AA6"/>
    <w:rsid w:val="00CD3CB8"/>
    <w:rsid w:val="00CD3F34"/>
    <w:rsid w:val="00CD4162"/>
    <w:rsid w:val="00CD4261"/>
    <w:rsid w:val="00CD4857"/>
    <w:rsid w:val="00CD4917"/>
    <w:rsid w:val="00CD49D5"/>
    <w:rsid w:val="00CD5C82"/>
    <w:rsid w:val="00CD6593"/>
    <w:rsid w:val="00CD673E"/>
    <w:rsid w:val="00CD69CE"/>
    <w:rsid w:val="00CD6A85"/>
    <w:rsid w:val="00CD7F12"/>
    <w:rsid w:val="00CD7F46"/>
    <w:rsid w:val="00CE039B"/>
    <w:rsid w:val="00CE0408"/>
    <w:rsid w:val="00CE0CF8"/>
    <w:rsid w:val="00CE1534"/>
    <w:rsid w:val="00CE28E3"/>
    <w:rsid w:val="00CE3EF4"/>
    <w:rsid w:val="00CE43FA"/>
    <w:rsid w:val="00CE46B3"/>
    <w:rsid w:val="00CE48EB"/>
    <w:rsid w:val="00CE4B32"/>
    <w:rsid w:val="00CE4C4D"/>
    <w:rsid w:val="00CE4FB6"/>
    <w:rsid w:val="00CE527A"/>
    <w:rsid w:val="00CE555A"/>
    <w:rsid w:val="00CE5760"/>
    <w:rsid w:val="00CE5FA4"/>
    <w:rsid w:val="00CE6235"/>
    <w:rsid w:val="00CE67E9"/>
    <w:rsid w:val="00CE6D2A"/>
    <w:rsid w:val="00CE6ED9"/>
    <w:rsid w:val="00CE71CA"/>
    <w:rsid w:val="00CF0097"/>
    <w:rsid w:val="00CF0324"/>
    <w:rsid w:val="00CF0986"/>
    <w:rsid w:val="00CF0ADB"/>
    <w:rsid w:val="00CF0C08"/>
    <w:rsid w:val="00CF0CE5"/>
    <w:rsid w:val="00CF11C0"/>
    <w:rsid w:val="00CF2950"/>
    <w:rsid w:val="00CF2F07"/>
    <w:rsid w:val="00CF33FF"/>
    <w:rsid w:val="00CF36A8"/>
    <w:rsid w:val="00CF39F4"/>
    <w:rsid w:val="00CF3BE9"/>
    <w:rsid w:val="00CF3E46"/>
    <w:rsid w:val="00CF466A"/>
    <w:rsid w:val="00CF4AB3"/>
    <w:rsid w:val="00CF4BA8"/>
    <w:rsid w:val="00CF4C03"/>
    <w:rsid w:val="00CF4F29"/>
    <w:rsid w:val="00CF53ED"/>
    <w:rsid w:val="00CF5B62"/>
    <w:rsid w:val="00CF5CA7"/>
    <w:rsid w:val="00CF6189"/>
    <w:rsid w:val="00CF61C5"/>
    <w:rsid w:val="00CF6ABD"/>
    <w:rsid w:val="00CF77AC"/>
    <w:rsid w:val="00CF7C81"/>
    <w:rsid w:val="00D00339"/>
    <w:rsid w:val="00D006BA"/>
    <w:rsid w:val="00D00882"/>
    <w:rsid w:val="00D0094D"/>
    <w:rsid w:val="00D00B83"/>
    <w:rsid w:val="00D00F70"/>
    <w:rsid w:val="00D01370"/>
    <w:rsid w:val="00D0180B"/>
    <w:rsid w:val="00D0195A"/>
    <w:rsid w:val="00D01C45"/>
    <w:rsid w:val="00D020FA"/>
    <w:rsid w:val="00D02E48"/>
    <w:rsid w:val="00D03104"/>
    <w:rsid w:val="00D031D7"/>
    <w:rsid w:val="00D03288"/>
    <w:rsid w:val="00D033D5"/>
    <w:rsid w:val="00D03851"/>
    <w:rsid w:val="00D03A37"/>
    <w:rsid w:val="00D03D67"/>
    <w:rsid w:val="00D04496"/>
    <w:rsid w:val="00D05216"/>
    <w:rsid w:val="00D052F0"/>
    <w:rsid w:val="00D060E3"/>
    <w:rsid w:val="00D06173"/>
    <w:rsid w:val="00D065FA"/>
    <w:rsid w:val="00D0684B"/>
    <w:rsid w:val="00D1000E"/>
    <w:rsid w:val="00D10840"/>
    <w:rsid w:val="00D1159F"/>
    <w:rsid w:val="00D11720"/>
    <w:rsid w:val="00D11967"/>
    <w:rsid w:val="00D119FC"/>
    <w:rsid w:val="00D12459"/>
    <w:rsid w:val="00D1319A"/>
    <w:rsid w:val="00D13C6B"/>
    <w:rsid w:val="00D13D80"/>
    <w:rsid w:val="00D140C6"/>
    <w:rsid w:val="00D1460C"/>
    <w:rsid w:val="00D1475F"/>
    <w:rsid w:val="00D14FA4"/>
    <w:rsid w:val="00D15C32"/>
    <w:rsid w:val="00D166E4"/>
    <w:rsid w:val="00D16944"/>
    <w:rsid w:val="00D16E3B"/>
    <w:rsid w:val="00D16F3D"/>
    <w:rsid w:val="00D16F80"/>
    <w:rsid w:val="00D172A5"/>
    <w:rsid w:val="00D172D1"/>
    <w:rsid w:val="00D179A7"/>
    <w:rsid w:val="00D17B3F"/>
    <w:rsid w:val="00D17D92"/>
    <w:rsid w:val="00D204B1"/>
    <w:rsid w:val="00D20C91"/>
    <w:rsid w:val="00D215CC"/>
    <w:rsid w:val="00D21911"/>
    <w:rsid w:val="00D21B63"/>
    <w:rsid w:val="00D22790"/>
    <w:rsid w:val="00D22A67"/>
    <w:rsid w:val="00D22AD1"/>
    <w:rsid w:val="00D22E1E"/>
    <w:rsid w:val="00D23093"/>
    <w:rsid w:val="00D2381F"/>
    <w:rsid w:val="00D24AA4"/>
    <w:rsid w:val="00D24C99"/>
    <w:rsid w:val="00D25398"/>
    <w:rsid w:val="00D25E28"/>
    <w:rsid w:val="00D26853"/>
    <w:rsid w:val="00D2691F"/>
    <w:rsid w:val="00D26B54"/>
    <w:rsid w:val="00D26BB2"/>
    <w:rsid w:val="00D274B1"/>
    <w:rsid w:val="00D30D47"/>
    <w:rsid w:val="00D30D56"/>
    <w:rsid w:val="00D30DD5"/>
    <w:rsid w:val="00D31082"/>
    <w:rsid w:val="00D31160"/>
    <w:rsid w:val="00D31786"/>
    <w:rsid w:val="00D32617"/>
    <w:rsid w:val="00D32B2A"/>
    <w:rsid w:val="00D32D16"/>
    <w:rsid w:val="00D33A40"/>
    <w:rsid w:val="00D33DBF"/>
    <w:rsid w:val="00D33E2E"/>
    <w:rsid w:val="00D341B5"/>
    <w:rsid w:val="00D3498E"/>
    <w:rsid w:val="00D34A8F"/>
    <w:rsid w:val="00D34AF6"/>
    <w:rsid w:val="00D35104"/>
    <w:rsid w:val="00D35A26"/>
    <w:rsid w:val="00D35FCC"/>
    <w:rsid w:val="00D3646D"/>
    <w:rsid w:val="00D36679"/>
    <w:rsid w:val="00D36CBC"/>
    <w:rsid w:val="00D3766B"/>
    <w:rsid w:val="00D37B0B"/>
    <w:rsid w:val="00D37BFE"/>
    <w:rsid w:val="00D37CC8"/>
    <w:rsid w:val="00D4012C"/>
    <w:rsid w:val="00D4081E"/>
    <w:rsid w:val="00D40FFD"/>
    <w:rsid w:val="00D4107A"/>
    <w:rsid w:val="00D410D3"/>
    <w:rsid w:val="00D4127F"/>
    <w:rsid w:val="00D41FE8"/>
    <w:rsid w:val="00D42108"/>
    <w:rsid w:val="00D435E0"/>
    <w:rsid w:val="00D43755"/>
    <w:rsid w:val="00D4399C"/>
    <w:rsid w:val="00D43AAA"/>
    <w:rsid w:val="00D444E5"/>
    <w:rsid w:val="00D44D53"/>
    <w:rsid w:val="00D44FEC"/>
    <w:rsid w:val="00D4504C"/>
    <w:rsid w:val="00D4595A"/>
    <w:rsid w:val="00D465EF"/>
    <w:rsid w:val="00D46BD2"/>
    <w:rsid w:val="00D475D6"/>
    <w:rsid w:val="00D475EA"/>
    <w:rsid w:val="00D502D2"/>
    <w:rsid w:val="00D506FE"/>
    <w:rsid w:val="00D50B4A"/>
    <w:rsid w:val="00D50CC5"/>
    <w:rsid w:val="00D51991"/>
    <w:rsid w:val="00D52B3F"/>
    <w:rsid w:val="00D53176"/>
    <w:rsid w:val="00D53575"/>
    <w:rsid w:val="00D53632"/>
    <w:rsid w:val="00D53763"/>
    <w:rsid w:val="00D53A20"/>
    <w:rsid w:val="00D53C5B"/>
    <w:rsid w:val="00D541D0"/>
    <w:rsid w:val="00D546FE"/>
    <w:rsid w:val="00D54887"/>
    <w:rsid w:val="00D54B00"/>
    <w:rsid w:val="00D54F14"/>
    <w:rsid w:val="00D556B6"/>
    <w:rsid w:val="00D55B50"/>
    <w:rsid w:val="00D5654C"/>
    <w:rsid w:val="00D565D3"/>
    <w:rsid w:val="00D567BA"/>
    <w:rsid w:val="00D56883"/>
    <w:rsid w:val="00D56965"/>
    <w:rsid w:val="00D56B57"/>
    <w:rsid w:val="00D56F4A"/>
    <w:rsid w:val="00D5716F"/>
    <w:rsid w:val="00D574C1"/>
    <w:rsid w:val="00D575E7"/>
    <w:rsid w:val="00D5784A"/>
    <w:rsid w:val="00D579DA"/>
    <w:rsid w:val="00D57B38"/>
    <w:rsid w:val="00D57D1D"/>
    <w:rsid w:val="00D57E6B"/>
    <w:rsid w:val="00D600D6"/>
    <w:rsid w:val="00D602E2"/>
    <w:rsid w:val="00D60554"/>
    <w:rsid w:val="00D60812"/>
    <w:rsid w:val="00D609E9"/>
    <w:rsid w:val="00D60B98"/>
    <w:rsid w:val="00D614BC"/>
    <w:rsid w:val="00D618BB"/>
    <w:rsid w:val="00D61A7F"/>
    <w:rsid w:val="00D620C2"/>
    <w:rsid w:val="00D62873"/>
    <w:rsid w:val="00D62937"/>
    <w:rsid w:val="00D6319C"/>
    <w:rsid w:val="00D6375E"/>
    <w:rsid w:val="00D63CC4"/>
    <w:rsid w:val="00D640E4"/>
    <w:rsid w:val="00D647FF"/>
    <w:rsid w:val="00D64E2F"/>
    <w:rsid w:val="00D6520E"/>
    <w:rsid w:val="00D6595F"/>
    <w:rsid w:val="00D659D6"/>
    <w:rsid w:val="00D65D59"/>
    <w:rsid w:val="00D65EEF"/>
    <w:rsid w:val="00D662CD"/>
    <w:rsid w:val="00D66617"/>
    <w:rsid w:val="00D670C4"/>
    <w:rsid w:val="00D67783"/>
    <w:rsid w:val="00D70637"/>
    <w:rsid w:val="00D714B5"/>
    <w:rsid w:val="00D723CD"/>
    <w:rsid w:val="00D729E2"/>
    <w:rsid w:val="00D737D1"/>
    <w:rsid w:val="00D73972"/>
    <w:rsid w:val="00D73A87"/>
    <w:rsid w:val="00D73F96"/>
    <w:rsid w:val="00D741F9"/>
    <w:rsid w:val="00D745EA"/>
    <w:rsid w:val="00D74BB7"/>
    <w:rsid w:val="00D74D83"/>
    <w:rsid w:val="00D750CA"/>
    <w:rsid w:val="00D7515D"/>
    <w:rsid w:val="00D75281"/>
    <w:rsid w:val="00D7545B"/>
    <w:rsid w:val="00D75572"/>
    <w:rsid w:val="00D75651"/>
    <w:rsid w:val="00D7571A"/>
    <w:rsid w:val="00D75C58"/>
    <w:rsid w:val="00D76276"/>
    <w:rsid w:val="00D76B4E"/>
    <w:rsid w:val="00D7718D"/>
    <w:rsid w:val="00D771B2"/>
    <w:rsid w:val="00D7725C"/>
    <w:rsid w:val="00D772A5"/>
    <w:rsid w:val="00D772F8"/>
    <w:rsid w:val="00D77631"/>
    <w:rsid w:val="00D77AF1"/>
    <w:rsid w:val="00D77B76"/>
    <w:rsid w:val="00D77BDC"/>
    <w:rsid w:val="00D77C8D"/>
    <w:rsid w:val="00D8025A"/>
    <w:rsid w:val="00D80349"/>
    <w:rsid w:val="00D80A14"/>
    <w:rsid w:val="00D80E22"/>
    <w:rsid w:val="00D810B6"/>
    <w:rsid w:val="00D81A1B"/>
    <w:rsid w:val="00D81FE2"/>
    <w:rsid w:val="00D82119"/>
    <w:rsid w:val="00D825EE"/>
    <w:rsid w:val="00D82D6F"/>
    <w:rsid w:val="00D83450"/>
    <w:rsid w:val="00D83B39"/>
    <w:rsid w:val="00D84793"/>
    <w:rsid w:val="00D84D9D"/>
    <w:rsid w:val="00D84E4D"/>
    <w:rsid w:val="00D84F98"/>
    <w:rsid w:val="00D8501B"/>
    <w:rsid w:val="00D85C5D"/>
    <w:rsid w:val="00D85C81"/>
    <w:rsid w:val="00D86033"/>
    <w:rsid w:val="00D86524"/>
    <w:rsid w:val="00D86BDC"/>
    <w:rsid w:val="00D86BEE"/>
    <w:rsid w:val="00D86D5B"/>
    <w:rsid w:val="00D87A66"/>
    <w:rsid w:val="00D87C31"/>
    <w:rsid w:val="00D87D7F"/>
    <w:rsid w:val="00D87E1A"/>
    <w:rsid w:val="00D90053"/>
    <w:rsid w:val="00D900E3"/>
    <w:rsid w:val="00D91253"/>
    <w:rsid w:val="00D91705"/>
    <w:rsid w:val="00D91A11"/>
    <w:rsid w:val="00D92184"/>
    <w:rsid w:val="00D92197"/>
    <w:rsid w:val="00D92371"/>
    <w:rsid w:val="00D925FC"/>
    <w:rsid w:val="00D92649"/>
    <w:rsid w:val="00D930CC"/>
    <w:rsid w:val="00D932CE"/>
    <w:rsid w:val="00D9334A"/>
    <w:rsid w:val="00D933CC"/>
    <w:rsid w:val="00D93A1E"/>
    <w:rsid w:val="00D94FB8"/>
    <w:rsid w:val="00D9508E"/>
    <w:rsid w:val="00D951CE"/>
    <w:rsid w:val="00D95340"/>
    <w:rsid w:val="00D95381"/>
    <w:rsid w:val="00D968AA"/>
    <w:rsid w:val="00D96CEE"/>
    <w:rsid w:val="00D96EE9"/>
    <w:rsid w:val="00D9704D"/>
    <w:rsid w:val="00D97084"/>
    <w:rsid w:val="00D9788A"/>
    <w:rsid w:val="00D97A0D"/>
    <w:rsid w:val="00D97D81"/>
    <w:rsid w:val="00D97D8E"/>
    <w:rsid w:val="00DA004E"/>
    <w:rsid w:val="00DA0243"/>
    <w:rsid w:val="00DA172B"/>
    <w:rsid w:val="00DA1DA8"/>
    <w:rsid w:val="00DA223C"/>
    <w:rsid w:val="00DA247D"/>
    <w:rsid w:val="00DA37BB"/>
    <w:rsid w:val="00DA39DB"/>
    <w:rsid w:val="00DA3BD7"/>
    <w:rsid w:val="00DA3D5E"/>
    <w:rsid w:val="00DA407E"/>
    <w:rsid w:val="00DA4197"/>
    <w:rsid w:val="00DA432D"/>
    <w:rsid w:val="00DA46C3"/>
    <w:rsid w:val="00DA4DB1"/>
    <w:rsid w:val="00DA54BD"/>
    <w:rsid w:val="00DA5BC8"/>
    <w:rsid w:val="00DA5BE8"/>
    <w:rsid w:val="00DA6036"/>
    <w:rsid w:val="00DA633C"/>
    <w:rsid w:val="00DA63E6"/>
    <w:rsid w:val="00DA65B5"/>
    <w:rsid w:val="00DA662E"/>
    <w:rsid w:val="00DA684F"/>
    <w:rsid w:val="00DA6A0C"/>
    <w:rsid w:val="00DA6A8A"/>
    <w:rsid w:val="00DA6EA1"/>
    <w:rsid w:val="00DA7587"/>
    <w:rsid w:val="00DA7D7D"/>
    <w:rsid w:val="00DB0357"/>
    <w:rsid w:val="00DB0630"/>
    <w:rsid w:val="00DB070F"/>
    <w:rsid w:val="00DB0B0E"/>
    <w:rsid w:val="00DB0E2F"/>
    <w:rsid w:val="00DB181F"/>
    <w:rsid w:val="00DB2119"/>
    <w:rsid w:val="00DB22B6"/>
    <w:rsid w:val="00DB22BE"/>
    <w:rsid w:val="00DB30DB"/>
    <w:rsid w:val="00DB3169"/>
    <w:rsid w:val="00DB325F"/>
    <w:rsid w:val="00DB32ED"/>
    <w:rsid w:val="00DB3D9D"/>
    <w:rsid w:val="00DB422B"/>
    <w:rsid w:val="00DB4321"/>
    <w:rsid w:val="00DB48EB"/>
    <w:rsid w:val="00DB4CE5"/>
    <w:rsid w:val="00DB4D36"/>
    <w:rsid w:val="00DB4DA9"/>
    <w:rsid w:val="00DB4E99"/>
    <w:rsid w:val="00DB55BA"/>
    <w:rsid w:val="00DB5AED"/>
    <w:rsid w:val="00DB5EBD"/>
    <w:rsid w:val="00DB6276"/>
    <w:rsid w:val="00DB63B1"/>
    <w:rsid w:val="00DB63B5"/>
    <w:rsid w:val="00DB6A35"/>
    <w:rsid w:val="00DB74C3"/>
    <w:rsid w:val="00DB7D2C"/>
    <w:rsid w:val="00DC0073"/>
    <w:rsid w:val="00DC0150"/>
    <w:rsid w:val="00DC0408"/>
    <w:rsid w:val="00DC0516"/>
    <w:rsid w:val="00DC08F9"/>
    <w:rsid w:val="00DC1181"/>
    <w:rsid w:val="00DC1637"/>
    <w:rsid w:val="00DC1887"/>
    <w:rsid w:val="00DC1925"/>
    <w:rsid w:val="00DC1978"/>
    <w:rsid w:val="00DC1CA8"/>
    <w:rsid w:val="00DC1FA7"/>
    <w:rsid w:val="00DC1FB4"/>
    <w:rsid w:val="00DC2090"/>
    <w:rsid w:val="00DC277C"/>
    <w:rsid w:val="00DC2A52"/>
    <w:rsid w:val="00DC2D14"/>
    <w:rsid w:val="00DC3CD7"/>
    <w:rsid w:val="00DC4A21"/>
    <w:rsid w:val="00DC5A50"/>
    <w:rsid w:val="00DC5D0C"/>
    <w:rsid w:val="00DC66D0"/>
    <w:rsid w:val="00DC6989"/>
    <w:rsid w:val="00DC6C02"/>
    <w:rsid w:val="00DC7095"/>
    <w:rsid w:val="00DC70C9"/>
    <w:rsid w:val="00DC70F6"/>
    <w:rsid w:val="00DC77D6"/>
    <w:rsid w:val="00DC7AA1"/>
    <w:rsid w:val="00DD0AAF"/>
    <w:rsid w:val="00DD0ED6"/>
    <w:rsid w:val="00DD0EE6"/>
    <w:rsid w:val="00DD100C"/>
    <w:rsid w:val="00DD1A53"/>
    <w:rsid w:val="00DD1ADC"/>
    <w:rsid w:val="00DD1FA8"/>
    <w:rsid w:val="00DD23A2"/>
    <w:rsid w:val="00DD27A2"/>
    <w:rsid w:val="00DD2BC4"/>
    <w:rsid w:val="00DD2BE2"/>
    <w:rsid w:val="00DD37CC"/>
    <w:rsid w:val="00DD3AC9"/>
    <w:rsid w:val="00DD3D0A"/>
    <w:rsid w:val="00DD429E"/>
    <w:rsid w:val="00DD558B"/>
    <w:rsid w:val="00DD5DE8"/>
    <w:rsid w:val="00DD6D8A"/>
    <w:rsid w:val="00DD70F9"/>
    <w:rsid w:val="00DD7474"/>
    <w:rsid w:val="00DD75C1"/>
    <w:rsid w:val="00DD7825"/>
    <w:rsid w:val="00DE0050"/>
    <w:rsid w:val="00DE06ED"/>
    <w:rsid w:val="00DE0AB4"/>
    <w:rsid w:val="00DE0B7B"/>
    <w:rsid w:val="00DE1263"/>
    <w:rsid w:val="00DE1923"/>
    <w:rsid w:val="00DE1DD9"/>
    <w:rsid w:val="00DE23D3"/>
    <w:rsid w:val="00DE345C"/>
    <w:rsid w:val="00DE35E2"/>
    <w:rsid w:val="00DE3864"/>
    <w:rsid w:val="00DE4157"/>
    <w:rsid w:val="00DE4369"/>
    <w:rsid w:val="00DE48BA"/>
    <w:rsid w:val="00DE4B17"/>
    <w:rsid w:val="00DE5004"/>
    <w:rsid w:val="00DE59AA"/>
    <w:rsid w:val="00DE5DD1"/>
    <w:rsid w:val="00DE6185"/>
    <w:rsid w:val="00DE69E3"/>
    <w:rsid w:val="00DE6A69"/>
    <w:rsid w:val="00DE6B76"/>
    <w:rsid w:val="00DE6C9D"/>
    <w:rsid w:val="00DE7868"/>
    <w:rsid w:val="00DF0339"/>
    <w:rsid w:val="00DF0C88"/>
    <w:rsid w:val="00DF0E8E"/>
    <w:rsid w:val="00DF1801"/>
    <w:rsid w:val="00DF1900"/>
    <w:rsid w:val="00DF1AC1"/>
    <w:rsid w:val="00DF1ACA"/>
    <w:rsid w:val="00DF1FE3"/>
    <w:rsid w:val="00DF239F"/>
    <w:rsid w:val="00DF33F2"/>
    <w:rsid w:val="00DF365D"/>
    <w:rsid w:val="00DF37D8"/>
    <w:rsid w:val="00DF380D"/>
    <w:rsid w:val="00DF3CCC"/>
    <w:rsid w:val="00DF3E33"/>
    <w:rsid w:val="00DF3E50"/>
    <w:rsid w:val="00DF3FB5"/>
    <w:rsid w:val="00DF49DD"/>
    <w:rsid w:val="00DF4ACD"/>
    <w:rsid w:val="00DF4BE4"/>
    <w:rsid w:val="00DF4FED"/>
    <w:rsid w:val="00DF597B"/>
    <w:rsid w:val="00DF5C63"/>
    <w:rsid w:val="00DF67E7"/>
    <w:rsid w:val="00DF6B9E"/>
    <w:rsid w:val="00DF6D14"/>
    <w:rsid w:val="00DF6FF4"/>
    <w:rsid w:val="00E00230"/>
    <w:rsid w:val="00E004C1"/>
    <w:rsid w:val="00E005E2"/>
    <w:rsid w:val="00E00849"/>
    <w:rsid w:val="00E00C05"/>
    <w:rsid w:val="00E00CAA"/>
    <w:rsid w:val="00E00F10"/>
    <w:rsid w:val="00E01509"/>
    <w:rsid w:val="00E01DDA"/>
    <w:rsid w:val="00E02085"/>
    <w:rsid w:val="00E02124"/>
    <w:rsid w:val="00E0267B"/>
    <w:rsid w:val="00E026FF"/>
    <w:rsid w:val="00E0316D"/>
    <w:rsid w:val="00E0372B"/>
    <w:rsid w:val="00E03815"/>
    <w:rsid w:val="00E03DD7"/>
    <w:rsid w:val="00E052BC"/>
    <w:rsid w:val="00E05793"/>
    <w:rsid w:val="00E065E9"/>
    <w:rsid w:val="00E067CA"/>
    <w:rsid w:val="00E07804"/>
    <w:rsid w:val="00E07DEA"/>
    <w:rsid w:val="00E07EB7"/>
    <w:rsid w:val="00E106D4"/>
    <w:rsid w:val="00E11012"/>
    <w:rsid w:val="00E117ED"/>
    <w:rsid w:val="00E11DCF"/>
    <w:rsid w:val="00E122A6"/>
    <w:rsid w:val="00E125FD"/>
    <w:rsid w:val="00E137F1"/>
    <w:rsid w:val="00E13A8C"/>
    <w:rsid w:val="00E13B6F"/>
    <w:rsid w:val="00E141EB"/>
    <w:rsid w:val="00E1448D"/>
    <w:rsid w:val="00E14A67"/>
    <w:rsid w:val="00E14C7A"/>
    <w:rsid w:val="00E151C4"/>
    <w:rsid w:val="00E15217"/>
    <w:rsid w:val="00E156E5"/>
    <w:rsid w:val="00E159D9"/>
    <w:rsid w:val="00E15A1A"/>
    <w:rsid w:val="00E1633D"/>
    <w:rsid w:val="00E166F4"/>
    <w:rsid w:val="00E16772"/>
    <w:rsid w:val="00E17061"/>
    <w:rsid w:val="00E171D6"/>
    <w:rsid w:val="00E171EE"/>
    <w:rsid w:val="00E1724A"/>
    <w:rsid w:val="00E1798D"/>
    <w:rsid w:val="00E17BDE"/>
    <w:rsid w:val="00E17F0D"/>
    <w:rsid w:val="00E2084C"/>
    <w:rsid w:val="00E21174"/>
    <w:rsid w:val="00E213C6"/>
    <w:rsid w:val="00E218B2"/>
    <w:rsid w:val="00E21BB3"/>
    <w:rsid w:val="00E21D8E"/>
    <w:rsid w:val="00E22429"/>
    <w:rsid w:val="00E2242F"/>
    <w:rsid w:val="00E22B72"/>
    <w:rsid w:val="00E22CD6"/>
    <w:rsid w:val="00E231F1"/>
    <w:rsid w:val="00E23277"/>
    <w:rsid w:val="00E232A9"/>
    <w:rsid w:val="00E23645"/>
    <w:rsid w:val="00E23822"/>
    <w:rsid w:val="00E2407D"/>
    <w:rsid w:val="00E2434F"/>
    <w:rsid w:val="00E24D46"/>
    <w:rsid w:val="00E252D7"/>
    <w:rsid w:val="00E256B7"/>
    <w:rsid w:val="00E258F0"/>
    <w:rsid w:val="00E2647A"/>
    <w:rsid w:val="00E26A92"/>
    <w:rsid w:val="00E270F5"/>
    <w:rsid w:val="00E271A0"/>
    <w:rsid w:val="00E272CD"/>
    <w:rsid w:val="00E2733A"/>
    <w:rsid w:val="00E2734D"/>
    <w:rsid w:val="00E2735D"/>
    <w:rsid w:val="00E27841"/>
    <w:rsid w:val="00E27AE4"/>
    <w:rsid w:val="00E30278"/>
    <w:rsid w:val="00E30513"/>
    <w:rsid w:val="00E30701"/>
    <w:rsid w:val="00E30DF4"/>
    <w:rsid w:val="00E3174F"/>
    <w:rsid w:val="00E31DCD"/>
    <w:rsid w:val="00E31F2E"/>
    <w:rsid w:val="00E31FF4"/>
    <w:rsid w:val="00E32690"/>
    <w:rsid w:val="00E3277D"/>
    <w:rsid w:val="00E3288F"/>
    <w:rsid w:val="00E32DB2"/>
    <w:rsid w:val="00E32F60"/>
    <w:rsid w:val="00E32F94"/>
    <w:rsid w:val="00E330E8"/>
    <w:rsid w:val="00E334E7"/>
    <w:rsid w:val="00E34131"/>
    <w:rsid w:val="00E344BD"/>
    <w:rsid w:val="00E34654"/>
    <w:rsid w:val="00E34656"/>
    <w:rsid w:val="00E35EB1"/>
    <w:rsid w:val="00E360EF"/>
    <w:rsid w:val="00E36E54"/>
    <w:rsid w:val="00E36F78"/>
    <w:rsid w:val="00E372E8"/>
    <w:rsid w:val="00E37308"/>
    <w:rsid w:val="00E4016D"/>
    <w:rsid w:val="00E40588"/>
    <w:rsid w:val="00E406A7"/>
    <w:rsid w:val="00E40A4F"/>
    <w:rsid w:val="00E40FC2"/>
    <w:rsid w:val="00E412F1"/>
    <w:rsid w:val="00E422E0"/>
    <w:rsid w:val="00E42729"/>
    <w:rsid w:val="00E42992"/>
    <w:rsid w:val="00E42B34"/>
    <w:rsid w:val="00E42D3F"/>
    <w:rsid w:val="00E42DED"/>
    <w:rsid w:val="00E43BBC"/>
    <w:rsid w:val="00E43DCB"/>
    <w:rsid w:val="00E446BA"/>
    <w:rsid w:val="00E44DF2"/>
    <w:rsid w:val="00E44E30"/>
    <w:rsid w:val="00E45327"/>
    <w:rsid w:val="00E45466"/>
    <w:rsid w:val="00E45492"/>
    <w:rsid w:val="00E45786"/>
    <w:rsid w:val="00E46005"/>
    <w:rsid w:val="00E46EFA"/>
    <w:rsid w:val="00E46FEC"/>
    <w:rsid w:val="00E4717D"/>
    <w:rsid w:val="00E4721D"/>
    <w:rsid w:val="00E50442"/>
    <w:rsid w:val="00E50D81"/>
    <w:rsid w:val="00E514EB"/>
    <w:rsid w:val="00E51780"/>
    <w:rsid w:val="00E51855"/>
    <w:rsid w:val="00E5203B"/>
    <w:rsid w:val="00E5221A"/>
    <w:rsid w:val="00E52467"/>
    <w:rsid w:val="00E52AC9"/>
    <w:rsid w:val="00E53800"/>
    <w:rsid w:val="00E53A00"/>
    <w:rsid w:val="00E5412C"/>
    <w:rsid w:val="00E54315"/>
    <w:rsid w:val="00E55010"/>
    <w:rsid w:val="00E5508E"/>
    <w:rsid w:val="00E5562D"/>
    <w:rsid w:val="00E55885"/>
    <w:rsid w:val="00E55A6F"/>
    <w:rsid w:val="00E5690C"/>
    <w:rsid w:val="00E5766C"/>
    <w:rsid w:val="00E57746"/>
    <w:rsid w:val="00E577F3"/>
    <w:rsid w:val="00E60977"/>
    <w:rsid w:val="00E60DD9"/>
    <w:rsid w:val="00E6137D"/>
    <w:rsid w:val="00E61383"/>
    <w:rsid w:val="00E61518"/>
    <w:rsid w:val="00E61C67"/>
    <w:rsid w:val="00E62D15"/>
    <w:rsid w:val="00E62DBB"/>
    <w:rsid w:val="00E62F61"/>
    <w:rsid w:val="00E631E2"/>
    <w:rsid w:val="00E63671"/>
    <w:rsid w:val="00E6376D"/>
    <w:rsid w:val="00E63A5E"/>
    <w:rsid w:val="00E63D4E"/>
    <w:rsid w:val="00E63E49"/>
    <w:rsid w:val="00E64318"/>
    <w:rsid w:val="00E645CB"/>
    <w:rsid w:val="00E6491D"/>
    <w:rsid w:val="00E649EA"/>
    <w:rsid w:val="00E64CAF"/>
    <w:rsid w:val="00E65307"/>
    <w:rsid w:val="00E65360"/>
    <w:rsid w:val="00E653F7"/>
    <w:rsid w:val="00E65D21"/>
    <w:rsid w:val="00E65FD0"/>
    <w:rsid w:val="00E66801"/>
    <w:rsid w:val="00E66ABA"/>
    <w:rsid w:val="00E66E5E"/>
    <w:rsid w:val="00E670F7"/>
    <w:rsid w:val="00E67C76"/>
    <w:rsid w:val="00E702F2"/>
    <w:rsid w:val="00E70617"/>
    <w:rsid w:val="00E70965"/>
    <w:rsid w:val="00E70BBE"/>
    <w:rsid w:val="00E70BFE"/>
    <w:rsid w:val="00E713BB"/>
    <w:rsid w:val="00E7154E"/>
    <w:rsid w:val="00E717A2"/>
    <w:rsid w:val="00E71E19"/>
    <w:rsid w:val="00E727A1"/>
    <w:rsid w:val="00E72B54"/>
    <w:rsid w:val="00E73736"/>
    <w:rsid w:val="00E73A82"/>
    <w:rsid w:val="00E74520"/>
    <w:rsid w:val="00E7462B"/>
    <w:rsid w:val="00E74C9D"/>
    <w:rsid w:val="00E756BC"/>
    <w:rsid w:val="00E756CD"/>
    <w:rsid w:val="00E757C8"/>
    <w:rsid w:val="00E768F9"/>
    <w:rsid w:val="00E76DFA"/>
    <w:rsid w:val="00E7753D"/>
    <w:rsid w:val="00E775CF"/>
    <w:rsid w:val="00E77740"/>
    <w:rsid w:val="00E77E42"/>
    <w:rsid w:val="00E8006D"/>
    <w:rsid w:val="00E800D7"/>
    <w:rsid w:val="00E802F6"/>
    <w:rsid w:val="00E803D8"/>
    <w:rsid w:val="00E8073C"/>
    <w:rsid w:val="00E80C5F"/>
    <w:rsid w:val="00E80D33"/>
    <w:rsid w:val="00E80E24"/>
    <w:rsid w:val="00E81020"/>
    <w:rsid w:val="00E811E8"/>
    <w:rsid w:val="00E8133D"/>
    <w:rsid w:val="00E81876"/>
    <w:rsid w:val="00E81D3D"/>
    <w:rsid w:val="00E81F1B"/>
    <w:rsid w:val="00E82708"/>
    <w:rsid w:val="00E82FE9"/>
    <w:rsid w:val="00E8319D"/>
    <w:rsid w:val="00E83494"/>
    <w:rsid w:val="00E8463C"/>
    <w:rsid w:val="00E84C98"/>
    <w:rsid w:val="00E850BD"/>
    <w:rsid w:val="00E853D5"/>
    <w:rsid w:val="00E8599C"/>
    <w:rsid w:val="00E85A13"/>
    <w:rsid w:val="00E8699E"/>
    <w:rsid w:val="00E86D68"/>
    <w:rsid w:val="00E905D8"/>
    <w:rsid w:val="00E90675"/>
    <w:rsid w:val="00E90ABD"/>
    <w:rsid w:val="00E90BF0"/>
    <w:rsid w:val="00E90F85"/>
    <w:rsid w:val="00E916A2"/>
    <w:rsid w:val="00E9173F"/>
    <w:rsid w:val="00E9197C"/>
    <w:rsid w:val="00E91E8C"/>
    <w:rsid w:val="00E92474"/>
    <w:rsid w:val="00E92577"/>
    <w:rsid w:val="00E92BEC"/>
    <w:rsid w:val="00E92C64"/>
    <w:rsid w:val="00E92EFC"/>
    <w:rsid w:val="00E92F8F"/>
    <w:rsid w:val="00E93A53"/>
    <w:rsid w:val="00E940C5"/>
    <w:rsid w:val="00E94461"/>
    <w:rsid w:val="00E944D4"/>
    <w:rsid w:val="00E95131"/>
    <w:rsid w:val="00E9539C"/>
    <w:rsid w:val="00E95609"/>
    <w:rsid w:val="00E958B6"/>
    <w:rsid w:val="00E95D9E"/>
    <w:rsid w:val="00E963E3"/>
    <w:rsid w:val="00E96623"/>
    <w:rsid w:val="00E96A90"/>
    <w:rsid w:val="00E96E34"/>
    <w:rsid w:val="00E97DDD"/>
    <w:rsid w:val="00EA04CB"/>
    <w:rsid w:val="00EA0A12"/>
    <w:rsid w:val="00EA0C91"/>
    <w:rsid w:val="00EA16AF"/>
    <w:rsid w:val="00EA1DAA"/>
    <w:rsid w:val="00EA3928"/>
    <w:rsid w:val="00EA42F9"/>
    <w:rsid w:val="00EA47C7"/>
    <w:rsid w:val="00EA50DE"/>
    <w:rsid w:val="00EA5570"/>
    <w:rsid w:val="00EA5689"/>
    <w:rsid w:val="00EA58B8"/>
    <w:rsid w:val="00EA606E"/>
    <w:rsid w:val="00EA60E0"/>
    <w:rsid w:val="00EA63EE"/>
    <w:rsid w:val="00EA64CD"/>
    <w:rsid w:val="00EA6824"/>
    <w:rsid w:val="00EA6D4E"/>
    <w:rsid w:val="00EA6D69"/>
    <w:rsid w:val="00EA6D87"/>
    <w:rsid w:val="00EA6EDC"/>
    <w:rsid w:val="00EA7241"/>
    <w:rsid w:val="00EA7248"/>
    <w:rsid w:val="00EA734C"/>
    <w:rsid w:val="00EA7557"/>
    <w:rsid w:val="00EA7994"/>
    <w:rsid w:val="00EB0A2C"/>
    <w:rsid w:val="00EB0A7A"/>
    <w:rsid w:val="00EB0B23"/>
    <w:rsid w:val="00EB0DCA"/>
    <w:rsid w:val="00EB1C3D"/>
    <w:rsid w:val="00EB2BD8"/>
    <w:rsid w:val="00EB34DE"/>
    <w:rsid w:val="00EB36CE"/>
    <w:rsid w:val="00EB3EFF"/>
    <w:rsid w:val="00EB41AC"/>
    <w:rsid w:val="00EB4296"/>
    <w:rsid w:val="00EB4970"/>
    <w:rsid w:val="00EB5C59"/>
    <w:rsid w:val="00EB5F52"/>
    <w:rsid w:val="00EB60B4"/>
    <w:rsid w:val="00EB6349"/>
    <w:rsid w:val="00EB65D8"/>
    <w:rsid w:val="00EB6632"/>
    <w:rsid w:val="00EB6EDE"/>
    <w:rsid w:val="00EB7070"/>
    <w:rsid w:val="00EB7643"/>
    <w:rsid w:val="00EB76A6"/>
    <w:rsid w:val="00EB7E2D"/>
    <w:rsid w:val="00EC03D1"/>
    <w:rsid w:val="00EC0D12"/>
    <w:rsid w:val="00EC1721"/>
    <w:rsid w:val="00EC17E7"/>
    <w:rsid w:val="00EC1E84"/>
    <w:rsid w:val="00EC22D8"/>
    <w:rsid w:val="00EC238F"/>
    <w:rsid w:val="00EC25BC"/>
    <w:rsid w:val="00EC305A"/>
    <w:rsid w:val="00EC311A"/>
    <w:rsid w:val="00EC31CB"/>
    <w:rsid w:val="00EC3665"/>
    <w:rsid w:val="00EC36AB"/>
    <w:rsid w:val="00EC4497"/>
    <w:rsid w:val="00EC449F"/>
    <w:rsid w:val="00EC4A43"/>
    <w:rsid w:val="00EC4C0B"/>
    <w:rsid w:val="00EC4C8D"/>
    <w:rsid w:val="00EC4ECA"/>
    <w:rsid w:val="00EC57C5"/>
    <w:rsid w:val="00EC5AF8"/>
    <w:rsid w:val="00EC5C72"/>
    <w:rsid w:val="00EC603C"/>
    <w:rsid w:val="00EC6302"/>
    <w:rsid w:val="00EC658E"/>
    <w:rsid w:val="00EC6672"/>
    <w:rsid w:val="00EC6C86"/>
    <w:rsid w:val="00EC77DC"/>
    <w:rsid w:val="00EC7977"/>
    <w:rsid w:val="00EC797A"/>
    <w:rsid w:val="00EC7E51"/>
    <w:rsid w:val="00ED0008"/>
    <w:rsid w:val="00ED0D45"/>
    <w:rsid w:val="00ED1332"/>
    <w:rsid w:val="00ED13AC"/>
    <w:rsid w:val="00ED2915"/>
    <w:rsid w:val="00ED29E4"/>
    <w:rsid w:val="00ED2E22"/>
    <w:rsid w:val="00ED3533"/>
    <w:rsid w:val="00ED3538"/>
    <w:rsid w:val="00ED36D6"/>
    <w:rsid w:val="00ED3B75"/>
    <w:rsid w:val="00ED3BB1"/>
    <w:rsid w:val="00ED4086"/>
    <w:rsid w:val="00ED4AB6"/>
    <w:rsid w:val="00ED4EE6"/>
    <w:rsid w:val="00ED59AD"/>
    <w:rsid w:val="00ED5A73"/>
    <w:rsid w:val="00ED5AFF"/>
    <w:rsid w:val="00ED6047"/>
    <w:rsid w:val="00ED6751"/>
    <w:rsid w:val="00ED71ED"/>
    <w:rsid w:val="00ED75BD"/>
    <w:rsid w:val="00EE01A7"/>
    <w:rsid w:val="00EE104E"/>
    <w:rsid w:val="00EE114B"/>
    <w:rsid w:val="00EE129C"/>
    <w:rsid w:val="00EE1A3C"/>
    <w:rsid w:val="00EE1F29"/>
    <w:rsid w:val="00EE21D5"/>
    <w:rsid w:val="00EE2244"/>
    <w:rsid w:val="00EE2CA3"/>
    <w:rsid w:val="00EE319F"/>
    <w:rsid w:val="00EE32FC"/>
    <w:rsid w:val="00EE3851"/>
    <w:rsid w:val="00EE4606"/>
    <w:rsid w:val="00EE4ADE"/>
    <w:rsid w:val="00EE4ECD"/>
    <w:rsid w:val="00EE503C"/>
    <w:rsid w:val="00EE534A"/>
    <w:rsid w:val="00EE657D"/>
    <w:rsid w:val="00EE68AA"/>
    <w:rsid w:val="00EE695B"/>
    <w:rsid w:val="00EE6E18"/>
    <w:rsid w:val="00EE7AA2"/>
    <w:rsid w:val="00EF00AE"/>
    <w:rsid w:val="00EF04CC"/>
    <w:rsid w:val="00EF0885"/>
    <w:rsid w:val="00EF08D1"/>
    <w:rsid w:val="00EF0FD3"/>
    <w:rsid w:val="00EF1310"/>
    <w:rsid w:val="00EF1707"/>
    <w:rsid w:val="00EF2317"/>
    <w:rsid w:val="00EF2A13"/>
    <w:rsid w:val="00EF2FC5"/>
    <w:rsid w:val="00EF3409"/>
    <w:rsid w:val="00EF3429"/>
    <w:rsid w:val="00EF3BF0"/>
    <w:rsid w:val="00EF422C"/>
    <w:rsid w:val="00EF4375"/>
    <w:rsid w:val="00EF4E3F"/>
    <w:rsid w:val="00EF5583"/>
    <w:rsid w:val="00EF5893"/>
    <w:rsid w:val="00EF5EFC"/>
    <w:rsid w:val="00EF672A"/>
    <w:rsid w:val="00EF6E01"/>
    <w:rsid w:val="00EF7A09"/>
    <w:rsid w:val="00EF7AAC"/>
    <w:rsid w:val="00EF7EBE"/>
    <w:rsid w:val="00F00812"/>
    <w:rsid w:val="00F00EB0"/>
    <w:rsid w:val="00F01745"/>
    <w:rsid w:val="00F01F8C"/>
    <w:rsid w:val="00F0230C"/>
    <w:rsid w:val="00F02AAF"/>
    <w:rsid w:val="00F02D87"/>
    <w:rsid w:val="00F02D8E"/>
    <w:rsid w:val="00F02F06"/>
    <w:rsid w:val="00F035C4"/>
    <w:rsid w:val="00F03708"/>
    <w:rsid w:val="00F03C46"/>
    <w:rsid w:val="00F04542"/>
    <w:rsid w:val="00F045AB"/>
    <w:rsid w:val="00F050CF"/>
    <w:rsid w:val="00F058A2"/>
    <w:rsid w:val="00F06F96"/>
    <w:rsid w:val="00F07388"/>
    <w:rsid w:val="00F0768F"/>
    <w:rsid w:val="00F07E91"/>
    <w:rsid w:val="00F10321"/>
    <w:rsid w:val="00F10A29"/>
    <w:rsid w:val="00F10E27"/>
    <w:rsid w:val="00F11EA9"/>
    <w:rsid w:val="00F1201F"/>
    <w:rsid w:val="00F12562"/>
    <w:rsid w:val="00F12A20"/>
    <w:rsid w:val="00F12D72"/>
    <w:rsid w:val="00F13FB7"/>
    <w:rsid w:val="00F14364"/>
    <w:rsid w:val="00F14D68"/>
    <w:rsid w:val="00F1500D"/>
    <w:rsid w:val="00F15408"/>
    <w:rsid w:val="00F15818"/>
    <w:rsid w:val="00F15E12"/>
    <w:rsid w:val="00F16309"/>
    <w:rsid w:val="00F169B7"/>
    <w:rsid w:val="00F16A63"/>
    <w:rsid w:val="00F16ABD"/>
    <w:rsid w:val="00F16F27"/>
    <w:rsid w:val="00F172AD"/>
    <w:rsid w:val="00F20A00"/>
    <w:rsid w:val="00F20C95"/>
    <w:rsid w:val="00F2189C"/>
    <w:rsid w:val="00F21C46"/>
    <w:rsid w:val="00F21D89"/>
    <w:rsid w:val="00F21F6B"/>
    <w:rsid w:val="00F224AE"/>
    <w:rsid w:val="00F22603"/>
    <w:rsid w:val="00F22CFF"/>
    <w:rsid w:val="00F23626"/>
    <w:rsid w:val="00F23AF5"/>
    <w:rsid w:val="00F23C79"/>
    <w:rsid w:val="00F23F42"/>
    <w:rsid w:val="00F24AE4"/>
    <w:rsid w:val="00F24B6E"/>
    <w:rsid w:val="00F24FB7"/>
    <w:rsid w:val="00F25476"/>
    <w:rsid w:val="00F2562E"/>
    <w:rsid w:val="00F259C9"/>
    <w:rsid w:val="00F25AA9"/>
    <w:rsid w:val="00F262A9"/>
    <w:rsid w:val="00F270F2"/>
    <w:rsid w:val="00F27111"/>
    <w:rsid w:val="00F27509"/>
    <w:rsid w:val="00F27E35"/>
    <w:rsid w:val="00F30618"/>
    <w:rsid w:val="00F3069F"/>
    <w:rsid w:val="00F30A9C"/>
    <w:rsid w:val="00F30B8C"/>
    <w:rsid w:val="00F30C9A"/>
    <w:rsid w:val="00F31A03"/>
    <w:rsid w:val="00F31C84"/>
    <w:rsid w:val="00F321F4"/>
    <w:rsid w:val="00F32B9D"/>
    <w:rsid w:val="00F33891"/>
    <w:rsid w:val="00F338CB"/>
    <w:rsid w:val="00F33E98"/>
    <w:rsid w:val="00F33F36"/>
    <w:rsid w:val="00F34089"/>
    <w:rsid w:val="00F34293"/>
    <w:rsid w:val="00F34325"/>
    <w:rsid w:val="00F344E3"/>
    <w:rsid w:val="00F34C40"/>
    <w:rsid w:val="00F34D9D"/>
    <w:rsid w:val="00F34F37"/>
    <w:rsid w:val="00F353B4"/>
    <w:rsid w:val="00F35C4E"/>
    <w:rsid w:val="00F35ED0"/>
    <w:rsid w:val="00F3600C"/>
    <w:rsid w:val="00F3605B"/>
    <w:rsid w:val="00F36307"/>
    <w:rsid w:val="00F36BA5"/>
    <w:rsid w:val="00F37202"/>
    <w:rsid w:val="00F37982"/>
    <w:rsid w:val="00F4008B"/>
    <w:rsid w:val="00F40222"/>
    <w:rsid w:val="00F4037E"/>
    <w:rsid w:val="00F40427"/>
    <w:rsid w:val="00F40566"/>
    <w:rsid w:val="00F4077E"/>
    <w:rsid w:val="00F408CF"/>
    <w:rsid w:val="00F40B30"/>
    <w:rsid w:val="00F4125C"/>
    <w:rsid w:val="00F415E6"/>
    <w:rsid w:val="00F416A6"/>
    <w:rsid w:val="00F417FB"/>
    <w:rsid w:val="00F4180E"/>
    <w:rsid w:val="00F41979"/>
    <w:rsid w:val="00F419FC"/>
    <w:rsid w:val="00F41B38"/>
    <w:rsid w:val="00F41DEF"/>
    <w:rsid w:val="00F420BF"/>
    <w:rsid w:val="00F42815"/>
    <w:rsid w:val="00F428F5"/>
    <w:rsid w:val="00F42CBB"/>
    <w:rsid w:val="00F430DA"/>
    <w:rsid w:val="00F43A18"/>
    <w:rsid w:val="00F4433D"/>
    <w:rsid w:val="00F445C8"/>
    <w:rsid w:val="00F44C1E"/>
    <w:rsid w:val="00F44CF6"/>
    <w:rsid w:val="00F44F55"/>
    <w:rsid w:val="00F45C9F"/>
    <w:rsid w:val="00F45DA9"/>
    <w:rsid w:val="00F45EB8"/>
    <w:rsid w:val="00F4726D"/>
    <w:rsid w:val="00F47755"/>
    <w:rsid w:val="00F47B76"/>
    <w:rsid w:val="00F504C8"/>
    <w:rsid w:val="00F50723"/>
    <w:rsid w:val="00F51A6F"/>
    <w:rsid w:val="00F52924"/>
    <w:rsid w:val="00F529F7"/>
    <w:rsid w:val="00F53123"/>
    <w:rsid w:val="00F539EE"/>
    <w:rsid w:val="00F53DCA"/>
    <w:rsid w:val="00F5400F"/>
    <w:rsid w:val="00F544B3"/>
    <w:rsid w:val="00F54550"/>
    <w:rsid w:val="00F548BC"/>
    <w:rsid w:val="00F54BE2"/>
    <w:rsid w:val="00F55402"/>
    <w:rsid w:val="00F55A0C"/>
    <w:rsid w:val="00F55A46"/>
    <w:rsid w:val="00F55D7D"/>
    <w:rsid w:val="00F55EEB"/>
    <w:rsid w:val="00F5650F"/>
    <w:rsid w:val="00F56A0B"/>
    <w:rsid w:val="00F56C6E"/>
    <w:rsid w:val="00F573DF"/>
    <w:rsid w:val="00F577DB"/>
    <w:rsid w:val="00F578DD"/>
    <w:rsid w:val="00F57C59"/>
    <w:rsid w:val="00F60246"/>
    <w:rsid w:val="00F60A8A"/>
    <w:rsid w:val="00F60F99"/>
    <w:rsid w:val="00F61338"/>
    <w:rsid w:val="00F614F0"/>
    <w:rsid w:val="00F61AFC"/>
    <w:rsid w:val="00F62393"/>
    <w:rsid w:val="00F625BC"/>
    <w:rsid w:val="00F63873"/>
    <w:rsid w:val="00F63CFC"/>
    <w:rsid w:val="00F640D0"/>
    <w:rsid w:val="00F640E3"/>
    <w:rsid w:val="00F64DD3"/>
    <w:rsid w:val="00F65070"/>
    <w:rsid w:val="00F651F7"/>
    <w:rsid w:val="00F65355"/>
    <w:rsid w:val="00F65B54"/>
    <w:rsid w:val="00F65C6E"/>
    <w:rsid w:val="00F65C8C"/>
    <w:rsid w:val="00F666AE"/>
    <w:rsid w:val="00F66910"/>
    <w:rsid w:val="00F66AC7"/>
    <w:rsid w:val="00F66F69"/>
    <w:rsid w:val="00F67DD0"/>
    <w:rsid w:val="00F703A3"/>
    <w:rsid w:val="00F704C5"/>
    <w:rsid w:val="00F70B59"/>
    <w:rsid w:val="00F710E5"/>
    <w:rsid w:val="00F71115"/>
    <w:rsid w:val="00F7126B"/>
    <w:rsid w:val="00F718D0"/>
    <w:rsid w:val="00F72028"/>
    <w:rsid w:val="00F720BC"/>
    <w:rsid w:val="00F722D8"/>
    <w:rsid w:val="00F72A79"/>
    <w:rsid w:val="00F73591"/>
    <w:rsid w:val="00F73D51"/>
    <w:rsid w:val="00F73DC3"/>
    <w:rsid w:val="00F74CFC"/>
    <w:rsid w:val="00F7524F"/>
    <w:rsid w:val="00F752F5"/>
    <w:rsid w:val="00F755DA"/>
    <w:rsid w:val="00F76178"/>
    <w:rsid w:val="00F76F09"/>
    <w:rsid w:val="00F770FF"/>
    <w:rsid w:val="00F77183"/>
    <w:rsid w:val="00F775CF"/>
    <w:rsid w:val="00F7791F"/>
    <w:rsid w:val="00F77F49"/>
    <w:rsid w:val="00F80FD6"/>
    <w:rsid w:val="00F81035"/>
    <w:rsid w:val="00F81642"/>
    <w:rsid w:val="00F8172B"/>
    <w:rsid w:val="00F8224E"/>
    <w:rsid w:val="00F83359"/>
    <w:rsid w:val="00F836DB"/>
    <w:rsid w:val="00F83B8B"/>
    <w:rsid w:val="00F83CF8"/>
    <w:rsid w:val="00F83E01"/>
    <w:rsid w:val="00F84859"/>
    <w:rsid w:val="00F848D2"/>
    <w:rsid w:val="00F84EA6"/>
    <w:rsid w:val="00F8607D"/>
    <w:rsid w:val="00F87308"/>
    <w:rsid w:val="00F87FD0"/>
    <w:rsid w:val="00F9058D"/>
    <w:rsid w:val="00F9071B"/>
    <w:rsid w:val="00F9079E"/>
    <w:rsid w:val="00F9087B"/>
    <w:rsid w:val="00F90A6A"/>
    <w:rsid w:val="00F90B8E"/>
    <w:rsid w:val="00F90DB3"/>
    <w:rsid w:val="00F90DC4"/>
    <w:rsid w:val="00F90E4A"/>
    <w:rsid w:val="00F90FF7"/>
    <w:rsid w:val="00F91190"/>
    <w:rsid w:val="00F91331"/>
    <w:rsid w:val="00F91792"/>
    <w:rsid w:val="00F92998"/>
    <w:rsid w:val="00F9307E"/>
    <w:rsid w:val="00F9322A"/>
    <w:rsid w:val="00F93423"/>
    <w:rsid w:val="00F93A85"/>
    <w:rsid w:val="00F93DCF"/>
    <w:rsid w:val="00F940B4"/>
    <w:rsid w:val="00F94B4A"/>
    <w:rsid w:val="00F94BB1"/>
    <w:rsid w:val="00F94D56"/>
    <w:rsid w:val="00F94EC6"/>
    <w:rsid w:val="00F95588"/>
    <w:rsid w:val="00F95BB4"/>
    <w:rsid w:val="00F960CD"/>
    <w:rsid w:val="00F9624B"/>
    <w:rsid w:val="00F96501"/>
    <w:rsid w:val="00F96C24"/>
    <w:rsid w:val="00F9701E"/>
    <w:rsid w:val="00F971F7"/>
    <w:rsid w:val="00F973DE"/>
    <w:rsid w:val="00FA0409"/>
    <w:rsid w:val="00FA0D26"/>
    <w:rsid w:val="00FA10C5"/>
    <w:rsid w:val="00FA1271"/>
    <w:rsid w:val="00FA1391"/>
    <w:rsid w:val="00FA17F9"/>
    <w:rsid w:val="00FA17FE"/>
    <w:rsid w:val="00FA180D"/>
    <w:rsid w:val="00FA23E0"/>
    <w:rsid w:val="00FA2699"/>
    <w:rsid w:val="00FA280E"/>
    <w:rsid w:val="00FA30CF"/>
    <w:rsid w:val="00FA3274"/>
    <w:rsid w:val="00FA3768"/>
    <w:rsid w:val="00FA3807"/>
    <w:rsid w:val="00FA3C2F"/>
    <w:rsid w:val="00FA40F4"/>
    <w:rsid w:val="00FA4746"/>
    <w:rsid w:val="00FA4E77"/>
    <w:rsid w:val="00FA5778"/>
    <w:rsid w:val="00FA5E94"/>
    <w:rsid w:val="00FA6074"/>
    <w:rsid w:val="00FA671A"/>
    <w:rsid w:val="00FA70C4"/>
    <w:rsid w:val="00FA70D1"/>
    <w:rsid w:val="00FA731E"/>
    <w:rsid w:val="00FA74C8"/>
    <w:rsid w:val="00FA792F"/>
    <w:rsid w:val="00FA7A1C"/>
    <w:rsid w:val="00FA7B15"/>
    <w:rsid w:val="00FA7C78"/>
    <w:rsid w:val="00FB0117"/>
    <w:rsid w:val="00FB0189"/>
    <w:rsid w:val="00FB0D87"/>
    <w:rsid w:val="00FB18A4"/>
    <w:rsid w:val="00FB1F1D"/>
    <w:rsid w:val="00FB2694"/>
    <w:rsid w:val="00FB2F92"/>
    <w:rsid w:val="00FB33CA"/>
    <w:rsid w:val="00FB35EF"/>
    <w:rsid w:val="00FB3867"/>
    <w:rsid w:val="00FB3A2A"/>
    <w:rsid w:val="00FB4061"/>
    <w:rsid w:val="00FB44EE"/>
    <w:rsid w:val="00FB4779"/>
    <w:rsid w:val="00FB53FE"/>
    <w:rsid w:val="00FB56D5"/>
    <w:rsid w:val="00FB5B70"/>
    <w:rsid w:val="00FB5EEC"/>
    <w:rsid w:val="00FB614C"/>
    <w:rsid w:val="00FB624D"/>
    <w:rsid w:val="00FB68A9"/>
    <w:rsid w:val="00FB6F60"/>
    <w:rsid w:val="00FB701D"/>
    <w:rsid w:val="00FB7451"/>
    <w:rsid w:val="00FB74EE"/>
    <w:rsid w:val="00FB7990"/>
    <w:rsid w:val="00FB7E37"/>
    <w:rsid w:val="00FB7EC1"/>
    <w:rsid w:val="00FC0123"/>
    <w:rsid w:val="00FC01F0"/>
    <w:rsid w:val="00FC0A1E"/>
    <w:rsid w:val="00FC10D0"/>
    <w:rsid w:val="00FC14A8"/>
    <w:rsid w:val="00FC1C52"/>
    <w:rsid w:val="00FC1EC0"/>
    <w:rsid w:val="00FC2045"/>
    <w:rsid w:val="00FC22B6"/>
    <w:rsid w:val="00FC27BD"/>
    <w:rsid w:val="00FC2F2D"/>
    <w:rsid w:val="00FC32AD"/>
    <w:rsid w:val="00FC3A11"/>
    <w:rsid w:val="00FC4036"/>
    <w:rsid w:val="00FC4594"/>
    <w:rsid w:val="00FC48BD"/>
    <w:rsid w:val="00FC4B26"/>
    <w:rsid w:val="00FC4E00"/>
    <w:rsid w:val="00FC55DF"/>
    <w:rsid w:val="00FC58E0"/>
    <w:rsid w:val="00FC596D"/>
    <w:rsid w:val="00FC5977"/>
    <w:rsid w:val="00FC5B8D"/>
    <w:rsid w:val="00FC6026"/>
    <w:rsid w:val="00FC773A"/>
    <w:rsid w:val="00FC7A07"/>
    <w:rsid w:val="00FD06D3"/>
    <w:rsid w:val="00FD0757"/>
    <w:rsid w:val="00FD0778"/>
    <w:rsid w:val="00FD0AAE"/>
    <w:rsid w:val="00FD0B0C"/>
    <w:rsid w:val="00FD189A"/>
    <w:rsid w:val="00FD1CBD"/>
    <w:rsid w:val="00FD222D"/>
    <w:rsid w:val="00FD23F8"/>
    <w:rsid w:val="00FD2631"/>
    <w:rsid w:val="00FD3075"/>
    <w:rsid w:val="00FD345F"/>
    <w:rsid w:val="00FD353B"/>
    <w:rsid w:val="00FD39FC"/>
    <w:rsid w:val="00FD3C8B"/>
    <w:rsid w:val="00FD3CB1"/>
    <w:rsid w:val="00FD3DBE"/>
    <w:rsid w:val="00FD3F7F"/>
    <w:rsid w:val="00FD411F"/>
    <w:rsid w:val="00FD4178"/>
    <w:rsid w:val="00FD425F"/>
    <w:rsid w:val="00FD4A96"/>
    <w:rsid w:val="00FD5194"/>
    <w:rsid w:val="00FD5277"/>
    <w:rsid w:val="00FD57D3"/>
    <w:rsid w:val="00FD5DFE"/>
    <w:rsid w:val="00FD5EA9"/>
    <w:rsid w:val="00FD5F72"/>
    <w:rsid w:val="00FD6564"/>
    <w:rsid w:val="00FD6703"/>
    <w:rsid w:val="00FD6E61"/>
    <w:rsid w:val="00FD71FD"/>
    <w:rsid w:val="00FD7A81"/>
    <w:rsid w:val="00FD7B01"/>
    <w:rsid w:val="00FD7D07"/>
    <w:rsid w:val="00FD7D32"/>
    <w:rsid w:val="00FE09B2"/>
    <w:rsid w:val="00FE146E"/>
    <w:rsid w:val="00FE1488"/>
    <w:rsid w:val="00FE157B"/>
    <w:rsid w:val="00FE192D"/>
    <w:rsid w:val="00FE19D0"/>
    <w:rsid w:val="00FE1DF7"/>
    <w:rsid w:val="00FE2102"/>
    <w:rsid w:val="00FE2BB5"/>
    <w:rsid w:val="00FE2FBD"/>
    <w:rsid w:val="00FE3790"/>
    <w:rsid w:val="00FE3A73"/>
    <w:rsid w:val="00FE3C20"/>
    <w:rsid w:val="00FE3CF1"/>
    <w:rsid w:val="00FE3FFA"/>
    <w:rsid w:val="00FE436D"/>
    <w:rsid w:val="00FE4D8A"/>
    <w:rsid w:val="00FE4E02"/>
    <w:rsid w:val="00FE50AF"/>
    <w:rsid w:val="00FE516A"/>
    <w:rsid w:val="00FE5882"/>
    <w:rsid w:val="00FE5AF2"/>
    <w:rsid w:val="00FE5E7B"/>
    <w:rsid w:val="00FE641E"/>
    <w:rsid w:val="00FE684B"/>
    <w:rsid w:val="00FE6C24"/>
    <w:rsid w:val="00FE6F4B"/>
    <w:rsid w:val="00FE6F85"/>
    <w:rsid w:val="00FE6FAA"/>
    <w:rsid w:val="00FE7276"/>
    <w:rsid w:val="00FE72DB"/>
    <w:rsid w:val="00FF01E6"/>
    <w:rsid w:val="00FF075E"/>
    <w:rsid w:val="00FF0D19"/>
    <w:rsid w:val="00FF0E13"/>
    <w:rsid w:val="00FF0E92"/>
    <w:rsid w:val="00FF1545"/>
    <w:rsid w:val="00FF16DD"/>
    <w:rsid w:val="00FF1BF8"/>
    <w:rsid w:val="00FF1D58"/>
    <w:rsid w:val="00FF1DDC"/>
    <w:rsid w:val="00FF1F5F"/>
    <w:rsid w:val="00FF2459"/>
    <w:rsid w:val="00FF267C"/>
    <w:rsid w:val="00FF2751"/>
    <w:rsid w:val="00FF2789"/>
    <w:rsid w:val="00FF2A05"/>
    <w:rsid w:val="00FF2A6A"/>
    <w:rsid w:val="00FF2C9C"/>
    <w:rsid w:val="00FF3223"/>
    <w:rsid w:val="00FF349F"/>
    <w:rsid w:val="00FF3602"/>
    <w:rsid w:val="00FF3AC6"/>
    <w:rsid w:val="00FF3BC7"/>
    <w:rsid w:val="00FF3D13"/>
    <w:rsid w:val="00FF426C"/>
    <w:rsid w:val="00FF4E7B"/>
    <w:rsid w:val="00FF5194"/>
    <w:rsid w:val="00FF5223"/>
    <w:rsid w:val="00FF57D7"/>
    <w:rsid w:val="00FF5911"/>
    <w:rsid w:val="00FF6B8B"/>
    <w:rsid w:val="00FF6C5E"/>
    <w:rsid w:val="00FF6D82"/>
    <w:rsid w:val="00FF6F5A"/>
    <w:rsid w:val="00FF7108"/>
    <w:rsid w:val="00FF76D9"/>
    <w:rsid w:val="00F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01BC6"/>
  <w15:docId w15:val="{B6FECDB8-0BB8-4DD5-BB9A-B1CFB0F2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8E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</w:pPr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qFormat/>
    <w:rsid w:val="001D5561"/>
    <w:pPr>
      <w:keepNext/>
      <w:shd w:val="solid" w:color="FFFFFF" w:fill="FFFFFF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ind w:hanging="284"/>
      <w:outlineLvl w:val="0"/>
    </w:pPr>
    <w:rPr>
      <w:rFonts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1D5561"/>
    <w:pPr>
      <w:keepNext/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qFormat/>
    <w:rsid w:val="001D5561"/>
    <w:pPr>
      <w:keepNext/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2"/>
    </w:pPr>
    <w:rPr>
      <w:rFonts w:cs="Times New Roman"/>
      <w:i/>
      <w:iCs/>
    </w:rPr>
  </w:style>
  <w:style w:type="paragraph" w:styleId="Heading4">
    <w:name w:val="heading 4"/>
    <w:basedOn w:val="Normal"/>
    <w:next w:val="Normal"/>
    <w:qFormat/>
    <w:rsid w:val="001D5561"/>
    <w:pPr>
      <w:keepNext/>
      <w:framePr w:w="2410" w:h="1559" w:hSpace="142" w:wrap="auto" w:vAnchor="page" w:hAnchor="page" w:x="1532" w:y="2496"/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1D5561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ind w:right="1080"/>
      <w:outlineLvl w:val="4"/>
    </w:pPr>
    <w:rPr>
      <w:rFonts w:ascii="Times New Roman" w:hAnsi="Times New Roman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D5561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5"/>
    </w:pPr>
    <w:rPr>
      <w:rFonts w:ascii="Times New Roman" w:hAnsi="Times New Roman"/>
      <w:sz w:val="28"/>
      <w:szCs w:val="28"/>
    </w:rPr>
  </w:style>
  <w:style w:type="paragraph" w:styleId="Heading7">
    <w:name w:val="heading 7"/>
    <w:basedOn w:val="Normal"/>
    <w:next w:val="Normal"/>
    <w:qFormat/>
    <w:rsid w:val="001D5561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jc w:val="right"/>
      <w:outlineLvl w:val="6"/>
    </w:pPr>
    <w:rPr>
      <w:rFonts w:ascii="Times New Roman" w:hAnsi="Times New Roman" w:cs="EucrosiaUPC"/>
      <w:sz w:val="28"/>
      <w:szCs w:val="28"/>
    </w:rPr>
  </w:style>
  <w:style w:type="paragraph" w:styleId="Heading8">
    <w:name w:val="heading 8"/>
    <w:basedOn w:val="Normal"/>
    <w:next w:val="Normal"/>
    <w:qFormat/>
    <w:rsid w:val="001D5561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jc w:val="center"/>
      <w:outlineLvl w:val="7"/>
    </w:pPr>
    <w:rPr>
      <w:rFonts w:ascii="Times New Roman" w:hAnsi="Times New Roman" w:cs="EucrosiaUPC"/>
      <w:sz w:val="28"/>
      <w:szCs w:val="28"/>
      <w:lang w:val="th-TH"/>
    </w:rPr>
  </w:style>
  <w:style w:type="paragraph" w:styleId="Heading9">
    <w:name w:val="heading 9"/>
    <w:basedOn w:val="Normal"/>
    <w:next w:val="Normal"/>
    <w:qFormat/>
    <w:rsid w:val="001D5561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8"/>
    </w:pPr>
    <w:rPr>
      <w:rFonts w:ascii="Times New Roman" w:hAnsi="Times New Roman" w:cs="EucrosiaUP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5561"/>
    <w:pPr>
      <w:tabs>
        <w:tab w:val="center" w:pos="4536"/>
        <w:tab w:val="right" w:pos="9072"/>
      </w:tabs>
    </w:pPr>
  </w:style>
  <w:style w:type="character" w:customStyle="1" w:styleId="AAAddress">
    <w:name w:val="AA Address"/>
    <w:rsid w:val="001D5561"/>
    <w:rPr>
      <w:rFonts w:ascii="Arial" w:hAnsi="Arial"/>
      <w:noProof w:val="0"/>
      <w:color w:val="auto"/>
      <w:spacing w:val="0"/>
      <w:position w:val="0"/>
      <w:sz w:val="14"/>
      <w:szCs w:val="14"/>
      <w:u w:val="none"/>
      <w:vertAlign w:val="baseline"/>
      <w:lang w:val="en-US"/>
    </w:rPr>
  </w:style>
  <w:style w:type="character" w:customStyle="1" w:styleId="AAReference">
    <w:name w:val="AA Reference"/>
    <w:rsid w:val="001D5561"/>
    <w:rPr>
      <w:rFonts w:ascii="Arial" w:hAnsi="Arial"/>
      <w:noProof w:val="0"/>
      <w:color w:val="auto"/>
      <w:spacing w:val="0"/>
      <w:position w:val="0"/>
      <w:sz w:val="14"/>
      <w:szCs w:val="14"/>
      <w:vertAlign w:val="baseline"/>
      <w:lang w:val="en-US"/>
    </w:rPr>
  </w:style>
  <w:style w:type="paragraph" w:styleId="Footer">
    <w:name w:val="footer"/>
    <w:basedOn w:val="Normal"/>
    <w:link w:val="FooterChar1"/>
    <w:uiPriority w:val="99"/>
    <w:rsid w:val="001D556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1D5561"/>
    <w:rPr>
      <w:rFonts w:cs="Times New Roman"/>
      <w:b/>
      <w:bCs/>
    </w:rPr>
  </w:style>
  <w:style w:type="paragraph" w:styleId="ListBullet">
    <w:name w:val="List Bullet"/>
    <w:basedOn w:val="Normal"/>
    <w:rsid w:val="001D5561"/>
    <w:pPr>
      <w:tabs>
        <w:tab w:val="left" w:pos="284"/>
      </w:tabs>
      <w:ind w:left="284" w:hanging="284"/>
    </w:pPr>
  </w:style>
  <w:style w:type="paragraph" w:styleId="ListBullet2">
    <w:name w:val="List Bullet 2"/>
    <w:basedOn w:val="Normal"/>
    <w:rsid w:val="001D5561"/>
    <w:pPr>
      <w:tabs>
        <w:tab w:val="left" w:pos="567"/>
      </w:tabs>
      <w:ind w:left="851" w:hanging="284"/>
    </w:pPr>
  </w:style>
  <w:style w:type="paragraph" w:styleId="ListBullet3">
    <w:name w:val="List Bullet 3"/>
    <w:basedOn w:val="Normal"/>
    <w:rsid w:val="001D5561"/>
    <w:pPr>
      <w:tabs>
        <w:tab w:val="clear" w:pos="907"/>
        <w:tab w:val="left" w:pos="851"/>
      </w:tabs>
      <w:ind w:left="1135" w:hanging="284"/>
    </w:pPr>
  </w:style>
  <w:style w:type="paragraph" w:styleId="ListBullet4">
    <w:name w:val="List Bullet 4"/>
    <w:basedOn w:val="Normal"/>
    <w:rsid w:val="001D5561"/>
    <w:pPr>
      <w:tabs>
        <w:tab w:val="left" w:pos="1134"/>
      </w:tabs>
      <w:ind w:left="1418" w:hanging="284"/>
    </w:pPr>
  </w:style>
  <w:style w:type="paragraph" w:styleId="ListNumber">
    <w:name w:val="List Number"/>
    <w:basedOn w:val="Normal"/>
    <w:rsid w:val="001D5561"/>
    <w:pPr>
      <w:tabs>
        <w:tab w:val="left" w:pos="284"/>
      </w:tabs>
      <w:ind w:left="284" w:hanging="284"/>
    </w:pPr>
  </w:style>
  <w:style w:type="paragraph" w:styleId="ListNumber2">
    <w:name w:val="List Number 2"/>
    <w:basedOn w:val="Normal"/>
    <w:rsid w:val="001D5561"/>
    <w:pPr>
      <w:tabs>
        <w:tab w:val="left" w:pos="567"/>
      </w:tabs>
      <w:ind w:left="851" w:hanging="284"/>
    </w:pPr>
  </w:style>
  <w:style w:type="paragraph" w:styleId="ListNumber3">
    <w:name w:val="List Number 3"/>
    <w:basedOn w:val="Normal"/>
    <w:rsid w:val="001D5561"/>
    <w:pPr>
      <w:tabs>
        <w:tab w:val="clear" w:pos="907"/>
        <w:tab w:val="left" w:pos="851"/>
      </w:tabs>
      <w:ind w:left="1135" w:hanging="284"/>
    </w:pPr>
  </w:style>
  <w:style w:type="paragraph" w:styleId="NormalIndent">
    <w:name w:val="Normal Indent"/>
    <w:basedOn w:val="Normal"/>
    <w:rsid w:val="001D5561"/>
    <w:pPr>
      <w:ind w:left="284"/>
    </w:pPr>
  </w:style>
  <w:style w:type="paragraph" w:customStyle="1" w:styleId="AAFrameAddress">
    <w:name w:val="AA Frame Address"/>
    <w:basedOn w:val="Heading1"/>
    <w:rsid w:val="001D5561"/>
    <w:pPr>
      <w:framePr w:w="2812" w:h="1701" w:hSpace="142" w:vSpace="142" w:wrap="auto" w:vAnchor="page" w:hAnchor="page" w:x="8024" w:y="2723"/>
      <w:shd w:val="clear" w:color="FFFFFF" w:fill="auto"/>
      <w:spacing w:after="90" w:line="240" w:lineRule="auto"/>
      <w:outlineLvl w:val="9"/>
    </w:pPr>
    <w:rPr>
      <w:noProof/>
    </w:rPr>
  </w:style>
  <w:style w:type="paragraph" w:styleId="ListNumber5">
    <w:name w:val="List Number 5"/>
    <w:basedOn w:val="Normal"/>
    <w:rsid w:val="001D5561"/>
    <w:pPr>
      <w:tabs>
        <w:tab w:val="left" w:pos="1418"/>
      </w:tabs>
      <w:ind w:left="1418" w:hanging="284"/>
    </w:pPr>
  </w:style>
  <w:style w:type="paragraph" w:styleId="ListNumber4">
    <w:name w:val="List Number 4"/>
    <w:basedOn w:val="Normal"/>
    <w:rsid w:val="001D5561"/>
    <w:pPr>
      <w:tabs>
        <w:tab w:val="left" w:pos="1418"/>
      </w:tabs>
      <w:ind w:left="1209" w:hanging="360"/>
    </w:pPr>
  </w:style>
  <w:style w:type="paragraph" w:styleId="TableofAuthorities">
    <w:name w:val="table of authorities"/>
    <w:basedOn w:val="Normal"/>
    <w:next w:val="Normal"/>
    <w:semiHidden/>
    <w:rsid w:val="001D5561"/>
    <w:pPr>
      <w:ind w:left="284" w:hanging="284"/>
    </w:pPr>
  </w:style>
  <w:style w:type="paragraph" w:styleId="Index1">
    <w:name w:val="index 1"/>
    <w:basedOn w:val="Normal"/>
    <w:next w:val="Normal"/>
    <w:semiHidden/>
    <w:rsid w:val="001D5561"/>
    <w:pPr>
      <w:ind w:left="284" w:hanging="284"/>
    </w:pPr>
  </w:style>
  <w:style w:type="paragraph" w:styleId="Index2">
    <w:name w:val="index 2"/>
    <w:basedOn w:val="Normal"/>
    <w:next w:val="Normal"/>
    <w:semiHidden/>
    <w:rsid w:val="001D5561"/>
    <w:pPr>
      <w:ind w:left="568" w:hanging="284"/>
    </w:pPr>
  </w:style>
  <w:style w:type="paragraph" w:styleId="Index3">
    <w:name w:val="index 3"/>
    <w:basedOn w:val="Normal"/>
    <w:next w:val="Normal"/>
    <w:semiHidden/>
    <w:rsid w:val="001D5561"/>
    <w:pPr>
      <w:ind w:left="851" w:hanging="284"/>
    </w:pPr>
  </w:style>
  <w:style w:type="paragraph" w:styleId="Index4">
    <w:name w:val="index 4"/>
    <w:basedOn w:val="Normal"/>
    <w:next w:val="Normal"/>
    <w:semiHidden/>
    <w:rsid w:val="001D5561"/>
    <w:pPr>
      <w:ind w:left="1135" w:hanging="284"/>
    </w:pPr>
  </w:style>
  <w:style w:type="paragraph" w:styleId="Index6">
    <w:name w:val="index 6"/>
    <w:basedOn w:val="Normal"/>
    <w:next w:val="Normal"/>
    <w:semiHidden/>
    <w:rsid w:val="001D5561"/>
    <w:pPr>
      <w:ind w:left="1702" w:hanging="284"/>
    </w:pPr>
  </w:style>
  <w:style w:type="paragraph" w:styleId="Index5">
    <w:name w:val="index 5"/>
    <w:basedOn w:val="Normal"/>
    <w:next w:val="Normal"/>
    <w:semiHidden/>
    <w:rsid w:val="001D5561"/>
    <w:pPr>
      <w:ind w:left="1418" w:hanging="284"/>
    </w:pPr>
  </w:style>
  <w:style w:type="paragraph" w:styleId="Index7">
    <w:name w:val="index 7"/>
    <w:basedOn w:val="Normal"/>
    <w:next w:val="Normal"/>
    <w:semiHidden/>
    <w:rsid w:val="001D5561"/>
    <w:pPr>
      <w:ind w:left="1985" w:hanging="284"/>
    </w:pPr>
  </w:style>
  <w:style w:type="paragraph" w:styleId="Index8">
    <w:name w:val="index 8"/>
    <w:basedOn w:val="Normal"/>
    <w:next w:val="Normal"/>
    <w:semiHidden/>
    <w:rsid w:val="001D5561"/>
    <w:pPr>
      <w:ind w:left="2269" w:hanging="284"/>
    </w:pPr>
  </w:style>
  <w:style w:type="paragraph" w:styleId="Index9">
    <w:name w:val="index 9"/>
    <w:basedOn w:val="Normal"/>
    <w:next w:val="Normal"/>
    <w:semiHidden/>
    <w:rsid w:val="001D5561"/>
    <w:pPr>
      <w:ind w:left="2552" w:hanging="284"/>
    </w:pPr>
  </w:style>
  <w:style w:type="paragraph" w:styleId="TOC2">
    <w:name w:val="toc 2"/>
    <w:basedOn w:val="Normal"/>
    <w:next w:val="Normal"/>
    <w:semiHidden/>
    <w:rsid w:val="001D5561"/>
    <w:pPr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before="240"/>
    </w:pPr>
    <w:rPr>
      <w:rFonts w:cs="Times New Roman"/>
      <w:b/>
      <w:bCs/>
    </w:rPr>
  </w:style>
  <w:style w:type="paragraph" w:styleId="TOC3">
    <w:name w:val="toc 3"/>
    <w:basedOn w:val="Normal"/>
    <w:next w:val="Normal"/>
    <w:semiHidden/>
    <w:rsid w:val="001D5561"/>
    <w:pPr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40"/>
    </w:pPr>
  </w:style>
  <w:style w:type="paragraph" w:styleId="TOC4">
    <w:name w:val="toc 4"/>
    <w:basedOn w:val="Normal"/>
    <w:next w:val="Normal"/>
    <w:semiHidden/>
    <w:rsid w:val="001D5561"/>
    <w:pPr>
      <w:ind w:left="851"/>
    </w:pPr>
  </w:style>
  <w:style w:type="paragraph" w:styleId="TOC5">
    <w:name w:val="toc 5"/>
    <w:basedOn w:val="Normal"/>
    <w:next w:val="Normal"/>
    <w:semiHidden/>
    <w:rsid w:val="001D5561"/>
    <w:pPr>
      <w:ind w:left="1134"/>
    </w:pPr>
  </w:style>
  <w:style w:type="paragraph" w:styleId="TOC6">
    <w:name w:val="toc 6"/>
    <w:basedOn w:val="Normal"/>
    <w:next w:val="Normal"/>
    <w:semiHidden/>
    <w:rsid w:val="001D5561"/>
    <w:pPr>
      <w:ind w:left="1418"/>
    </w:pPr>
  </w:style>
  <w:style w:type="paragraph" w:styleId="TOC7">
    <w:name w:val="toc 7"/>
    <w:basedOn w:val="Normal"/>
    <w:next w:val="Normal"/>
    <w:semiHidden/>
    <w:rsid w:val="001D5561"/>
    <w:pPr>
      <w:ind w:left="1701"/>
    </w:pPr>
  </w:style>
  <w:style w:type="paragraph" w:styleId="TOC8">
    <w:name w:val="toc 8"/>
    <w:basedOn w:val="Normal"/>
    <w:next w:val="Normal"/>
    <w:semiHidden/>
    <w:rsid w:val="001D5561"/>
    <w:pPr>
      <w:ind w:left="1985"/>
    </w:pPr>
  </w:style>
  <w:style w:type="paragraph" w:styleId="TOC9">
    <w:name w:val="toc 9"/>
    <w:basedOn w:val="Normal"/>
    <w:next w:val="Normal"/>
    <w:semiHidden/>
    <w:rsid w:val="001D5561"/>
    <w:pPr>
      <w:ind w:left="2268"/>
    </w:pPr>
  </w:style>
  <w:style w:type="paragraph" w:styleId="TableofFigures">
    <w:name w:val="table of figures"/>
    <w:basedOn w:val="Normal"/>
    <w:next w:val="Normal"/>
    <w:semiHidden/>
    <w:rsid w:val="001D5561"/>
    <w:pPr>
      <w:ind w:left="567" w:hanging="567"/>
    </w:pPr>
  </w:style>
  <w:style w:type="paragraph" w:styleId="ListBullet5">
    <w:name w:val="List Bullet 5"/>
    <w:basedOn w:val="Normal"/>
    <w:rsid w:val="001D5561"/>
    <w:pPr>
      <w:tabs>
        <w:tab w:val="left" w:pos="1418"/>
      </w:tabs>
      <w:ind w:left="1702" w:hanging="284"/>
    </w:pPr>
  </w:style>
  <w:style w:type="paragraph" w:styleId="BodyText">
    <w:name w:val="Body Text"/>
    <w:aliases w:val="bt,body text,Body"/>
    <w:basedOn w:val="Normal"/>
    <w:link w:val="BodyTextChar"/>
    <w:rsid w:val="001D5561"/>
    <w:pPr>
      <w:spacing w:after="120"/>
    </w:pPr>
  </w:style>
  <w:style w:type="paragraph" w:styleId="BodyTextFirstIndent">
    <w:name w:val="Body Text First Indent"/>
    <w:basedOn w:val="BodyText"/>
    <w:rsid w:val="001D5561"/>
    <w:pPr>
      <w:ind w:firstLine="284"/>
    </w:pPr>
  </w:style>
  <w:style w:type="paragraph" w:styleId="BodyText2">
    <w:name w:val="Body Text 2"/>
    <w:basedOn w:val="Normal"/>
    <w:rsid w:val="001D5561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left="360" w:firstLine="540"/>
      <w:jc w:val="both"/>
    </w:pPr>
    <w:rPr>
      <w:rFonts w:ascii="Times New Roman" w:hAnsi="Times New Roman"/>
      <w:sz w:val="22"/>
      <w:szCs w:val="22"/>
    </w:rPr>
  </w:style>
  <w:style w:type="paragraph" w:styleId="BodyTextFirstIndent2">
    <w:name w:val="Body Text First Indent 2"/>
    <w:basedOn w:val="BodyText2"/>
    <w:rsid w:val="001D5561"/>
    <w:pPr>
      <w:ind w:left="284" w:firstLine="284"/>
    </w:pPr>
  </w:style>
  <w:style w:type="character" w:styleId="Strong">
    <w:name w:val="Strong"/>
    <w:uiPriority w:val="22"/>
    <w:qFormat/>
    <w:rsid w:val="001D5561"/>
    <w:rPr>
      <w:rFonts w:cs="Times New Roman"/>
      <w:b/>
      <w:bCs/>
    </w:rPr>
  </w:style>
  <w:style w:type="paragraph" w:customStyle="1" w:styleId="AA1stlevelbullet">
    <w:name w:val="AA 1st level bullet"/>
    <w:basedOn w:val="Normal"/>
    <w:rsid w:val="001D5561"/>
    <w:pPr>
      <w:tabs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ind w:left="227" w:hanging="227"/>
    </w:pPr>
  </w:style>
  <w:style w:type="paragraph" w:customStyle="1" w:styleId="AAFrameLogo">
    <w:name w:val="AA Frame Logo"/>
    <w:basedOn w:val="Normal"/>
    <w:rsid w:val="001D5561"/>
    <w:pPr>
      <w:framePr w:w="4253" w:h="1418" w:hRule="exact" w:hSpace="142" w:vSpace="142" w:wrap="auto" w:vAnchor="page" w:hAnchor="page" w:x="7457" w:y="568"/>
    </w:pPr>
  </w:style>
  <w:style w:type="character" w:customStyle="1" w:styleId="AACopyright">
    <w:name w:val="AA Copyright"/>
    <w:rsid w:val="001D5561"/>
    <w:rPr>
      <w:rFonts w:ascii="Arial" w:hAnsi="Arial"/>
      <w:sz w:val="13"/>
      <w:szCs w:val="13"/>
    </w:rPr>
  </w:style>
  <w:style w:type="paragraph" w:customStyle="1" w:styleId="AA2ndlevelbullet">
    <w:name w:val="AA 2nd level bullet"/>
    <w:basedOn w:val="AA1stlevelbullet"/>
    <w:rsid w:val="001D5561"/>
    <w:pPr>
      <w:tabs>
        <w:tab w:val="clear" w:pos="227"/>
        <w:tab w:val="left" w:pos="454"/>
        <w:tab w:val="left" w:pos="680"/>
        <w:tab w:val="left" w:pos="907"/>
      </w:tabs>
      <w:ind w:left="454"/>
    </w:pPr>
  </w:style>
  <w:style w:type="paragraph" w:customStyle="1" w:styleId="AANumbering">
    <w:name w:val="AA Numbering"/>
    <w:basedOn w:val="Normal"/>
    <w:rsid w:val="001D5561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284"/>
      </w:tabs>
    </w:pPr>
  </w:style>
  <w:style w:type="paragraph" w:styleId="TOC1">
    <w:name w:val="toc 1"/>
    <w:basedOn w:val="Normal"/>
    <w:next w:val="Normal"/>
    <w:semiHidden/>
    <w:rsid w:val="001D5561"/>
    <w:pPr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</w:style>
  <w:style w:type="paragraph" w:customStyle="1" w:styleId="ReportMenuBar">
    <w:name w:val="ReportMenuBar"/>
    <w:basedOn w:val="Normal"/>
    <w:rsid w:val="001D5561"/>
    <w:pPr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rFonts w:cs="Times New Roman"/>
      <w:b/>
      <w:bCs/>
      <w:color w:val="FFFFFF"/>
      <w:sz w:val="30"/>
      <w:szCs w:val="30"/>
    </w:rPr>
  </w:style>
  <w:style w:type="paragraph" w:customStyle="1" w:styleId="ReportHeading1">
    <w:name w:val="ReportHeading1"/>
    <w:basedOn w:val="Normal"/>
    <w:uiPriority w:val="99"/>
    <w:rsid w:val="001D5561"/>
    <w:pPr>
      <w:framePr w:w="6521" w:h="1055" w:hSpace="142" w:wrap="auto" w:vAnchor="page" w:hAnchor="page" w:x="1441" w:y="4452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300" w:lineRule="atLeast"/>
    </w:pPr>
    <w:rPr>
      <w:rFonts w:cs="Times New Roman"/>
      <w:b/>
      <w:bCs/>
      <w:sz w:val="24"/>
      <w:szCs w:val="24"/>
    </w:rPr>
  </w:style>
  <w:style w:type="paragraph" w:customStyle="1" w:styleId="ReportHeading2">
    <w:name w:val="ReportHeading2"/>
    <w:basedOn w:val="ReportHeading1"/>
    <w:rsid w:val="001D5561"/>
    <w:pPr>
      <w:framePr w:h="1054" w:wrap="auto" w:y="5920"/>
    </w:pPr>
  </w:style>
  <w:style w:type="paragraph" w:customStyle="1" w:styleId="ReportHeading3">
    <w:name w:val="ReportHeading3"/>
    <w:basedOn w:val="ReportHeading2"/>
    <w:rsid w:val="001D5561"/>
    <w:pPr>
      <w:framePr w:h="443" w:wrap="auto" w:y="8223"/>
    </w:pPr>
  </w:style>
  <w:style w:type="paragraph" w:customStyle="1" w:styleId="ParagraphNumbering">
    <w:name w:val="Paragraph Numbering"/>
    <w:basedOn w:val="Header"/>
    <w:rsid w:val="001D5561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536"/>
        <w:tab w:val="clear" w:pos="4678"/>
        <w:tab w:val="clear" w:pos="5387"/>
        <w:tab w:val="clear" w:pos="5613"/>
        <w:tab w:val="clear" w:pos="6322"/>
        <w:tab w:val="clear" w:pos="6549"/>
        <w:tab w:val="clear" w:pos="9072"/>
        <w:tab w:val="left" w:pos="284"/>
      </w:tabs>
    </w:pPr>
  </w:style>
  <w:style w:type="paragraph" w:customStyle="1" w:styleId="PictureInText">
    <w:name w:val="PictureInText"/>
    <w:basedOn w:val="Normal"/>
    <w:next w:val="Normal"/>
    <w:rsid w:val="001D5561"/>
    <w:pPr>
      <w:framePr w:w="7308" w:h="1134" w:hSpace="180" w:vSpace="180" w:wrap="notBeside" w:vAnchor="text" w:hAnchor="margin" w:x="1" w:y="7"/>
      <w:spacing w:after="240"/>
    </w:pPr>
  </w:style>
  <w:style w:type="paragraph" w:customStyle="1" w:styleId="PictureLeft">
    <w:name w:val="PictureLeft"/>
    <w:basedOn w:val="Normal"/>
    <w:uiPriority w:val="99"/>
    <w:rsid w:val="001D5561"/>
    <w:pPr>
      <w:framePr w:w="2603" w:h="1134" w:hSpace="142" w:wrap="auto" w:vAnchor="text" w:hAnchor="page" w:x="1526" w:y="6"/>
      <w:spacing w:before="240"/>
    </w:pPr>
  </w:style>
  <w:style w:type="paragraph" w:customStyle="1" w:styleId="PicturteLeftFullLength">
    <w:name w:val="PicturteLeftFullLength"/>
    <w:basedOn w:val="PictureLeft"/>
    <w:rsid w:val="001D5561"/>
    <w:pPr>
      <w:framePr w:w="10142" w:hSpace="180" w:vSpace="180" w:wrap="auto" w:y="7"/>
    </w:pPr>
  </w:style>
  <w:style w:type="paragraph" w:customStyle="1" w:styleId="AAheadingwocontents">
    <w:name w:val="AA heading wo contents"/>
    <w:basedOn w:val="Normal"/>
    <w:rsid w:val="001D5561"/>
    <w:pPr>
      <w:spacing w:line="280" w:lineRule="atLeast"/>
    </w:pPr>
    <w:rPr>
      <w:rFonts w:ascii="Times New Roman" w:hAnsi="Times New Roman"/>
      <w:b/>
      <w:bCs/>
      <w:sz w:val="22"/>
      <w:szCs w:val="22"/>
    </w:rPr>
  </w:style>
  <w:style w:type="paragraph" w:customStyle="1" w:styleId="StandaardOpinion">
    <w:name w:val="StandaardOpinion"/>
    <w:basedOn w:val="Normal"/>
    <w:rsid w:val="001D5561"/>
    <w:pPr>
      <w:spacing w:line="280" w:lineRule="atLeast"/>
    </w:pPr>
    <w:rPr>
      <w:rFonts w:ascii="Times New Roman" w:hAnsi="Times New Roman"/>
      <w:sz w:val="22"/>
      <w:szCs w:val="22"/>
    </w:rPr>
  </w:style>
  <w:style w:type="paragraph" w:customStyle="1" w:styleId="a">
    <w:name w:val="???????"/>
    <w:basedOn w:val="Normal"/>
    <w:rsid w:val="001D5561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1080"/>
      </w:tabs>
      <w:spacing w:line="240" w:lineRule="auto"/>
    </w:pPr>
    <w:rPr>
      <w:rFonts w:ascii="Times New Roman" w:hAnsi="Times New Roman"/>
      <w:sz w:val="30"/>
      <w:szCs w:val="30"/>
      <w:lang w:val="th-TH"/>
    </w:rPr>
  </w:style>
  <w:style w:type="paragraph" w:customStyle="1" w:styleId="T">
    <w:name w:val="????? T"/>
    <w:basedOn w:val="Normal"/>
    <w:rsid w:val="001D5561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left="5040" w:right="540"/>
      <w:jc w:val="center"/>
    </w:pPr>
    <w:rPr>
      <w:rFonts w:ascii="Times New Roman" w:hAnsi="Times New Roman"/>
      <w:sz w:val="30"/>
      <w:szCs w:val="30"/>
      <w:lang w:val="th-TH"/>
    </w:rPr>
  </w:style>
  <w:style w:type="paragraph" w:styleId="BodyText3">
    <w:name w:val="Body Text 3"/>
    <w:basedOn w:val="Normal"/>
    <w:rsid w:val="001D5561"/>
    <w:rPr>
      <w:rFonts w:ascii="Times New Roman" w:hAnsi="Times New Roman" w:cs="EucrosiaUPC"/>
      <w:sz w:val="28"/>
      <w:szCs w:val="28"/>
    </w:rPr>
  </w:style>
  <w:style w:type="paragraph" w:customStyle="1" w:styleId="a0">
    <w:name w:val="??"/>
    <w:basedOn w:val="Normal"/>
    <w:rsid w:val="001D5561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360"/>
        <w:tab w:val="left" w:pos="720"/>
        <w:tab w:val="left" w:pos="1080"/>
      </w:tabs>
      <w:spacing w:line="240" w:lineRule="auto"/>
    </w:pPr>
    <w:rPr>
      <w:rFonts w:ascii="Times New Roman" w:hAnsi="Times New Roman"/>
      <w:sz w:val="28"/>
      <w:szCs w:val="28"/>
      <w:lang w:val="th-TH"/>
    </w:rPr>
  </w:style>
  <w:style w:type="paragraph" w:customStyle="1" w:styleId="a1">
    <w:name w:val="???"/>
    <w:basedOn w:val="Normal"/>
    <w:rsid w:val="001D5561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right="129"/>
      <w:jc w:val="right"/>
    </w:pPr>
    <w:rPr>
      <w:rFonts w:ascii="Times New Roman" w:hAnsi="Times New Roman"/>
      <w:sz w:val="22"/>
      <w:szCs w:val="22"/>
      <w:lang w:val="th-TH"/>
    </w:rPr>
  </w:style>
  <w:style w:type="character" w:styleId="PageNumber">
    <w:name w:val="page number"/>
    <w:basedOn w:val="DefaultParagraphFont"/>
    <w:rsid w:val="001D5561"/>
  </w:style>
  <w:style w:type="paragraph" w:customStyle="1" w:styleId="a2">
    <w:name w:val="¢éÍ¤ÇÒÁ"/>
    <w:basedOn w:val="Normal"/>
    <w:rsid w:val="001D5561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1080"/>
      </w:tabs>
      <w:spacing w:line="240" w:lineRule="auto"/>
    </w:pPr>
    <w:rPr>
      <w:rFonts w:ascii="Times New Roman" w:hAnsi="Times New Roman" w:cs="BrowalliaUPC"/>
      <w:sz w:val="30"/>
      <w:szCs w:val="30"/>
      <w:lang w:val="th-TH"/>
    </w:rPr>
  </w:style>
  <w:style w:type="paragraph" w:customStyle="1" w:styleId="3">
    <w:name w:val="?????3????"/>
    <w:basedOn w:val="Normal"/>
    <w:rsid w:val="001D5561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360"/>
        <w:tab w:val="left" w:pos="720"/>
      </w:tabs>
      <w:spacing w:line="240" w:lineRule="auto"/>
    </w:pPr>
    <w:rPr>
      <w:rFonts w:ascii="Times New Roman" w:hAnsi="Times New Roman"/>
      <w:sz w:val="22"/>
      <w:szCs w:val="22"/>
      <w:lang w:val="th-TH"/>
    </w:rPr>
  </w:style>
  <w:style w:type="paragraph" w:styleId="BalloonText">
    <w:name w:val="Balloon Text"/>
    <w:basedOn w:val="Normal"/>
    <w:semiHidden/>
    <w:rsid w:val="00120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79A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PolicyHeading">
    <w:name w:val="Acc Policy Heading"/>
    <w:basedOn w:val="BodyText"/>
    <w:link w:val="AccPolicyHeadingChar"/>
    <w:autoRedefine/>
    <w:rsid w:val="00B47012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40"/>
      </w:tabs>
      <w:spacing w:after="0" w:line="240" w:lineRule="auto"/>
      <w:ind w:right="27"/>
      <w:jc w:val="thaiDistribute"/>
    </w:pPr>
    <w:rPr>
      <w:rFonts w:ascii="Angsana New" w:hAnsi="Angsana New"/>
      <w:i/>
      <w:iCs/>
      <w:sz w:val="30"/>
      <w:szCs w:val="30"/>
      <w:lang w:val="en-GB"/>
    </w:rPr>
  </w:style>
  <w:style w:type="character" w:customStyle="1" w:styleId="AccPolicyHeadingChar">
    <w:name w:val="Acc Policy Heading Char"/>
    <w:link w:val="AccPolicyHeading"/>
    <w:rsid w:val="00B47012"/>
    <w:rPr>
      <w:rFonts w:ascii="Angsana New" w:hAnsi="Angsana New" w:cs="Angsana New"/>
      <w:i/>
      <w:iCs/>
      <w:sz w:val="30"/>
      <w:szCs w:val="30"/>
      <w:lang w:val="en-GB" w:eastAsia="en-US" w:bidi="th-TH"/>
    </w:rPr>
  </w:style>
  <w:style w:type="paragraph" w:customStyle="1" w:styleId="block">
    <w:name w:val="block"/>
    <w:aliases w:val="b,b + Angsana New,Bold,Thai Distributed Justification,Left:  0....,Normal + Angsana New,Left:  1 cm,Rig..."/>
    <w:basedOn w:val="BodyText"/>
    <w:rsid w:val="00B47012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  <w:ind w:left="567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10">
    <w:name w:val="10"/>
    <w:basedOn w:val="Normal"/>
    <w:rsid w:val="009D7139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1080"/>
      </w:tabs>
      <w:spacing w:line="240" w:lineRule="auto"/>
      <w:jc w:val="both"/>
    </w:pPr>
    <w:rPr>
      <w:rFonts w:ascii="Times New Roman" w:hAnsi="Times New Roman"/>
      <w:sz w:val="20"/>
      <w:szCs w:val="20"/>
      <w:lang w:val="th-TH"/>
    </w:rPr>
  </w:style>
  <w:style w:type="paragraph" w:customStyle="1" w:styleId="index">
    <w:name w:val="index"/>
    <w:aliases w:val="ix"/>
    <w:basedOn w:val="BodyText"/>
    <w:rsid w:val="00620C85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num" w:pos="1134"/>
      </w:tabs>
      <w:spacing w:after="20" w:line="260" w:lineRule="atLeast"/>
      <w:ind w:left="1134" w:hanging="1134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acctfourfigures">
    <w:name w:val="acct four figures"/>
    <w:aliases w:val="a4,a4 + 8 pt,(Complex) + 8 pt,(Complex),Thai Distribute...,a4 + Angsana New,15 pt,Before:  3 pt,Line spacing:  At l..."/>
    <w:basedOn w:val="Normal"/>
    <w:rsid w:val="0032339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765"/>
      </w:tabs>
      <w:spacing w:line="260" w:lineRule="atLeast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IndexHeading1">
    <w:name w:val="Index Heading1"/>
    <w:aliases w:val="ixh"/>
    <w:basedOn w:val="BodyText"/>
    <w:rsid w:val="005D0FE4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30" w:line="260" w:lineRule="atLeast"/>
      <w:ind w:left="1134" w:hanging="1134"/>
    </w:pPr>
    <w:rPr>
      <w:rFonts w:ascii="Times New Roman" w:hAnsi="Times New Roman" w:cs="Times New Roman"/>
      <w:b/>
      <w:sz w:val="22"/>
      <w:szCs w:val="20"/>
      <w:lang w:val="en-GB" w:bidi="ar-SA"/>
    </w:rPr>
  </w:style>
  <w:style w:type="paragraph" w:customStyle="1" w:styleId="1">
    <w:name w:val="รายการย่อหน้า1"/>
    <w:basedOn w:val="Normal"/>
    <w:uiPriority w:val="34"/>
    <w:qFormat/>
    <w:rsid w:val="005973A3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left="720"/>
    </w:pPr>
    <w:rPr>
      <w:rFonts w:ascii="Cordia New" w:eastAsia="Batang" w:hAnsi="Cordia New"/>
      <w:sz w:val="28"/>
      <w:szCs w:val="35"/>
    </w:rPr>
  </w:style>
  <w:style w:type="paragraph" w:styleId="BodyTextIndent">
    <w:name w:val="Body Text Indent"/>
    <w:basedOn w:val="Normal"/>
    <w:rsid w:val="004B58D9"/>
    <w:pPr>
      <w:spacing w:after="120"/>
      <w:ind w:left="360"/>
    </w:pPr>
    <w:rPr>
      <w:rFonts w:cs="Times New Roman"/>
    </w:rPr>
  </w:style>
  <w:style w:type="paragraph" w:customStyle="1" w:styleId="BlockQuotation">
    <w:name w:val="Block Quotation"/>
    <w:basedOn w:val="Normal"/>
    <w:rsid w:val="00AF3C8B"/>
    <w:pPr>
      <w:widowControl w:val="0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verflowPunct w:val="0"/>
      <w:autoSpaceDE w:val="0"/>
      <w:autoSpaceDN w:val="0"/>
      <w:adjustRightInd w:val="0"/>
      <w:spacing w:before="240" w:line="240" w:lineRule="auto"/>
      <w:ind w:left="540" w:right="389"/>
      <w:jc w:val="both"/>
      <w:textAlignment w:val="baseline"/>
    </w:pPr>
    <w:rPr>
      <w:rFonts w:ascii="CG Times (W1)" w:hAnsi="CG Times (W1)" w:cs="Courier"/>
      <w:sz w:val="32"/>
      <w:szCs w:val="32"/>
      <w:lang w:val="th-TH"/>
    </w:rPr>
  </w:style>
  <w:style w:type="character" w:customStyle="1" w:styleId="BodyTextChar">
    <w:name w:val="Body Text Char"/>
    <w:aliases w:val="bt Char,body text Char,Body Char"/>
    <w:link w:val="BodyText"/>
    <w:rsid w:val="00AD1706"/>
    <w:rPr>
      <w:rFonts w:ascii="Arial" w:hAnsi="Arial" w:cs="Angsana New"/>
      <w:sz w:val="18"/>
      <w:szCs w:val="18"/>
      <w:lang w:val="en-US" w:eastAsia="en-US" w:bidi="th-TH"/>
    </w:rPr>
  </w:style>
  <w:style w:type="paragraph" w:customStyle="1" w:styleId="Style1">
    <w:name w:val="Style1"/>
    <w:basedOn w:val="Normal"/>
    <w:rsid w:val="00EB0A7A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1062"/>
      </w:tabs>
      <w:spacing w:line="380" w:lineRule="exact"/>
      <w:ind w:left="-108" w:right="-108"/>
    </w:pPr>
    <w:rPr>
      <w:rFonts w:ascii="Angsana New" w:hAnsi="Angsana New"/>
      <w:sz w:val="30"/>
      <w:szCs w:val="30"/>
    </w:rPr>
  </w:style>
  <w:style w:type="paragraph" w:customStyle="1" w:styleId="Style2">
    <w:name w:val="Style2"/>
    <w:basedOn w:val="Normal"/>
    <w:rsid w:val="00922F7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882"/>
      </w:tabs>
      <w:spacing w:line="240" w:lineRule="auto"/>
    </w:pPr>
    <w:rPr>
      <w:rFonts w:ascii="Angsana New" w:hAnsi="Angsana New"/>
      <w:sz w:val="30"/>
      <w:szCs w:val="30"/>
    </w:rPr>
  </w:style>
  <w:style w:type="paragraph" w:customStyle="1" w:styleId="Style3">
    <w:name w:val="Style3"/>
    <w:basedOn w:val="Normal"/>
    <w:rsid w:val="00984401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1002"/>
      </w:tabs>
      <w:spacing w:line="240" w:lineRule="auto"/>
      <w:ind w:leftChars="-49" w:left="-88" w:right="-108"/>
    </w:pPr>
    <w:rPr>
      <w:rFonts w:ascii="Angsana New" w:hAnsi="Angsana New"/>
      <w:color w:val="000000"/>
      <w:sz w:val="30"/>
      <w:szCs w:val="30"/>
    </w:rPr>
  </w:style>
  <w:style w:type="paragraph" w:customStyle="1" w:styleId="zfaxdetails">
    <w:name w:val="zfax details"/>
    <w:basedOn w:val="Normal"/>
    <w:rsid w:val="00990F07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</w:pPr>
    <w:rPr>
      <w:rFonts w:ascii="Univers 55" w:hAnsi="Univers 55"/>
      <w:lang w:val="en-GB"/>
    </w:rPr>
  </w:style>
  <w:style w:type="paragraph" w:customStyle="1" w:styleId="zbrand">
    <w:name w:val="zbrand"/>
    <w:basedOn w:val="Normal"/>
    <w:rsid w:val="00990F07"/>
    <w:pPr>
      <w:keepLines/>
      <w:framePr w:wrap="around" w:vAnchor="page" w:hAnchor="page" w:x="3063" w:y="1458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rFonts w:ascii="Univers 55" w:hAnsi="Univers 55"/>
      <w:noProof/>
      <w:sz w:val="22"/>
      <w:szCs w:val="22"/>
      <w:lang w:val="en-GB"/>
    </w:rPr>
  </w:style>
  <w:style w:type="character" w:customStyle="1" w:styleId="FooterChar1">
    <w:name w:val="Footer Char1"/>
    <w:link w:val="Footer"/>
    <w:rsid w:val="00990F07"/>
    <w:rPr>
      <w:rFonts w:ascii="Arial" w:hAnsi="Arial" w:cs="Angsana New"/>
      <w:sz w:val="18"/>
      <w:szCs w:val="18"/>
      <w:lang w:val="en-US" w:eastAsia="en-US" w:bidi="th-TH"/>
    </w:rPr>
  </w:style>
  <w:style w:type="paragraph" w:customStyle="1" w:styleId="acctmergecolhdg">
    <w:name w:val="acct merge col hdg"/>
    <w:aliases w:val="mh"/>
    <w:basedOn w:val="Normal"/>
    <w:rsid w:val="005C31A7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  <w:jc w:val="center"/>
    </w:pPr>
    <w:rPr>
      <w:rFonts w:ascii="Times New Roman" w:eastAsia="Calibri" w:hAnsi="Times New Roman" w:cs="Times New Roman"/>
      <w:b/>
      <w:sz w:val="22"/>
      <w:szCs w:val="20"/>
      <w:lang w:val="en-GB" w:bidi="ar-SA"/>
    </w:rPr>
  </w:style>
  <w:style w:type="paragraph" w:customStyle="1" w:styleId="accttwolines">
    <w:name w:val="acct two lines"/>
    <w:aliases w:val="a2l"/>
    <w:basedOn w:val="Normal"/>
    <w:rsid w:val="00076427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40" w:line="260" w:lineRule="atLeast"/>
      <w:ind w:left="142" w:hanging="142"/>
    </w:pPr>
    <w:rPr>
      <w:rFonts w:ascii="Times New Roman" w:hAnsi="Times New Roman"/>
      <w:sz w:val="22"/>
      <w:szCs w:val="20"/>
      <w:lang w:val="en-GB" w:bidi="ar-SA"/>
    </w:rPr>
  </w:style>
  <w:style w:type="character" w:customStyle="1" w:styleId="HeaderChar">
    <w:name w:val="Header Char"/>
    <w:link w:val="Header"/>
    <w:locked/>
    <w:rsid w:val="001878C9"/>
    <w:rPr>
      <w:rFonts w:ascii="Arial" w:hAnsi="Arial" w:cs="Angsana New"/>
      <w:sz w:val="18"/>
      <w:szCs w:val="18"/>
      <w:lang w:val="en-US" w:eastAsia="en-US" w:bidi="th-TH"/>
    </w:rPr>
  </w:style>
  <w:style w:type="character" w:customStyle="1" w:styleId="FooterChar">
    <w:name w:val="Footer Char"/>
    <w:uiPriority w:val="99"/>
    <w:locked/>
    <w:rsid w:val="001878C9"/>
    <w:rPr>
      <w:rFonts w:ascii="Arial" w:hAnsi="Arial" w:cs="Angsana Ne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C51B6"/>
    <w:pPr>
      <w:numPr>
        <w:numId w:val="1"/>
      </w:numPr>
      <w:tabs>
        <w:tab w:val="clear" w:pos="227"/>
        <w:tab w:val="clear" w:pos="454"/>
        <w:tab w:val="clear" w:pos="680"/>
        <w:tab w:val="clear" w:pos="907"/>
        <w:tab w:val="clear" w:pos="1209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  <w:ind w:left="0" w:firstLine="0"/>
    </w:pPr>
    <w:rPr>
      <w:rFonts w:ascii="Times New Roman" w:hAnsi="Times New Roman" w:cs="Times New Roman"/>
      <w:sz w:val="20"/>
      <w:szCs w:val="20"/>
      <w:lang w:val="en-GB" w:bidi="ar-SA"/>
    </w:rPr>
  </w:style>
  <w:style w:type="character" w:customStyle="1" w:styleId="CommentTextChar">
    <w:name w:val="Comment Text Char"/>
    <w:link w:val="CommentText"/>
    <w:uiPriority w:val="99"/>
    <w:rsid w:val="005C51B6"/>
    <w:rPr>
      <w:rFonts w:cs="Times New Roman"/>
      <w:lang w:val="en-GB" w:bidi="ar-SA"/>
    </w:rPr>
  </w:style>
  <w:style w:type="character" w:customStyle="1" w:styleId="Heading6Char">
    <w:name w:val="Heading 6 Char"/>
    <w:link w:val="Heading6"/>
    <w:rsid w:val="00310A3A"/>
    <w:rPr>
      <w:rFonts w:cs="EucrosiaUPC"/>
      <w:sz w:val="28"/>
      <w:szCs w:val="28"/>
    </w:rPr>
  </w:style>
  <w:style w:type="paragraph" w:customStyle="1" w:styleId="CharChar">
    <w:name w:val="อักขระ อักขระ Char Char อักขระ อักขระ"/>
    <w:basedOn w:val="Normal"/>
    <w:rsid w:val="00E74520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60" w:line="240" w:lineRule="exact"/>
    </w:pPr>
    <w:rPr>
      <w:rFonts w:ascii="Verdana" w:eastAsia="MS Mincho" w:hAnsi="Verdana"/>
      <w:sz w:val="20"/>
      <w:szCs w:val="20"/>
      <w:lang w:bidi="ar-SA"/>
    </w:rPr>
  </w:style>
  <w:style w:type="character" w:customStyle="1" w:styleId="Heading5Char">
    <w:name w:val="Heading 5 Char"/>
    <w:link w:val="Heading5"/>
    <w:rsid w:val="00E670F7"/>
    <w:rPr>
      <w:rFonts w:cs="EucrosiaUPC"/>
      <w:b/>
      <w:bCs/>
      <w:sz w:val="32"/>
      <w:szCs w:val="32"/>
    </w:rPr>
  </w:style>
  <w:style w:type="paragraph" w:customStyle="1" w:styleId="CharChar1">
    <w:name w:val="อักขระ อักขระ Char Char อักขระ อักขระ1"/>
    <w:basedOn w:val="Normal"/>
    <w:rsid w:val="00AF7BC3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60" w:line="240" w:lineRule="exact"/>
    </w:pPr>
    <w:rPr>
      <w:rFonts w:ascii="Verdana" w:eastAsia="MS Mincho" w:hAnsi="Verdana"/>
      <w:sz w:val="20"/>
      <w:szCs w:val="20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C486E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left="720"/>
    </w:pPr>
    <w:rPr>
      <w:rFonts w:ascii="Cordia New" w:eastAsia="Batang" w:hAnsi="Cordia New"/>
      <w:sz w:val="28"/>
      <w:szCs w:val="35"/>
    </w:rPr>
  </w:style>
  <w:style w:type="table" w:customStyle="1" w:styleId="TableGrid1">
    <w:name w:val="Table Grid1"/>
    <w:basedOn w:val="TableNormal"/>
    <w:next w:val="TableGrid"/>
    <w:uiPriority w:val="39"/>
    <w:rsid w:val="007878E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27FE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  <w:rPr>
      <w:rFonts w:ascii="Arial" w:hAnsi="Arial"/>
      <w:sz w:val="18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BA62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62CD"/>
    <w:pPr>
      <w:numPr>
        <w:numId w:val="0"/>
      </w:num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uto"/>
    </w:pPr>
    <w:rPr>
      <w:rFonts w:ascii="Arial" w:hAnsi="Arial" w:cs="Angsana New"/>
      <w:b/>
      <w:bCs/>
      <w:szCs w:val="25"/>
      <w:lang w:val="en-US" w:bidi="th-TH"/>
    </w:rPr>
  </w:style>
  <w:style w:type="character" w:customStyle="1" w:styleId="CommentSubjectChar">
    <w:name w:val="Comment Subject Char"/>
    <w:basedOn w:val="CommentTextChar"/>
    <w:link w:val="CommentSubject"/>
    <w:semiHidden/>
    <w:rsid w:val="00BA62CD"/>
    <w:rPr>
      <w:rFonts w:ascii="Arial" w:hAnsi="Arial" w:cs="Times New Roman"/>
      <w:b/>
      <w:bCs/>
      <w:szCs w:val="25"/>
      <w:lang w:val="en-GB" w:bidi="ar-SA"/>
    </w:rPr>
  </w:style>
  <w:style w:type="paragraph" w:styleId="Revision">
    <w:name w:val="Revision"/>
    <w:hidden/>
    <w:uiPriority w:val="99"/>
    <w:semiHidden/>
    <w:rsid w:val="006A5F41"/>
    <w:rPr>
      <w:rFonts w:ascii="Arial" w:hAnsi="Arial"/>
      <w:sz w:val="18"/>
      <w:szCs w:val="22"/>
    </w:rPr>
  </w:style>
  <w:style w:type="paragraph" w:styleId="IndexHeading">
    <w:name w:val="index heading"/>
    <w:basedOn w:val="BodyText"/>
    <w:rsid w:val="004C7C3A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30" w:line="260" w:lineRule="atLeast"/>
      <w:ind w:left="1134" w:hanging="1134"/>
    </w:pPr>
    <w:rPr>
      <w:rFonts w:ascii="Times New Roman" w:hAnsi="Times New Roman" w:cs="Times New Roman"/>
      <w:b/>
      <w:sz w:val="22"/>
      <w:szCs w:val="20"/>
      <w:lang w:val="en-GB" w:bidi="ar-SA"/>
    </w:rPr>
  </w:style>
  <w:style w:type="character" w:customStyle="1" w:styleId="blockChar">
    <w:name w:val="block Char"/>
    <w:aliases w:val="b Char"/>
    <w:locked/>
    <w:rsid w:val="004C7C3A"/>
    <w:rPr>
      <w:sz w:val="22"/>
      <w:lang w:val="en-GB" w:bidi="ar-SA"/>
    </w:rPr>
  </w:style>
  <w:style w:type="character" w:customStyle="1" w:styleId="ListParagraphChar">
    <w:name w:val="List Paragraph Char"/>
    <w:link w:val="ListParagraph"/>
    <w:uiPriority w:val="34"/>
    <w:locked/>
    <w:rsid w:val="00EC1721"/>
    <w:rPr>
      <w:rFonts w:ascii="Cordia New" w:eastAsia="Batang" w:hAnsi="Cordi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B750CB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KISOffAddress">
    <w:name w:val="zKISOffAddress"/>
    <w:basedOn w:val="Normal"/>
    <w:rsid w:val="00043727"/>
    <w:pPr>
      <w:framePr w:hSpace="215" w:wrap="around" w:vAnchor="page" w:hAnchor="page" w:x="4282" w:y="1294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exact"/>
    </w:pPr>
    <w:rPr>
      <w:rFonts w:ascii="Univers for KPMG Light" w:hAnsi="Univers for KPMG Light" w:cs="Times New Roman"/>
      <w:lang w:bidi="ar-SA"/>
    </w:rPr>
  </w:style>
  <w:style w:type="paragraph" w:customStyle="1" w:styleId="Default">
    <w:name w:val="Default"/>
    <w:rsid w:val="00D65D59"/>
    <w:pPr>
      <w:autoSpaceDE w:val="0"/>
      <w:autoSpaceDN w:val="0"/>
      <w:adjustRightInd w:val="0"/>
    </w:pPr>
    <w:rPr>
      <w:rFonts w:ascii="EucrosiaUPC" w:eastAsia="Calibri" w:hAnsi="EucrosiaUPC" w:cs="EucrosiaUPC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A54BD"/>
    <w:rPr>
      <w:rFonts w:cs="Cordia New"/>
      <w:vertAlign w:val="superscript"/>
    </w:rPr>
  </w:style>
  <w:style w:type="paragraph" w:styleId="FootnoteText">
    <w:name w:val="footnote text"/>
    <w:aliases w:val="ft"/>
    <w:basedOn w:val="Normal"/>
    <w:link w:val="FootnoteTextChar1"/>
    <w:uiPriority w:val="99"/>
    <w:rsid w:val="00DA54B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</w:pPr>
    <w:rPr>
      <w:rFonts w:ascii="Times New Roman" w:hAnsi="Times New Roman" w:cs="Times New Roman"/>
      <w:szCs w:val="20"/>
      <w:lang w:val="en-GB" w:bidi="ar-SA"/>
    </w:rPr>
  </w:style>
  <w:style w:type="character" w:customStyle="1" w:styleId="FootnoteTextChar">
    <w:name w:val="Footnote Text Char"/>
    <w:basedOn w:val="DefaultParagraphFont"/>
    <w:semiHidden/>
    <w:rsid w:val="00DA54BD"/>
    <w:rPr>
      <w:rFonts w:ascii="Arial" w:hAnsi="Arial"/>
      <w:szCs w:val="25"/>
    </w:rPr>
  </w:style>
  <w:style w:type="character" w:customStyle="1" w:styleId="FootnoteTextChar1">
    <w:name w:val="Footnote Text Char1"/>
    <w:aliases w:val="ft Char"/>
    <w:basedOn w:val="DefaultParagraphFont"/>
    <w:link w:val="FootnoteText"/>
    <w:uiPriority w:val="99"/>
    <w:rsid w:val="00DA54BD"/>
    <w:rPr>
      <w:rFonts w:cs="Times New Roman"/>
      <w:sz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F414-BF4B-4435-9BC8-AB6AF362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63</Pages>
  <Words>12727</Words>
  <Characters>72548</Characters>
  <Application>Microsoft Office Word</Application>
  <DocSecurity>0</DocSecurity>
  <Lines>604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บริษัท เจริญโภคภัณฑ์ประกันภัย จำกัด</vt:lpstr>
    </vt:vector>
  </TitlesOfParts>
  <Company>Arthur Andersen</Company>
  <LinksUpToDate>false</LinksUpToDate>
  <CharactersWithSpaces>85105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Windows10</cp:lastModifiedBy>
  <cp:revision>5</cp:revision>
  <cp:lastPrinted>2022-02-24T05:44:00Z</cp:lastPrinted>
  <dcterms:created xsi:type="dcterms:W3CDTF">2022-02-24T11:20:00Z</dcterms:created>
  <dcterms:modified xsi:type="dcterms:W3CDTF">2023-01-25T05:11:00Z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d8881d-4062-46d6-b0ca-1cc939420954_Enabled">
    <vt:lpwstr>true</vt:lpwstr>
  </property>
  <property fmtid="{D5CDD505-2E9C-101B-9397-08002B2CF9AE}" pid="3" name="MSIP_Label_4ed8881d-4062-46d6-b0ca-1cc939420954_SetDate">
    <vt:lpwstr>2021-12-28T12:27:25Z</vt:lpwstr>
  </property>
  <property fmtid="{D5CDD505-2E9C-101B-9397-08002B2CF9AE}" pid="4" name="MSIP_Label_4ed8881d-4062-46d6-b0ca-1cc939420954_Method">
    <vt:lpwstr>Privileged</vt:lpwstr>
  </property>
  <property fmtid="{D5CDD505-2E9C-101B-9397-08002B2CF9AE}" pid="5" name="MSIP_Label_4ed8881d-4062-46d6-b0ca-1cc939420954_Name">
    <vt:lpwstr>Public</vt:lpwstr>
  </property>
  <property fmtid="{D5CDD505-2E9C-101B-9397-08002B2CF9AE}" pid="6" name="MSIP_Label_4ed8881d-4062-46d6-b0ca-1cc939420954_SiteId">
    <vt:lpwstr>deff24bb-2089-4400-8c8e-f71e680378b2</vt:lpwstr>
  </property>
  <property fmtid="{D5CDD505-2E9C-101B-9397-08002B2CF9AE}" pid="7" name="MSIP_Label_4ed8881d-4062-46d6-b0ca-1cc939420954_ActionId">
    <vt:lpwstr>a612e91f-641b-425f-93e1-68f1b292abeb</vt:lpwstr>
  </property>
  <property fmtid="{D5CDD505-2E9C-101B-9397-08002B2CF9AE}" pid="8" name="MSIP_Label_4ed8881d-4062-46d6-b0ca-1cc939420954_ContentBits">
    <vt:lpwstr>0</vt:lpwstr>
  </property>
</Properties>
</file>